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default" w:ascii="Times New Roman" w:hAnsi="Times New Roman" w:eastAsia="仿宋_GB2312" w:cs="Times New Roman"/>
          <w:color w:val="FF0000"/>
          <w:sz w:val="36"/>
          <w:szCs w:val="36"/>
        </w:rPr>
      </w:pPr>
    </w:p>
    <w:p>
      <w:pPr>
        <w:spacing w:line="240" w:lineRule="auto"/>
        <w:ind w:firstLine="0" w:firstLineChars="0"/>
        <w:rPr>
          <w:rFonts w:hint="default" w:ascii="Times New Roman" w:hAnsi="Times New Roman" w:eastAsia="仿宋_GB2312" w:cs="Times New Roman"/>
          <w:color w:val="auto"/>
          <w:sz w:val="36"/>
          <w:szCs w:val="36"/>
        </w:rPr>
      </w:pPr>
    </w:p>
    <w:p>
      <w:pPr>
        <w:spacing w:line="240" w:lineRule="auto"/>
        <w:ind w:firstLine="0" w:firstLineChars="0"/>
        <w:rPr>
          <w:rFonts w:hint="default" w:ascii="Times New Roman" w:hAnsi="Times New Roman" w:eastAsia="仿宋_GB2312" w:cs="Times New Roman"/>
          <w:color w:val="auto"/>
          <w:sz w:val="36"/>
          <w:szCs w:val="36"/>
        </w:rPr>
      </w:pPr>
    </w:p>
    <w:p>
      <w:pPr>
        <w:spacing w:line="240" w:lineRule="auto"/>
        <w:ind w:firstLine="0" w:firstLineChars="0"/>
        <w:rPr>
          <w:rFonts w:hint="default" w:ascii="Times New Roman" w:hAnsi="Times New Roman" w:eastAsia="仿宋_GB2312" w:cs="Times New Roman"/>
          <w:color w:val="auto"/>
          <w:sz w:val="36"/>
          <w:szCs w:val="36"/>
        </w:rPr>
      </w:pPr>
    </w:p>
    <w:p>
      <w:pPr>
        <w:spacing w:line="240" w:lineRule="auto"/>
        <w:ind w:firstLine="0" w:firstLineChars="0"/>
        <w:rPr>
          <w:rFonts w:hint="default" w:ascii="Times New Roman" w:hAnsi="Times New Roman" w:eastAsia="仿宋_GB2312" w:cs="Times New Roman"/>
          <w:color w:val="auto"/>
          <w:sz w:val="36"/>
          <w:szCs w:val="36"/>
        </w:rPr>
      </w:pPr>
    </w:p>
    <w:p>
      <w:pPr>
        <w:adjustRightInd w:val="0"/>
        <w:snapToGrid w:val="0"/>
        <w:spacing w:line="240" w:lineRule="auto"/>
        <w:ind w:firstLine="0" w:firstLineChars="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pPr>
        <w:keepNext w:val="0"/>
        <w:keepLines w:val="0"/>
        <w:pageBreakBefore w:val="0"/>
        <w:widowControl w:val="0"/>
        <w:kinsoku/>
        <w:wordWrap/>
        <w:overflowPunct/>
        <w:topLinePunct w:val="0"/>
        <w:autoSpaceDE/>
        <w:autoSpaceDN/>
        <w:bidi w:val="0"/>
        <w:adjustRightInd w:val="0"/>
        <w:snapToGrid w:val="0"/>
        <w:spacing w:before="164" w:beforeLines="50" w:line="240" w:lineRule="auto"/>
        <w:ind w:firstLine="0" w:firstLineChars="0"/>
        <w:jc w:val="center"/>
        <w:textAlignment w:val="auto"/>
        <w:rPr>
          <w:rFonts w:hint="default" w:ascii="Times New Roman" w:hAnsi="Times New Roman" w:eastAsia="楷体_GB2312" w:cs="Times New Roman"/>
          <w:b/>
          <w:bCs w:val="0"/>
          <w:color w:val="auto"/>
          <w:sz w:val="48"/>
          <w:szCs w:val="48"/>
        </w:rPr>
      </w:pPr>
      <w:r>
        <w:rPr>
          <w:rFonts w:hint="default" w:ascii="Times New Roman" w:hAnsi="Times New Roman" w:eastAsia="楷体_GB2312" w:cs="Times New Roman"/>
          <w:b/>
          <w:bCs w:val="0"/>
          <w:color w:val="auto"/>
          <w:sz w:val="48"/>
          <w:szCs w:val="48"/>
        </w:rPr>
        <w:t>（污染影响类）</w:t>
      </w:r>
    </w:p>
    <w:p>
      <w:pPr>
        <w:spacing w:line="240" w:lineRule="auto"/>
        <w:ind w:firstLine="0" w:firstLineChars="0"/>
        <w:jc w:val="both"/>
        <w:rPr>
          <w:rFonts w:hint="default" w:ascii="Times New Roman" w:hAnsi="Times New Roman" w:eastAsia="仿宋" w:cs="Times New Roman"/>
          <w:color w:val="auto"/>
          <w:sz w:val="52"/>
          <w:szCs w:val="52"/>
        </w:rPr>
      </w:pPr>
    </w:p>
    <w:p>
      <w:pPr>
        <w:spacing w:line="240" w:lineRule="auto"/>
        <w:ind w:firstLine="0" w:firstLineChars="0"/>
        <w:rPr>
          <w:rFonts w:hint="default" w:ascii="Times New Roman" w:hAnsi="Times New Roman" w:eastAsia="仿宋" w:cs="Times New Roman"/>
          <w:color w:val="auto"/>
          <w:sz w:val="44"/>
          <w:szCs w:val="44"/>
        </w:rPr>
      </w:pPr>
    </w:p>
    <w:p>
      <w:pPr>
        <w:pStyle w:val="36"/>
        <w:rPr>
          <w:rFonts w:hint="default"/>
          <w:color w:val="auto"/>
        </w:rPr>
      </w:pPr>
    </w:p>
    <w:p>
      <w:pPr>
        <w:spacing w:line="240" w:lineRule="auto"/>
        <w:ind w:firstLine="0" w:firstLineChars="0"/>
        <w:rPr>
          <w:rFonts w:hint="default" w:ascii="Times New Roman" w:hAnsi="Times New Roman" w:eastAsia="仿宋" w:cs="Times New Roman"/>
          <w:color w:val="auto"/>
          <w:sz w:val="44"/>
          <w:szCs w:val="44"/>
        </w:rPr>
      </w:pPr>
    </w:p>
    <w:p>
      <w:pPr>
        <w:spacing w:line="240" w:lineRule="auto"/>
        <w:ind w:firstLine="0" w:firstLineChars="0"/>
        <w:rPr>
          <w:rFonts w:hint="default" w:ascii="Times New Roman" w:hAnsi="Times New Roman" w:eastAsia="仿宋" w:cs="Times New Roman"/>
          <w:color w:val="auto"/>
          <w:sz w:val="44"/>
          <w:szCs w:val="44"/>
        </w:rPr>
      </w:pPr>
    </w:p>
    <w:p>
      <w:pPr>
        <w:spacing w:line="240" w:lineRule="auto"/>
        <w:ind w:firstLine="0" w:firstLineChars="0"/>
        <w:rPr>
          <w:rFonts w:hint="default" w:ascii="Times New Roman" w:hAnsi="Times New Roman" w:eastAsia="仿宋" w:cs="Times New Roman"/>
          <w:color w:val="auto"/>
          <w:sz w:val="44"/>
          <w:szCs w:val="44"/>
        </w:rPr>
      </w:pPr>
    </w:p>
    <w:p>
      <w:pPr>
        <w:adjustRightInd w:val="0"/>
        <w:snapToGrid w:val="0"/>
        <w:spacing w:line="288" w:lineRule="auto"/>
        <w:ind w:left="2340" w:leftChars="300" w:hanging="1620" w:hangingChars="450"/>
        <w:rPr>
          <w:rFonts w:hint="default" w:ascii="Times New Roman" w:hAnsi="Times New Roman" w:eastAsia="仿宋" w:cs="Times New Roman"/>
          <w:color w:val="auto"/>
          <w:sz w:val="36"/>
          <w:szCs w:val="36"/>
          <w:u w:val="single"/>
          <w:lang w:val="en-US"/>
        </w:rPr>
      </w:pPr>
      <w:r>
        <w:rPr>
          <w:rFonts w:hint="default" w:ascii="Times New Roman" w:hAnsi="Times New Roman" w:eastAsia="仿宋_GB2312" w:cs="Times New Roman"/>
          <w:color w:val="auto"/>
          <w:sz w:val="36"/>
          <w:szCs w:val="36"/>
        </w:rPr>
        <w:t>项目</w:t>
      </w:r>
      <w:r>
        <w:rPr>
          <w:rFonts w:hint="default" w:ascii="Times New Roman" w:hAnsi="Times New Roman" w:eastAsia="仿宋" w:cs="Times New Roman"/>
          <w:color w:val="auto"/>
          <w:sz w:val="36"/>
          <w:szCs w:val="36"/>
        </w:rPr>
        <w:t>名称：</w:t>
      </w:r>
      <w:r>
        <w:rPr>
          <w:rFonts w:hint="eastAsia" w:eastAsia="仿宋" w:cs="Times New Roman"/>
          <w:color w:val="auto"/>
          <w:sz w:val="36"/>
          <w:szCs w:val="36"/>
          <w:u w:val="single"/>
          <w:lang w:val="en-US" w:eastAsia="zh-CN"/>
        </w:rPr>
        <w:t xml:space="preserve">  </w:t>
      </w:r>
      <w:r>
        <w:rPr>
          <w:rFonts w:hint="eastAsia" w:eastAsia="仿宋" w:cs="Times New Roman"/>
          <w:color w:val="auto"/>
          <w:sz w:val="36"/>
          <w:szCs w:val="36"/>
          <w:u w:val="single"/>
          <w:lang w:eastAsia="zh-CN"/>
        </w:rPr>
        <w:t>年产6000吨玻璃钢制品建设项目</w:t>
      </w:r>
      <w:r>
        <w:rPr>
          <w:rFonts w:hint="eastAsia" w:eastAsia="仿宋" w:cs="Times New Roman"/>
          <w:color w:val="auto"/>
          <w:sz w:val="36"/>
          <w:szCs w:val="36"/>
          <w:u w:val="single"/>
          <w:lang w:val="en-US" w:eastAsia="zh-CN"/>
        </w:rPr>
        <w:t xml:space="preserve">     </w:t>
      </w:r>
    </w:p>
    <w:p>
      <w:pPr>
        <w:adjustRightInd w:val="0"/>
        <w:snapToGrid w:val="0"/>
        <w:spacing w:line="288" w:lineRule="auto"/>
        <w:ind w:firstLine="720"/>
        <w:rPr>
          <w:rFonts w:hint="default" w:ascii="Times New Roman" w:hAnsi="Times New Roman" w:eastAsia="仿宋" w:cs="Times New Roman"/>
          <w:color w:val="auto"/>
          <w:spacing w:val="-15"/>
          <w:sz w:val="36"/>
          <w:szCs w:val="36"/>
          <w:u w:val="single"/>
          <w:lang w:val="en-US" w:eastAsia="zh-CN"/>
        </w:rPr>
      </w:pPr>
      <w:r>
        <w:rPr>
          <w:rFonts w:hint="default" w:ascii="Times New Roman" w:hAnsi="Times New Roman" w:eastAsia="仿宋" w:cs="Times New Roman"/>
          <w:color w:val="auto"/>
          <w:spacing w:val="-15"/>
          <w:sz w:val="36"/>
          <w:szCs w:val="36"/>
        </w:rPr>
        <w:t>建设单位（盖章）：</w:t>
      </w:r>
      <w:r>
        <w:rPr>
          <w:rFonts w:hint="eastAsia" w:eastAsia="仿宋" w:cs="Times New Roman"/>
          <w:color w:val="auto"/>
          <w:spacing w:val="-15"/>
          <w:sz w:val="36"/>
          <w:szCs w:val="36"/>
          <w:u w:val="single"/>
          <w:lang w:eastAsia="zh-CN"/>
        </w:rPr>
        <w:t>新疆精创玻璃钢制品有限公司</w:t>
      </w:r>
      <w:r>
        <w:rPr>
          <w:rFonts w:hint="default" w:ascii="Times New Roman" w:hAnsi="Times New Roman" w:eastAsia="仿宋" w:cs="Times New Roman"/>
          <w:color w:val="auto"/>
          <w:spacing w:val="-15"/>
          <w:sz w:val="36"/>
          <w:szCs w:val="36"/>
          <w:u w:val="single"/>
        </w:rPr>
        <w:t xml:space="preserve"> </w:t>
      </w:r>
      <w:r>
        <w:rPr>
          <w:rFonts w:hint="eastAsia" w:eastAsia="仿宋" w:cs="Times New Roman"/>
          <w:color w:val="auto"/>
          <w:spacing w:val="-15"/>
          <w:sz w:val="36"/>
          <w:szCs w:val="36"/>
          <w:u w:val="single"/>
          <w:lang w:val="en-US" w:eastAsia="zh-CN"/>
        </w:rPr>
        <w:t xml:space="preserve">     </w:t>
      </w:r>
    </w:p>
    <w:p>
      <w:pPr>
        <w:adjustRightInd w:val="0"/>
        <w:snapToGrid w:val="0"/>
        <w:spacing w:line="288" w:lineRule="auto"/>
        <w:ind w:firstLine="720"/>
        <w:rPr>
          <w:rFonts w:hint="default" w:ascii="Times New Roman" w:hAnsi="Times New Roman" w:eastAsia="仿宋_GB2312" w:cs="Times New Roman"/>
          <w:color w:val="auto"/>
          <w:sz w:val="36"/>
          <w:szCs w:val="36"/>
          <w:u w:val="single"/>
        </w:rPr>
      </w:pPr>
      <w:r>
        <w:rPr>
          <w:rFonts w:hint="default" w:ascii="Times New Roman" w:hAnsi="Times New Roman" w:eastAsia="仿宋" w:cs="Times New Roman"/>
          <w:color w:val="auto"/>
          <w:sz w:val="36"/>
          <w:szCs w:val="36"/>
        </w:rPr>
        <w:t>编制日期：</w:t>
      </w:r>
      <w:r>
        <w:rPr>
          <w:rFonts w:hint="default" w:ascii="Times New Roman" w:hAnsi="Times New Roman" w:eastAsia="仿宋" w:cs="Times New Roman"/>
          <w:color w:val="auto"/>
          <w:sz w:val="36"/>
          <w:szCs w:val="36"/>
          <w:u w:val="single"/>
        </w:rPr>
        <w:t xml:space="preserve">        二〇二二年</w:t>
      </w:r>
      <w:r>
        <w:rPr>
          <w:rFonts w:hint="eastAsia" w:eastAsia="仿宋" w:cs="Times New Roman"/>
          <w:color w:val="auto"/>
          <w:sz w:val="36"/>
          <w:szCs w:val="36"/>
          <w:u w:val="single"/>
          <w:lang w:val="en-US" w:eastAsia="zh-CN"/>
        </w:rPr>
        <w:t>五</w:t>
      </w:r>
      <w:r>
        <w:rPr>
          <w:rFonts w:hint="default" w:ascii="Times New Roman" w:hAnsi="Times New Roman" w:eastAsia="仿宋" w:cs="Times New Roman"/>
          <w:color w:val="auto"/>
          <w:sz w:val="36"/>
          <w:szCs w:val="36"/>
          <w:u w:val="single"/>
        </w:rPr>
        <w:t xml:space="preserve">月  </w:t>
      </w:r>
      <w:r>
        <w:rPr>
          <w:rFonts w:hint="default" w:ascii="Times New Roman" w:hAnsi="Times New Roman" w:eastAsia="仿宋_GB2312" w:cs="Times New Roman"/>
          <w:color w:val="auto"/>
          <w:sz w:val="36"/>
          <w:szCs w:val="36"/>
          <w:u w:val="single"/>
        </w:rPr>
        <w:t xml:space="preserve">           </w:t>
      </w:r>
    </w:p>
    <w:p>
      <w:pPr>
        <w:adjustRightInd w:val="0"/>
        <w:snapToGrid w:val="0"/>
        <w:spacing w:line="240" w:lineRule="auto"/>
        <w:ind w:firstLine="0" w:firstLineChars="0"/>
        <w:rPr>
          <w:rFonts w:hint="default" w:ascii="Times New Roman" w:hAnsi="Times New Roman" w:eastAsia="仿宋_GB2312" w:cs="Times New Roman"/>
          <w:color w:val="auto"/>
          <w:sz w:val="36"/>
          <w:szCs w:val="36"/>
          <w:u w:val="single"/>
        </w:rPr>
      </w:pPr>
      <w:bookmarkStart w:id="0" w:name="_Hlk57884087"/>
      <w:bookmarkEnd w:id="0"/>
    </w:p>
    <w:p>
      <w:pPr>
        <w:adjustRightInd w:val="0"/>
        <w:snapToGrid w:val="0"/>
        <w:spacing w:line="240" w:lineRule="auto"/>
        <w:ind w:firstLine="0" w:firstLineChars="0"/>
        <w:rPr>
          <w:rFonts w:hint="default" w:ascii="Times New Roman" w:hAnsi="Times New Roman" w:eastAsia="仿宋_GB2312" w:cs="Times New Roman"/>
          <w:color w:val="auto"/>
          <w:sz w:val="36"/>
          <w:szCs w:val="36"/>
        </w:rPr>
      </w:pPr>
    </w:p>
    <w:p>
      <w:pPr>
        <w:adjustRightInd w:val="0"/>
        <w:snapToGrid w:val="0"/>
        <w:spacing w:line="240" w:lineRule="auto"/>
        <w:ind w:firstLine="0" w:firstLineChars="0"/>
        <w:rPr>
          <w:rFonts w:hint="default" w:ascii="Times New Roman" w:hAnsi="Times New Roman" w:eastAsia="仿宋_GB2312" w:cs="Times New Roman"/>
          <w:color w:val="auto"/>
          <w:sz w:val="36"/>
          <w:szCs w:val="36"/>
        </w:rPr>
      </w:pPr>
    </w:p>
    <w:p>
      <w:pPr>
        <w:adjustRightInd w:val="0"/>
        <w:snapToGrid w:val="0"/>
        <w:spacing w:line="240" w:lineRule="auto"/>
        <w:ind w:firstLine="0" w:firstLineChars="0"/>
        <w:rPr>
          <w:rFonts w:hint="default" w:ascii="Times New Roman" w:hAnsi="Times New Roman" w:eastAsia="仿宋_GB2312" w:cs="Times New Roman"/>
          <w:color w:val="auto"/>
          <w:sz w:val="36"/>
          <w:szCs w:val="36"/>
        </w:rPr>
      </w:pPr>
    </w:p>
    <w:p>
      <w:pPr>
        <w:adjustRightInd w:val="0"/>
        <w:snapToGrid w:val="0"/>
        <w:spacing w:line="240" w:lineRule="auto"/>
        <w:ind w:firstLine="0" w:firstLineChars="0"/>
        <w:rPr>
          <w:rFonts w:hint="default" w:ascii="Times New Roman" w:hAnsi="Times New Roman" w:eastAsia="仿宋_GB2312" w:cs="Times New Roman"/>
          <w:color w:val="auto"/>
          <w:sz w:val="36"/>
          <w:szCs w:val="36"/>
        </w:rPr>
      </w:pPr>
    </w:p>
    <w:p>
      <w:pPr>
        <w:adjustRightInd w:val="0"/>
        <w:snapToGrid w:val="0"/>
        <w:spacing w:line="240" w:lineRule="auto"/>
        <w:ind w:firstLine="0" w:firstLineChars="0"/>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pPr>
        <w:adjustRightInd w:val="0"/>
        <w:snapToGrid w:val="0"/>
        <w:spacing w:line="288" w:lineRule="auto"/>
        <w:ind w:firstLine="720"/>
        <w:rPr>
          <w:rFonts w:hint="default" w:ascii="Times New Roman" w:hAnsi="Times New Roman" w:eastAsia="仿宋_GB2312" w:cs="Times New Roman"/>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p>
    <w:p>
      <w:pPr>
        <w:adjustRightInd w:val="0"/>
        <w:snapToGrid w:val="0"/>
        <w:spacing w:line="288" w:lineRule="auto"/>
        <w:ind w:firstLine="720"/>
        <w:rPr>
          <w:rFonts w:hint="default" w:ascii="Times New Roman" w:hAnsi="Times New Roman" w:eastAsia="仿宋_GB2312" w:cs="Times New Roman"/>
          <w:color w:val="FF0000"/>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p>
    <w:p>
      <w:pPr>
        <w:pStyle w:val="25"/>
        <w:spacing w:line="240" w:lineRule="auto"/>
        <w:ind w:firstLine="0" w:firstLineChars="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一、建设项目基本情况</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70"/>
        <w:gridCol w:w="1644"/>
        <w:gridCol w:w="2201"/>
        <w:gridCol w:w="2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建设项目名称</w:t>
            </w:r>
          </w:p>
        </w:tc>
        <w:tc>
          <w:tcPr>
            <w:tcW w:w="6488" w:type="dxa"/>
            <w:gridSpan w:val="3"/>
            <w:vAlign w:val="center"/>
          </w:tcPr>
          <w:p>
            <w:pPr>
              <w:adjustRightInd w:val="0"/>
              <w:snapToGrid w:val="0"/>
              <w:spacing w:line="240" w:lineRule="auto"/>
              <w:ind w:firstLine="0" w:firstLineChars="0"/>
              <w:jc w:val="center"/>
              <w:rPr>
                <w:rFonts w:hint="eastAsia" w:ascii="Times New Roman" w:hAnsi="Times New Roman" w:eastAsia="宋体" w:cs="Times New Roman"/>
                <w:color w:val="auto"/>
                <w:szCs w:val="21"/>
                <w:lang w:eastAsia="zh-CN"/>
              </w:rPr>
            </w:pPr>
            <w:r>
              <w:rPr>
                <w:rFonts w:hint="eastAsia" w:cs="Times New Roman"/>
                <w:color w:val="auto"/>
                <w:szCs w:val="21"/>
                <w:lang w:eastAsia="zh-CN"/>
              </w:rPr>
              <w:t>年产6000吨玻璃钢制品建设项目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项目代码</w:t>
            </w:r>
          </w:p>
        </w:tc>
        <w:tc>
          <w:tcPr>
            <w:tcW w:w="6488" w:type="dxa"/>
            <w:gridSpan w:val="3"/>
            <w:vAlign w:val="center"/>
          </w:tcPr>
          <w:p>
            <w:pPr>
              <w:adjustRightInd w:val="0"/>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2112</w:t>
            </w:r>
            <w:r>
              <w:rPr>
                <w:rFonts w:hint="default" w:ascii="Times New Roman" w:hAnsi="Times New Roman" w:cs="Times New Roman"/>
                <w:color w:val="auto"/>
                <w:szCs w:val="21"/>
              </w:rPr>
              <w:t>-652312-04-01-</w:t>
            </w:r>
            <w:r>
              <w:rPr>
                <w:rFonts w:hint="eastAsia" w:cs="Times New Roman"/>
                <w:color w:val="auto"/>
                <w:szCs w:val="21"/>
                <w:lang w:val="en-US" w:eastAsia="zh-CN"/>
              </w:rPr>
              <w:t>307088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建设单位联系人</w:t>
            </w:r>
          </w:p>
        </w:tc>
        <w:tc>
          <w:tcPr>
            <w:tcW w:w="1637" w:type="dxa"/>
            <w:vAlign w:val="center"/>
          </w:tcPr>
          <w:p>
            <w:pPr>
              <w:adjustRightInd w:val="0"/>
              <w:snapToGrid w:val="0"/>
              <w:spacing w:line="240" w:lineRule="auto"/>
              <w:ind w:firstLine="0" w:firstLineChars="0"/>
              <w:jc w:val="center"/>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王铁军</w:t>
            </w:r>
          </w:p>
        </w:tc>
        <w:tc>
          <w:tcPr>
            <w:tcW w:w="2212" w:type="dxa"/>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联系方式</w:t>
            </w:r>
          </w:p>
        </w:tc>
        <w:tc>
          <w:tcPr>
            <w:tcW w:w="2639"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15999079073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建设地点</w:t>
            </w:r>
          </w:p>
        </w:tc>
        <w:tc>
          <w:tcPr>
            <w:tcW w:w="6488" w:type="dxa"/>
            <w:gridSpan w:val="3"/>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新疆</w:t>
            </w:r>
            <w:r>
              <w:rPr>
                <w:rFonts w:hint="eastAsia" w:ascii="Times New Roman" w:hAnsi="Times New Roman" w:cs="Times New Roman"/>
                <w:color w:val="000000" w:themeColor="text1"/>
                <w:szCs w:val="21"/>
                <w:lang w:val="en-US" w:eastAsia="zh-CN"/>
                <w14:textFill>
                  <w14:solidFill>
                    <w14:schemeClr w14:val="tx1"/>
                  </w14:solidFill>
                </w14:textFill>
              </w:rPr>
              <w:t>昌吉</w:t>
            </w:r>
            <w:r>
              <w:rPr>
                <w:rFonts w:hint="default" w:ascii="Times New Roman" w:hAnsi="Times New Roman" w:cs="Times New Roman"/>
                <w:color w:val="000000" w:themeColor="text1"/>
                <w:szCs w:val="21"/>
                <w:lang w:val="en-US" w:eastAsia="zh-Hans"/>
                <w14:textFill>
                  <w14:solidFill>
                    <w14:schemeClr w14:val="tx1"/>
                  </w14:solidFill>
                </w14:textFill>
              </w:rPr>
              <w:t>回族自治州</w:t>
            </w:r>
            <w:r>
              <w:rPr>
                <w:rFonts w:hint="eastAsia" w:cs="Times New Roman"/>
                <w:color w:val="000000" w:themeColor="text1"/>
                <w:szCs w:val="21"/>
                <w:lang w:val="en-US" w:eastAsia="zh-CN"/>
                <w14:textFill>
                  <w14:solidFill>
                    <w14:schemeClr w14:val="tx1"/>
                  </w14:solidFill>
                </w14:textFill>
              </w:rPr>
              <w:t>昌吉高新技术产业开发区建材区新疆华洋实业（集团）有限公司院内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地理坐标</w:t>
            </w:r>
          </w:p>
        </w:tc>
        <w:tc>
          <w:tcPr>
            <w:tcW w:w="6488" w:type="dxa"/>
            <w:gridSpan w:val="3"/>
            <w:vAlign w:val="center"/>
          </w:tcPr>
          <w:p>
            <w:pPr>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eastAsia" w:cs="Times New Roman"/>
                <w:color w:val="auto"/>
                <w:szCs w:val="21"/>
                <w:lang w:val="en-US" w:eastAsia="zh-CN"/>
              </w:rPr>
              <w:t>E</w:t>
            </w:r>
            <w:r>
              <w:rPr>
                <w:rFonts w:hint="default" w:ascii="Times New Roman" w:hAnsi="Times New Roman" w:cs="Times New Roman"/>
                <w:color w:val="auto"/>
                <w:szCs w:val="21"/>
                <w:u w:val="single"/>
              </w:rPr>
              <w:t xml:space="preserve"> 87 </w:t>
            </w:r>
            <w:r>
              <w:rPr>
                <w:rFonts w:hint="default" w:ascii="Times New Roman" w:hAnsi="Times New Roman" w:cs="Times New Roman"/>
                <w:color w:val="auto"/>
                <w:szCs w:val="21"/>
              </w:rPr>
              <w:t>度</w:t>
            </w:r>
            <w:r>
              <w:rPr>
                <w:rFonts w:hint="default" w:ascii="Times New Roman" w:hAnsi="Times New Roman" w:cs="Times New Roman"/>
                <w:color w:val="auto"/>
                <w:szCs w:val="21"/>
                <w:u w:val="single"/>
              </w:rPr>
              <w:t xml:space="preserve"> </w:t>
            </w:r>
            <w:r>
              <w:rPr>
                <w:rFonts w:hint="eastAsia" w:cs="Times New Roman"/>
                <w:color w:val="auto"/>
                <w:szCs w:val="21"/>
                <w:u w:val="single"/>
                <w:lang w:val="en-US" w:eastAsia="zh-CN"/>
              </w:rPr>
              <w:t>8</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分</w:t>
            </w:r>
            <w:r>
              <w:rPr>
                <w:rFonts w:hint="default" w:ascii="Times New Roman" w:hAnsi="Times New Roman" w:cs="Times New Roman"/>
                <w:color w:val="auto"/>
                <w:szCs w:val="21"/>
                <w:u w:val="single"/>
              </w:rPr>
              <w:t xml:space="preserve"> </w:t>
            </w:r>
            <w:r>
              <w:rPr>
                <w:rFonts w:hint="eastAsia" w:cs="Times New Roman"/>
                <w:color w:val="auto"/>
                <w:szCs w:val="21"/>
                <w:u w:val="single"/>
                <w:lang w:val="en-US" w:eastAsia="zh-CN"/>
              </w:rPr>
              <w:t>46.383</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秒，</w:t>
            </w:r>
            <w:r>
              <w:rPr>
                <w:rFonts w:hint="eastAsia" w:cs="Times New Roman"/>
                <w:color w:val="auto"/>
                <w:szCs w:val="21"/>
                <w:lang w:val="en-US" w:eastAsia="zh-CN"/>
              </w:rPr>
              <w:t>N</w:t>
            </w:r>
            <w:r>
              <w:rPr>
                <w:rFonts w:hint="default" w:ascii="Times New Roman" w:hAnsi="Times New Roman" w:cs="Times New Roman"/>
                <w:color w:val="auto"/>
                <w:szCs w:val="21"/>
                <w:u w:val="single"/>
              </w:rPr>
              <w:t xml:space="preserve"> 44 </w:t>
            </w:r>
            <w:r>
              <w:rPr>
                <w:rFonts w:hint="default" w:ascii="Times New Roman" w:hAnsi="Times New Roman" w:cs="Times New Roman"/>
                <w:color w:val="auto"/>
                <w:szCs w:val="21"/>
              </w:rPr>
              <w:t>度</w:t>
            </w:r>
            <w:r>
              <w:rPr>
                <w:rFonts w:hint="default" w:ascii="Times New Roman" w:hAnsi="Times New Roman" w:cs="Times New Roman"/>
                <w:color w:val="auto"/>
                <w:szCs w:val="21"/>
                <w:u w:val="single"/>
              </w:rPr>
              <w:t xml:space="preserve"> </w:t>
            </w:r>
            <w:r>
              <w:rPr>
                <w:rFonts w:hint="eastAsia" w:cs="Times New Roman"/>
                <w:color w:val="auto"/>
                <w:szCs w:val="21"/>
                <w:u w:val="single"/>
                <w:lang w:val="en-US" w:eastAsia="zh-CN"/>
              </w:rPr>
              <w:t>4</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分</w:t>
            </w:r>
            <w:r>
              <w:rPr>
                <w:rFonts w:hint="default" w:ascii="Times New Roman" w:hAnsi="Times New Roman" w:cs="Times New Roman"/>
                <w:color w:val="auto"/>
                <w:szCs w:val="21"/>
                <w:u w:val="single"/>
              </w:rPr>
              <w:t xml:space="preserve"> </w:t>
            </w:r>
            <w:r>
              <w:rPr>
                <w:rFonts w:hint="eastAsia" w:cs="Times New Roman"/>
                <w:color w:val="auto"/>
                <w:szCs w:val="21"/>
                <w:u w:val="single"/>
                <w:lang w:val="en-US" w:eastAsia="zh-CN"/>
              </w:rPr>
              <w:t>48.349</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82" w:type="dxa"/>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国民经济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行业类别</w:t>
            </w:r>
          </w:p>
        </w:tc>
        <w:tc>
          <w:tcPr>
            <w:tcW w:w="16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宋体" w:cs="Times New Roman"/>
                <w:color w:val="auto"/>
                <w:kern w:val="2"/>
                <w:sz w:val="24"/>
                <w:szCs w:val="24"/>
                <w:lang w:val="en-US" w:eastAsia="zh-CN" w:bidi="ar-SA"/>
              </w:rPr>
            </w:pPr>
            <w:r>
              <w:rPr>
                <w:rFonts w:hint="default"/>
                <w:color w:val="auto"/>
                <w:lang w:val="en-US" w:eastAsia="zh-CN"/>
              </w:rPr>
              <w:t>C</w:t>
            </w:r>
            <w:r>
              <w:rPr>
                <w:rFonts w:hint="eastAsia"/>
                <w:color w:val="auto"/>
                <w:lang w:val="en-US" w:eastAsia="zh-CN"/>
              </w:rPr>
              <w:t>3062</w:t>
            </w:r>
            <w:r>
              <w:rPr>
                <w:rFonts w:hint="default"/>
                <w:color w:val="auto"/>
                <w:lang w:val="en-US" w:eastAsia="zh-CN"/>
              </w:rPr>
              <w:t>玻璃纤维增强塑料制品制造</w:t>
            </w:r>
          </w:p>
        </w:tc>
        <w:tc>
          <w:tcPr>
            <w:tcW w:w="2212" w:type="dxa"/>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bookmarkStart w:id="1" w:name="_Hlk49843745"/>
            <w:r>
              <w:rPr>
                <w:rFonts w:hint="default" w:ascii="Times New Roman" w:hAnsi="Times New Roman" w:cs="Times New Roman"/>
                <w:color w:val="auto"/>
                <w:szCs w:val="21"/>
              </w:rPr>
              <w:t>建设项目</w:t>
            </w:r>
          </w:p>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行业类别</w:t>
            </w:r>
            <w:bookmarkEnd w:id="1"/>
          </w:p>
        </w:tc>
        <w:tc>
          <w:tcPr>
            <w:tcW w:w="2639" w:type="dxa"/>
            <w:vAlign w:val="center"/>
          </w:tcPr>
          <w:p>
            <w:pPr>
              <w:adjustRightInd w:val="0"/>
              <w:snapToGrid w:val="0"/>
              <w:spacing w:line="240" w:lineRule="auto"/>
              <w:ind w:firstLine="0" w:firstLineChars="0"/>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二十七</w:t>
            </w:r>
            <w:r>
              <w:rPr>
                <w:rFonts w:hint="default" w:ascii="Times New Roman" w:hAnsi="Times New Roman" w:cs="Times New Roman"/>
                <w:color w:val="auto"/>
                <w:szCs w:val="21"/>
                <w:lang w:eastAsia="zh-Hans"/>
              </w:rPr>
              <w:t>、</w:t>
            </w:r>
            <w:r>
              <w:rPr>
                <w:rFonts w:hint="eastAsia" w:cs="Times New Roman"/>
                <w:color w:val="auto"/>
                <w:szCs w:val="21"/>
                <w:lang w:val="en-US" w:eastAsia="zh-CN"/>
              </w:rPr>
              <w:t>非金属矿物制品业30</w:t>
            </w:r>
            <w:r>
              <w:rPr>
                <w:rFonts w:hint="default" w:ascii="Times New Roman" w:hAnsi="Times New Roman" w:cs="Times New Roman"/>
                <w:color w:val="auto"/>
                <w:szCs w:val="21"/>
                <w:lang w:eastAsia="zh-Hans"/>
              </w:rPr>
              <w:t>—</w:t>
            </w:r>
            <w:r>
              <w:rPr>
                <w:rFonts w:hint="eastAsia" w:cs="Times New Roman"/>
                <w:color w:val="auto"/>
                <w:szCs w:val="21"/>
                <w:lang w:val="en-US" w:eastAsia="zh-CN"/>
              </w:rPr>
              <w:t>58</w:t>
            </w:r>
            <w:r>
              <w:rPr>
                <w:rFonts w:hint="default" w:ascii="Times New Roman" w:hAnsi="Times New Roman" w:cs="Times New Roman"/>
                <w:color w:val="auto"/>
                <w:szCs w:val="21"/>
                <w:lang w:eastAsia="zh-Hans"/>
              </w:rPr>
              <w:t>、</w:t>
            </w:r>
            <w:r>
              <w:rPr>
                <w:rFonts w:hint="eastAsia" w:cs="Times New Roman"/>
                <w:color w:val="auto"/>
                <w:szCs w:val="21"/>
                <w:lang w:val="en-US" w:eastAsia="zh-CN"/>
              </w:rPr>
              <w:t>玻璃纤维和玻璃纤维增强塑料制品制造306</w:t>
            </w:r>
            <w:r>
              <w:rPr>
                <w:rFonts w:hint="default" w:ascii="Times New Roman" w:hAnsi="Times New Roman" w:cs="Times New Roman"/>
                <w:color w:val="auto"/>
                <w:szCs w:val="21"/>
                <w:lang w:eastAsia="zh-Hans"/>
              </w:rPr>
              <w:t>—</w:t>
            </w:r>
            <w:r>
              <w:rPr>
                <w:rFonts w:hint="eastAsia" w:cs="Times New Roman"/>
                <w:color w:val="auto"/>
                <w:szCs w:val="21"/>
                <w:lang w:eastAsia="zh-CN"/>
              </w:rPr>
              <w:t>全部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建设性质</w:t>
            </w:r>
          </w:p>
        </w:tc>
        <w:tc>
          <w:tcPr>
            <w:tcW w:w="1637" w:type="dxa"/>
            <w:vAlign w:val="center"/>
          </w:tcPr>
          <w:p>
            <w:pPr>
              <w:spacing w:line="240" w:lineRule="auto"/>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F052"/>
            </w:r>
            <w:r>
              <w:rPr>
                <w:rFonts w:hint="default" w:ascii="Times New Roman" w:hAnsi="Times New Roman" w:cs="Times New Roman"/>
                <w:color w:val="auto"/>
                <w:szCs w:val="21"/>
              </w:rPr>
              <w:t>新建（迁建）</w:t>
            </w:r>
          </w:p>
          <w:p>
            <w:pPr>
              <w:spacing w:line="240" w:lineRule="auto"/>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t>□改建</w:t>
            </w:r>
          </w:p>
          <w:p>
            <w:pPr>
              <w:spacing w:line="240" w:lineRule="auto"/>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t>□扩建</w:t>
            </w:r>
          </w:p>
          <w:p>
            <w:pPr>
              <w:spacing w:line="240" w:lineRule="auto"/>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t>□技术改造</w:t>
            </w:r>
          </w:p>
        </w:tc>
        <w:tc>
          <w:tcPr>
            <w:tcW w:w="2212" w:type="dxa"/>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w:t>
            </w:r>
          </w:p>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申报情形</w:t>
            </w:r>
          </w:p>
        </w:tc>
        <w:tc>
          <w:tcPr>
            <w:tcW w:w="2639" w:type="dxa"/>
            <w:vAlign w:val="center"/>
          </w:tcPr>
          <w:p>
            <w:pPr>
              <w:spacing w:line="240" w:lineRule="auto"/>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F052"/>
            </w:r>
            <w:r>
              <w:rPr>
                <w:rFonts w:hint="default" w:ascii="Times New Roman" w:hAnsi="Times New Roman" w:cs="Times New Roman"/>
                <w:color w:val="auto"/>
                <w:szCs w:val="21"/>
              </w:rPr>
              <w:t>首次申报项目</w:t>
            </w:r>
          </w:p>
          <w:p>
            <w:pPr>
              <w:spacing w:line="240" w:lineRule="auto"/>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A3"/>
            </w:r>
            <w:r>
              <w:rPr>
                <w:rFonts w:hint="default" w:ascii="Times New Roman" w:hAnsi="Times New Roman" w:cs="Times New Roman"/>
                <w:color w:val="auto"/>
                <w:szCs w:val="21"/>
              </w:rPr>
              <w:t>不予批准后再次申报项目</w:t>
            </w:r>
          </w:p>
          <w:p>
            <w:pPr>
              <w:spacing w:line="240" w:lineRule="auto"/>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A3"/>
            </w:r>
            <w:r>
              <w:rPr>
                <w:rFonts w:hint="default" w:ascii="Times New Roman" w:hAnsi="Times New Roman" w:cs="Times New Roman"/>
                <w:color w:val="auto"/>
                <w:szCs w:val="21"/>
              </w:rPr>
              <w:t xml:space="preserve">超五年重新审核项目     </w:t>
            </w:r>
          </w:p>
          <w:p>
            <w:pPr>
              <w:spacing w:line="240" w:lineRule="auto"/>
              <w:ind w:firstLine="0" w:firstLineChars="0"/>
              <w:jc w:val="left"/>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A3"/>
            </w:r>
            <w:r>
              <w:rPr>
                <w:rFonts w:hint="default" w:ascii="Times New Roman" w:hAnsi="Times New Roman" w:cs="Times New Roman"/>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项目审批（核准/</w:t>
            </w:r>
          </w:p>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备案）部门（选填）</w:t>
            </w:r>
          </w:p>
        </w:tc>
        <w:tc>
          <w:tcPr>
            <w:tcW w:w="1637" w:type="dxa"/>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昌吉高新技术产业开发区产业发展科技局</w:t>
            </w:r>
          </w:p>
        </w:tc>
        <w:tc>
          <w:tcPr>
            <w:tcW w:w="2212" w:type="dxa"/>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项目审批（核准/</w:t>
            </w:r>
          </w:p>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备案）文号（选填）</w:t>
            </w:r>
          </w:p>
        </w:tc>
        <w:tc>
          <w:tcPr>
            <w:tcW w:w="2639" w:type="dxa"/>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昌高产发[2021]</w:t>
            </w:r>
            <w:r>
              <w:rPr>
                <w:rFonts w:hint="eastAsia" w:cs="Times New Roman"/>
                <w:color w:val="auto"/>
                <w:szCs w:val="21"/>
                <w:lang w:val="en-US" w:eastAsia="zh-CN"/>
              </w:rPr>
              <w:t>93</w:t>
            </w:r>
            <w:r>
              <w:rPr>
                <w:rFonts w:hint="default" w:ascii="Times New Roman" w:hAnsi="Times New Roman" w:cs="Times New Roman"/>
                <w:color w:val="auto"/>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总投资（万元）</w:t>
            </w:r>
          </w:p>
        </w:tc>
        <w:tc>
          <w:tcPr>
            <w:tcW w:w="1637"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600</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环保投资（万元）</w:t>
            </w:r>
          </w:p>
        </w:tc>
        <w:tc>
          <w:tcPr>
            <w:tcW w:w="2639"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环保投资占比（%）</w:t>
            </w:r>
          </w:p>
        </w:tc>
        <w:tc>
          <w:tcPr>
            <w:tcW w:w="1637"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5.5</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施工工期</w:t>
            </w:r>
          </w:p>
        </w:tc>
        <w:tc>
          <w:tcPr>
            <w:tcW w:w="2639"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202</w:t>
            </w:r>
            <w:r>
              <w:rPr>
                <w:rFonts w:hint="eastAsia"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Hans"/>
                <w14:textFill>
                  <w14:solidFill>
                    <w14:schemeClr w14:val="tx1"/>
                  </w14:solidFill>
                </w14:textFill>
              </w:rPr>
              <w:t>年</w:t>
            </w:r>
            <w:r>
              <w:rPr>
                <w:rFonts w:hint="eastAsia" w:cs="Times New Roman"/>
                <w:color w:val="000000" w:themeColor="text1"/>
                <w:szCs w:val="21"/>
                <w:lang w:val="en-US" w:eastAsia="zh-CN"/>
                <w14:textFill>
                  <w14:solidFill>
                    <w14:schemeClr w14:val="tx1"/>
                  </w14:solidFill>
                </w14:textFill>
              </w:rPr>
              <w:t>6</w:t>
            </w:r>
            <w:r>
              <w:rPr>
                <w:rFonts w:hint="default" w:ascii="Times New Roman" w:hAnsi="Times New Roman" w:cs="Times New Roman"/>
                <w:color w:val="000000" w:themeColor="text1"/>
                <w:szCs w:val="21"/>
                <w:lang w:val="en-US" w:eastAsia="zh-Hans"/>
                <w14:textFill>
                  <w14:solidFill>
                    <w14:schemeClr w14:val="tx1"/>
                  </w14:solidFill>
                </w14:textFill>
              </w:rPr>
              <w:t>月</w:t>
            </w:r>
            <w:r>
              <w:rPr>
                <w:rFonts w:hint="default" w:ascii="Times New Roman" w:hAnsi="Times New Roman" w:cs="Times New Roman"/>
                <w:color w:val="000000" w:themeColor="text1"/>
                <w:szCs w:val="21"/>
                <w:lang w:eastAsia="zh-Hans"/>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202</w:t>
            </w:r>
            <w:r>
              <w:rPr>
                <w:rFonts w:hint="eastAsia"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Hans"/>
                <w14:textFill>
                  <w14:solidFill>
                    <w14:schemeClr w14:val="tx1"/>
                  </w14:solidFill>
                </w14:textFill>
              </w:rPr>
              <w:t>年</w:t>
            </w:r>
            <w:r>
              <w:rPr>
                <w:rFonts w:hint="eastAsia" w:cs="Times New Roman"/>
                <w:color w:val="000000" w:themeColor="text1"/>
                <w:szCs w:val="21"/>
                <w:lang w:val="en-US" w:eastAsia="zh-CN"/>
                <w14:textFill>
                  <w14:solidFill>
                    <w14:schemeClr w14:val="tx1"/>
                  </w14:solidFill>
                </w14:textFill>
              </w:rPr>
              <w:t>7</w:t>
            </w:r>
            <w:r>
              <w:rPr>
                <w:rFonts w:hint="default" w:ascii="Times New Roman" w:hAnsi="Times New Roman" w:cs="Times New Roman"/>
                <w:color w:val="000000" w:themeColor="text1"/>
                <w:szCs w:val="21"/>
                <w:lang w:val="en-US" w:eastAsia="zh-Hans"/>
                <w14:textFill>
                  <w14:solidFill>
                    <w14:schemeClr w14:val="tx1"/>
                  </w14:solidFill>
                </w14:textFill>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是否开工建设</w:t>
            </w:r>
          </w:p>
        </w:tc>
        <w:tc>
          <w:tcPr>
            <w:tcW w:w="1637" w:type="dxa"/>
            <w:vAlign w:val="center"/>
          </w:tcPr>
          <w:p>
            <w:pPr>
              <w:adjustRightInd w:val="0"/>
              <w:snapToGrid w:val="0"/>
              <w:spacing w:line="240" w:lineRule="auto"/>
              <w:ind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F052"/>
            </w:r>
            <w:r>
              <w:rPr>
                <w:rFonts w:hint="default" w:ascii="Times New Roman" w:hAnsi="Times New Roman" w:cs="Times New Roman"/>
                <w:color w:val="auto"/>
                <w:szCs w:val="21"/>
              </w:rPr>
              <w:t>否</w:t>
            </w:r>
          </w:p>
          <w:p>
            <w:pPr>
              <w:adjustRightInd w:val="0"/>
              <w:snapToGrid w:val="0"/>
              <w:spacing w:line="240" w:lineRule="auto"/>
              <w:ind w:firstLine="0" w:firstLineChars="0"/>
              <w:rPr>
                <w:rFonts w:hint="default" w:ascii="Times New Roman" w:hAnsi="Times New Roman" w:cs="Times New Roman"/>
                <w:color w:val="auto"/>
                <w:szCs w:val="21"/>
              </w:rPr>
            </w:pPr>
            <w:r>
              <w:rPr>
                <w:rFonts w:hint="default" w:ascii="Times New Roman" w:hAnsi="Times New Roman" w:cs="Times New Roman"/>
                <w:color w:val="auto"/>
                <w:szCs w:val="21"/>
              </w:rPr>
              <w:t>□是：</w:t>
            </w:r>
          </w:p>
        </w:tc>
        <w:tc>
          <w:tcPr>
            <w:tcW w:w="2212"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pacing w:val="-6"/>
                <w:szCs w:val="21"/>
                <w14:textFill>
                  <w14:solidFill>
                    <w14:schemeClr w14:val="tx1"/>
                  </w14:solidFill>
                </w14:textFill>
              </w:rPr>
            </w:pPr>
            <w:r>
              <w:rPr>
                <w:rFonts w:hint="default" w:ascii="Times New Roman" w:hAnsi="Times New Roman" w:cs="Times New Roman"/>
                <w:color w:val="000000" w:themeColor="text1"/>
                <w:spacing w:val="-6"/>
                <w:szCs w:val="21"/>
                <w14:textFill>
                  <w14:solidFill>
                    <w14:schemeClr w14:val="tx1"/>
                  </w14:solidFill>
                </w14:textFill>
              </w:rPr>
              <w:t>用地（用海）</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pacing w:val="-6"/>
                <w:szCs w:val="21"/>
                <w14:textFill>
                  <w14:solidFill>
                    <w14:schemeClr w14:val="tx1"/>
                  </w14:solidFill>
                </w14:textFill>
              </w:rPr>
              <w:t>面积（m</w:t>
            </w:r>
            <w:r>
              <w:rPr>
                <w:rFonts w:hint="default" w:ascii="Times New Roman" w:hAnsi="Times New Roman" w:cs="Times New Roman"/>
                <w:color w:val="000000" w:themeColor="text1"/>
                <w:spacing w:val="-6"/>
                <w:szCs w:val="21"/>
                <w:vertAlign w:val="superscript"/>
                <w14:textFill>
                  <w14:solidFill>
                    <w14:schemeClr w14:val="tx1"/>
                  </w14:solidFill>
                </w14:textFill>
              </w:rPr>
              <w:t>2</w:t>
            </w:r>
            <w:r>
              <w:rPr>
                <w:rFonts w:hint="default" w:ascii="Times New Roman" w:hAnsi="Times New Roman" w:cs="Times New Roman"/>
                <w:color w:val="000000" w:themeColor="text1"/>
                <w:spacing w:val="-6"/>
                <w:szCs w:val="21"/>
                <w14:textFill>
                  <w14:solidFill>
                    <w14:schemeClr w14:val="tx1"/>
                  </w14:solidFill>
                </w14:textFill>
              </w:rPr>
              <w:t>）</w:t>
            </w:r>
          </w:p>
        </w:tc>
        <w:tc>
          <w:tcPr>
            <w:tcW w:w="2639"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38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专项评价设置情况</w:t>
            </w:r>
          </w:p>
        </w:tc>
        <w:tc>
          <w:tcPr>
            <w:tcW w:w="6488"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0"/>
                <w:szCs w:val="21"/>
                <w:lang w:val="en-US" w:eastAsia="zh-Hans"/>
              </w:rPr>
            </w:pPr>
            <w:r>
              <w:rPr>
                <w:rFonts w:hint="default" w:ascii="Times New Roman" w:hAnsi="Times New Roman" w:cs="Times New Roman"/>
                <w:color w:val="auto"/>
                <w:kern w:val="0"/>
                <w:szCs w:val="21"/>
                <w:lang w:val="en-US" w:eastAsia="zh-Hans"/>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382" w:type="dxa"/>
            <w:vAlign w:val="center"/>
          </w:tcPr>
          <w:p>
            <w:pPr>
              <w:autoSpaceDE w:val="0"/>
              <w:autoSpaceDN w:val="0"/>
              <w:adjustRightInd w:val="0"/>
              <w:snapToGrid w:val="0"/>
              <w:ind w:firstLine="0" w:firstLineChars="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规划情况</w:t>
            </w:r>
          </w:p>
        </w:tc>
        <w:tc>
          <w:tcPr>
            <w:tcW w:w="6488" w:type="dxa"/>
            <w:gridSpan w:val="3"/>
            <w:vAlign w:val="center"/>
          </w:tcPr>
          <w:p>
            <w:pPr>
              <w:ind w:firstLine="480"/>
              <w:rPr>
                <w:rFonts w:hint="default" w:ascii="Times New Roman" w:hAnsi="Times New Roman" w:cs="Times New Roman"/>
                <w:color w:val="auto"/>
              </w:rPr>
            </w:pPr>
            <w:r>
              <w:rPr>
                <w:rFonts w:hint="default" w:ascii="Times New Roman" w:hAnsi="Times New Roman" w:cs="Times New Roman"/>
                <w:color w:val="auto"/>
              </w:rPr>
              <w:t>规划文件名称：《昌吉高新技术产业开发区总体规划（2014-2030年）》。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382" w:type="dxa"/>
            <w:vAlign w:val="center"/>
          </w:tcPr>
          <w:p>
            <w:pPr>
              <w:adjustRightInd w:val="0"/>
              <w:snapToGrid w:val="0"/>
              <w:ind w:firstLine="0" w:firstLineChars="0"/>
              <w:jc w:val="center"/>
              <w:rPr>
                <w:rFonts w:hint="default" w:ascii="Times New Roman" w:hAnsi="Times New Roman" w:cs="Times New Roman"/>
                <w:color w:val="auto"/>
                <w:szCs w:val="21"/>
              </w:rPr>
            </w:pPr>
            <w:r>
              <w:rPr>
                <w:rFonts w:hint="default" w:ascii="Times New Roman" w:hAnsi="Times New Roman" w:cs="Times New Roman"/>
                <w:color w:val="auto"/>
                <w:szCs w:val="21"/>
              </w:rPr>
              <w:t>规划环境影响</w:t>
            </w:r>
          </w:p>
          <w:p>
            <w:pPr>
              <w:adjustRightInd w:val="0"/>
              <w:snapToGrid w:val="0"/>
              <w:ind w:firstLine="0" w:firstLineChars="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评价情况</w:t>
            </w:r>
          </w:p>
        </w:tc>
        <w:tc>
          <w:tcPr>
            <w:tcW w:w="6488" w:type="dxa"/>
            <w:gridSpan w:val="3"/>
            <w:vAlign w:val="center"/>
          </w:tcPr>
          <w:p>
            <w:pPr>
              <w:ind w:firstLine="480"/>
              <w:rPr>
                <w:rFonts w:hint="default" w:ascii="Times New Roman" w:hAnsi="Times New Roman" w:cs="Times New Roman"/>
                <w:color w:val="auto"/>
              </w:rPr>
            </w:pPr>
            <w:r>
              <w:rPr>
                <w:rFonts w:hint="default" w:ascii="Times New Roman" w:hAnsi="Times New Roman" w:cs="Times New Roman"/>
                <w:color w:val="auto"/>
              </w:rPr>
              <w:t>规划环境影响评价文件名称：《昌吉高新技术产业开发区总体规划（2014-2030）环境影响报告书》</w:t>
            </w:r>
          </w:p>
          <w:p>
            <w:pPr>
              <w:ind w:firstLine="480"/>
              <w:rPr>
                <w:rFonts w:hint="default" w:ascii="Times New Roman" w:hAnsi="Times New Roman" w:cs="Times New Roman"/>
                <w:color w:val="auto"/>
              </w:rPr>
            </w:pPr>
            <w:r>
              <w:rPr>
                <w:rFonts w:hint="default" w:ascii="Times New Roman" w:hAnsi="Times New Roman" w:cs="Times New Roman"/>
                <w:color w:val="auto"/>
              </w:rPr>
              <w:t>审查机关：新疆维吾尔自治区环境保护厅</w:t>
            </w:r>
          </w:p>
          <w:p>
            <w:pPr>
              <w:ind w:firstLine="480"/>
              <w:rPr>
                <w:rFonts w:hint="default" w:ascii="Times New Roman" w:hAnsi="Times New Roman" w:cs="Times New Roman"/>
                <w:color w:val="auto"/>
              </w:rPr>
            </w:pPr>
            <w:r>
              <w:rPr>
                <w:rFonts w:hint="default" w:ascii="Times New Roman" w:hAnsi="Times New Roman" w:cs="Times New Roman"/>
                <w:color w:val="auto"/>
              </w:rPr>
              <w:t>审查文件名称及文号：《新疆维吾尔自治区环境保护厅关于昌吉高新技术产业开发区总体规划（2014-2030）环境影响报告书的审查意见》（新环函[2015]306号）。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82" w:type="dxa"/>
            <w:vAlign w:val="center"/>
          </w:tcPr>
          <w:p>
            <w:pPr>
              <w:autoSpaceDE w:val="0"/>
              <w:autoSpaceDN w:val="0"/>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规划及规划环境</w:t>
            </w:r>
          </w:p>
          <w:p>
            <w:pPr>
              <w:autoSpaceDE w:val="0"/>
              <w:autoSpaceDN w:val="0"/>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kern w:val="0"/>
                <w:szCs w:val="21"/>
                <w14:textFill>
                  <w14:solidFill>
                    <w14:schemeClr w14:val="tx1"/>
                  </w14:solidFill>
                </w14:textFill>
              </w:rPr>
              <w:t>影响评价符合性分析</w:t>
            </w:r>
          </w:p>
        </w:tc>
        <w:tc>
          <w:tcPr>
            <w:tcW w:w="6488"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w:t>
            </w:r>
            <w:r>
              <w:rPr>
                <w:rFonts w:hint="default" w:ascii="Times New Roman" w:hAnsi="Times New Roman" w:cs="Times New Roman"/>
                <w:b/>
                <w:bCs/>
                <w:color w:val="000000" w:themeColor="text1"/>
                <w:kern w:val="0"/>
                <w:sz w:val="24"/>
                <w14:textFill>
                  <w14:solidFill>
                    <w14:schemeClr w14:val="tx1"/>
                  </w14:solidFill>
                </w14:textFill>
              </w:rPr>
              <w:t>与园区规划</w:t>
            </w:r>
            <w:r>
              <w:rPr>
                <w:rFonts w:hint="default" w:ascii="Times New Roman" w:hAnsi="Times New Roman" w:cs="Times New Roman"/>
                <w:b/>
                <w:bCs/>
                <w:color w:val="000000" w:themeColor="text1"/>
                <w:kern w:val="0"/>
                <w:sz w:val="24"/>
                <w:lang w:val="en-US" w:eastAsia="zh-CN"/>
                <w14:textFill>
                  <w14:solidFill>
                    <w14:schemeClr w14:val="tx1"/>
                  </w14:solidFill>
                </w14:textFill>
              </w:rPr>
              <w:t>和规划环评</w:t>
            </w:r>
            <w:r>
              <w:rPr>
                <w:rFonts w:hint="default" w:ascii="Times New Roman" w:hAnsi="Times New Roman" w:cs="Times New Roman"/>
                <w:b/>
                <w:bCs/>
                <w:color w:val="000000" w:themeColor="text1"/>
                <w:kern w:val="0"/>
                <w:sz w:val="24"/>
                <w14:textFill>
                  <w14:solidFill>
                    <w14:schemeClr w14:val="tx1"/>
                  </w14:solidFill>
                </w14:textFill>
              </w:rPr>
              <w:t>的</w:t>
            </w:r>
            <w:r>
              <w:rPr>
                <w:rFonts w:hint="default" w:ascii="Times New Roman" w:hAnsi="Times New Roman" w:cs="Times New Roman"/>
                <w:b/>
                <w:bCs/>
                <w:color w:val="000000" w:themeColor="text1"/>
                <w:sz w:val="24"/>
                <w14:textFill>
                  <w14:solidFill>
                    <w14:schemeClr w14:val="tx1"/>
                  </w14:solidFill>
                </w14:textFill>
              </w:rPr>
              <w:t>相符性分析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根据《昌吉高新技术产业开发区总体规划（2014-2030年）》，昌吉高新技术产业开发区规划建设用地总面积20</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87</w:t>
            </w:r>
            <w:r>
              <w:rPr>
                <w:rFonts w:hint="default" w:ascii="Times New Roman" w:hAnsi="Times New Roman" w:cs="Times New Roman"/>
                <w:color w:val="000000" w:themeColor="text1"/>
                <w14:textFill>
                  <w14:solidFill>
                    <w14:schemeClr w14:val="tx1"/>
                  </w14:solidFill>
                </w14:textFill>
              </w:rPr>
              <w:t>平方</w:t>
            </w:r>
            <w:r>
              <w:rPr>
                <w:rFonts w:hint="default" w:ascii="Times New Roman" w:hAnsi="Times New Roman" w:cs="Times New Roman"/>
                <w:color w:val="000000" w:themeColor="text1"/>
                <w:lang w:val="en-US" w:eastAsia="zh-Hans"/>
                <w14:textFill>
                  <w14:solidFill>
                    <w14:schemeClr w14:val="tx1"/>
                  </w14:solidFill>
                </w14:textFill>
              </w:rPr>
              <w:t>千米</w:t>
            </w:r>
            <w:r>
              <w:rPr>
                <w:rFonts w:hint="default" w:ascii="Times New Roman" w:hAnsi="Times New Roman" w:cs="Times New Roman"/>
                <w:color w:val="000000" w:themeColor="text1"/>
                <w14:textFill>
                  <w14:solidFill>
                    <w14:schemeClr w14:val="tx1"/>
                  </w14:solidFill>
                </w14:textFill>
              </w:rPr>
              <w:t>，东到榆树沟镇行政边界，西到呼图壁边界，南到创新大道和乌奎高速路，北到S201省道和科兴路。本项目位于昌吉高新技术产业开发区总体规划（2014-2030年）所划定的范围内，土地属于昌吉高新技术产业开发区现规划的工业用地。</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园区发展定位：以装备制造业、新材料产业、生物科技和食品产业为主，配套现代服务业，将园区打造成全区重要先进制造业基地，昌吉州生产性服务业创新中心。园区划分为精细化工、工程机械装备制造业、综合产业园（管理服务、装备制造、建材加工）、新材料产业园（新型建材、节能环保材料）等分区。</w:t>
            </w:r>
          </w:p>
          <w:p>
            <w:pPr>
              <w:ind w:firstLine="48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w:t>
            </w:r>
            <w:r>
              <w:rPr>
                <w:rFonts w:hint="eastAsia" w:cs="Times New Roman"/>
                <w:color w:val="000000" w:themeColor="text1"/>
                <w:lang w:eastAsia="zh-CN"/>
                <w14:textFill>
                  <w14:solidFill>
                    <w14:schemeClr w14:val="tx1"/>
                  </w14:solidFill>
                </w14:textFill>
              </w:rPr>
              <w:t>位于</w:t>
            </w:r>
            <w:r>
              <w:rPr>
                <w:rFonts w:hint="eastAsia" w:cs="Times New Roman"/>
                <w:color w:val="000000" w:themeColor="text1"/>
                <w:lang w:val="en-US" w:eastAsia="zh-CN"/>
                <w14:textFill>
                  <w14:solidFill>
                    <w14:schemeClr w14:val="tx1"/>
                  </w14:solidFill>
                </w14:textFill>
              </w:rPr>
              <w:t>建材区</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符合工业用地性质，符合昌吉高新技术产业开发区土地利用用地规划，符合昌吉高新技术产业开发区产业定位、产业布局和用地规划。</w:t>
            </w:r>
            <w:r>
              <w:rPr>
                <w:rFonts w:hint="default" w:ascii="Times New Roman" w:hAnsi="Times New Roman" w:cs="Times New Roman"/>
                <w:color w:val="000000" w:themeColor="text1"/>
                <w:lang w:val="en-US" w:eastAsia="zh-CN"/>
                <w14:textFill>
                  <w14:solidFill>
                    <w14:schemeClr w14:val="tx1"/>
                  </w14:solidFill>
                </w14:textFill>
              </w:rPr>
              <w:t>产业布局图见</w:t>
            </w:r>
            <w:r>
              <w:rPr>
                <w:rFonts w:hint="default" w:ascii="Times New Roman" w:hAnsi="Times New Roman" w:cs="Times New Roman"/>
                <w:b/>
                <w:bCs/>
                <w:color w:val="000000" w:themeColor="text1"/>
                <w:lang w:val="en-US" w:eastAsia="zh-CN"/>
                <w14:textFill>
                  <w14:solidFill>
                    <w14:schemeClr w14:val="tx1"/>
                  </w14:solidFill>
                </w14:textFill>
              </w:rPr>
              <w:t>附图1</w:t>
            </w:r>
            <w:r>
              <w:rPr>
                <w:rFonts w:hint="default"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14:textFill>
                  <w14:solidFill>
                    <w14:schemeClr w14:val="tx1"/>
                  </w14:solidFill>
                </w14:textFill>
              </w:rPr>
              <w:t>2、与规划环评的相符性分析</w:t>
            </w:r>
          </w:p>
          <w:p>
            <w:pPr>
              <w:keepNext w:val="0"/>
              <w:keepLines w:val="0"/>
              <w:pageBreakBefore w:val="0"/>
              <w:kinsoku/>
              <w:wordWrap/>
              <w:overflowPunct/>
              <w:topLinePunct w:val="0"/>
              <w:bidi w:val="0"/>
              <w:adjustRightInd w:val="0"/>
              <w:snapToGrid w:val="0"/>
              <w:spacing w:line="360" w:lineRule="auto"/>
              <w:ind w:left="0" w:leftChars="0" w:right="0" w:rightChars="0" w:firstLine="573"/>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昌吉高新技术产业开发区总体规划（2014-2030）环境影响报告书》要求，禁止不符合国家经济政策、环保政策、技术政策及工业园区的产业定位的；废水含难降解的有机物、“三致”污染物、重金属等物质含量高的项目；废水经预处理达不到园区污水处理厂接纳标准的项目；污染严重的“十五小”、及“新五小”企业项目；污染难以治理或环保设施不稳定达标的项目入园。</w:t>
            </w:r>
          </w:p>
          <w:p>
            <w:pPr>
              <w:keepNext w:val="0"/>
              <w:keepLines w:val="0"/>
              <w:pageBreakBefore w:val="0"/>
              <w:kinsoku/>
              <w:wordWrap/>
              <w:overflowPunct/>
              <w:topLinePunct w:val="0"/>
              <w:bidi w:val="0"/>
              <w:adjustRightInd w:val="0"/>
              <w:snapToGrid w:val="0"/>
              <w:spacing w:line="360" w:lineRule="auto"/>
              <w:ind w:left="0" w:leftChars="0" w:right="0" w:rightChars="0" w:firstLine="573"/>
              <w:textAlignment w:val="auto"/>
              <w:outlineLvl w:val="9"/>
              <w:rPr>
                <w:rFonts w:hint="default" w:ascii="Times New Roman" w:hAnsi="Times New Roman" w:cs="Times New Roman"/>
                <w:color w:val="FF0000"/>
              </w:rPr>
            </w:pPr>
            <w:r>
              <w:rPr>
                <w:rFonts w:hint="default" w:ascii="Times New Roman" w:hAnsi="Times New Roman" w:cs="Times New Roman"/>
                <w:color w:val="000000" w:themeColor="text1"/>
                <w:sz w:val="24"/>
                <w:szCs w:val="24"/>
                <w14:textFill>
                  <w14:solidFill>
                    <w14:schemeClr w14:val="tx1"/>
                  </w14:solidFill>
                </w14:textFill>
              </w:rPr>
              <w:t>本项目符合相关政策，</w:t>
            </w:r>
            <w:r>
              <w:rPr>
                <w:rFonts w:hint="default" w:ascii="Times New Roman" w:hAnsi="Times New Roman" w:cs="Times New Roman"/>
                <w:color w:val="000000" w:themeColor="text1"/>
                <w:kern w:val="0"/>
                <w:sz w:val="24"/>
                <w:szCs w:val="24"/>
                <w:lang w:val="en-US" w:eastAsia="zh-Hans"/>
                <w14:textFill>
                  <w14:solidFill>
                    <w14:schemeClr w14:val="tx1"/>
                  </w14:solidFill>
                </w14:textFill>
              </w:rPr>
              <w:t>项目</w:t>
            </w:r>
            <w:r>
              <w:rPr>
                <w:rFonts w:hint="eastAsia" w:ascii="Times New Roman" w:hAnsi="Times New Roman" w:cs="Times New Roman"/>
                <w:color w:val="000000" w:themeColor="text1"/>
                <w:kern w:val="0"/>
                <w:sz w:val="24"/>
                <w:szCs w:val="24"/>
                <w:lang w:val="en-US" w:eastAsia="zh-CN"/>
                <w14:textFill>
                  <w14:solidFill>
                    <w14:schemeClr w14:val="tx1"/>
                  </w14:solidFill>
                </w14:textFill>
              </w:rPr>
              <w:t>缠绕工艺</w:t>
            </w:r>
            <w:r>
              <w:rPr>
                <w:rFonts w:hint="eastAsia" w:cs="Times New Roman"/>
                <w:color w:val="000000" w:themeColor="text1"/>
                <w:kern w:val="0"/>
                <w:sz w:val="24"/>
                <w:szCs w:val="24"/>
                <w:lang w:val="en-US" w:eastAsia="zh-CN"/>
                <w14:textFill>
                  <w14:solidFill>
                    <w14:schemeClr w14:val="tx1"/>
                  </w14:solidFill>
                </w14:textFill>
              </w:rPr>
              <w:t>和模压工艺产生的</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有机废气</w:t>
            </w:r>
            <w:r>
              <w:rPr>
                <w:rFonts w:hint="default" w:ascii="Times New Roman" w:hAnsi="Times New Roman" w:cs="Times New Roman"/>
                <w:color w:val="000000" w:themeColor="text1"/>
                <w:kern w:val="0"/>
                <w:sz w:val="24"/>
                <w:szCs w:val="24"/>
                <w:lang w:val="en-US" w:eastAsia="zh-CN"/>
                <w14:textFill>
                  <w14:solidFill>
                    <w14:schemeClr w14:val="tx1"/>
                  </w14:solidFill>
                </w14:textFill>
              </w:rPr>
              <w:t>经集气罩</w:t>
            </w:r>
            <w:r>
              <w:rPr>
                <w:rFonts w:hint="default" w:ascii="Times New Roman" w:hAnsi="Times New Roman" w:cs="Times New Roman"/>
                <w:color w:val="000000" w:themeColor="text1"/>
                <w:sz w:val="24"/>
                <w:szCs w:val="22"/>
                <w:lang w:val="en-US" w:eastAsia="zh-CN"/>
                <w14:textFill>
                  <w14:solidFill>
                    <w14:schemeClr w14:val="tx1"/>
                  </w14:solidFill>
                </w14:textFill>
              </w:rPr>
              <w:t>收集后通过一套</w:t>
            </w:r>
            <w:r>
              <w:rPr>
                <w:rFonts w:hint="eastAsia" w:cs="Times New Roman"/>
                <w:color w:val="000000" w:themeColor="text1"/>
                <w:sz w:val="24"/>
                <w:szCs w:val="22"/>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sz w:val="24"/>
                <w:szCs w:val="22"/>
                <w:lang w:val="en-US" w:eastAsia="zh-CN"/>
                <w14:textFill>
                  <w14:solidFill>
                    <w14:schemeClr w14:val="tx1"/>
                  </w14:solidFill>
                </w14:textFill>
              </w:rPr>
              <w:t>处理，然后通过</w:t>
            </w:r>
            <w:r>
              <w:rPr>
                <w:rFonts w:hint="default" w:ascii="Times New Roman" w:hAnsi="Times New Roman" w:cs="Times New Roman"/>
                <w:color w:val="000000" w:themeColor="text1"/>
                <w:sz w:val="24"/>
                <w:szCs w:val="22"/>
                <w:lang w:eastAsia="zh-CN"/>
                <w14:textFill>
                  <w14:solidFill>
                    <w14:schemeClr w14:val="tx1"/>
                  </w14:solidFill>
                </w14:textFill>
              </w:rPr>
              <w:t>1</w:t>
            </w:r>
            <w:r>
              <w:rPr>
                <w:rFonts w:hint="default" w:ascii="Times New Roman" w:hAnsi="Times New Roman" w:cs="Times New Roman"/>
                <w:color w:val="000000" w:themeColor="text1"/>
                <w:sz w:val="24"/>
                <w:szCs w:val="22"/>
                <w:lang w:val="en-US" w:eastAsia="zh-Hans"/>
                <w14:textFill>
                  <w14:solidFill>
                    <w14:schemeClr w14:val="tx1"/>
                  </w14:solidFill>
                </w14:textFill>
              </w:rPr>
              <w:t>根</w:t>
            </w:r>
            <w:r>
              <w:rPr>
                <w:rFonts w:hint="default" w:ascii="Times New Roman" w:hAnsi="Times New Roman" w:cs="Times New Roman"/>
                <w:color w:val="000000" w:themeColor="text1"/>
                <w:sz w:val="24"/>
                <w:szCs w:val="22"/>
                <w:lang w:val="en-US" w:eastAsia="zh-CN"/>
                <w14:textFill>
                  <w14:solidFill>
                    <w14:schemeClr w14:val="tx1"/>
                  </w14:solidFill>
                </w14:textFill>
              </w:rPr>
              <w:t>15m高排气筒排放</w:t>
            </w:r>
            <w:r>
              <w:rPr>
                <w:rFonts w:hint="eastAsia" w:cs="Times New Roman"/>
                <w:color w:val="000000" w:themeColor="text1"/>
                <w:sz w:val="24"/>
                <w:szCs w:val="22"/>
                <w:lang w:val="en-US" w:eastAsia="zh-CN"/>
                <w14:textFill>
                  <w14:solidFill>
                    <w14:schemeClr w14:val="tx1"/>
                  </w14:solidFill>
                </w14:textFill>
              </w:rPr>
              <w:t>（DA001）</w:t>
            </w:r>
            <w:r>
              <w:rPr>
                <w:rFonts w:hint="default" w:ascii="Times New Roman" w:hAnsi="Times New Roman" w:cs="Times New Roman"/>
                <w:color w:val="000000" w:themeColor="text1"/>
                <w:sz w:val="24"/>
                <w:szCs w:val="22"/>
                <w:lang w:val="en-US" w:eastAsia="zh-CN"/>
                <w14:textFill>
                  <w14:solidFill>
                    <w14:schemeClr w14:val="tx1"/>
                  </w14:solidFill>
                </w14:textFill>
              </w:rPr>
              <w:t>；</w:t>
            </w:r>
            <w:r>
              <w:rPr>
                <w:rFonts w:hint="eastAsia" w:cs="Times New Roman"/>
                <w:color w:val="000000" w:themeColor="text1"/>
                <w:sz w:val="24"/>
                <w:szCs w:val="22"/>
                <w:lang w:val="en-US" w:eastAsia="zh-CN"/>
                <w14:textFill>
                  <w14:solidFill>
                    <w14:schemeClr w14:val="tx1"/>
                  </w14:solidFill>
                </w14:textFill>
              </w:rPr>
              <w:t>切割和打磨工序</w:t>
            </w:r>
            <w:r>
              <w:rPr>
                <w:rFonts w:hint="default" w:ascii="Times New Roman" w:hAnsi="Times New Roman" w:cs="Times New Roman"/>
                <w:color w:val="000000" w:themeColor="text1"/>
                <w:sz w:val="24"/>
                <w:szCs w:val="22"/>
                <w:lang w:val="en-US" w:eastAsia="zh-CN"/>
                <w14:textFill>
                  <w14:solidFill>
                    <w14:schemeClr w14:val="tx1"/>
                  </w14:solidFill>
                </w14:textFill>
              </w:rPr>
              <w:t>粉尘</w:t>
            </w:r>
            <w:r>
              <w:rPr>
                <w:rFonts w:hint="default" w:ascii="Times New Roman" w:hAnsi="Times New Roman" w:cs="Times New Roman"/>
                <w:color w:val="000000" w:themeColor="text1"/>
                <w:sz w:val="24"/>
                <w:szCs w:val="22"/>
                <w14:textFill>
                  <w14:solidFill>
                    <w14:schemeClr w14:val="tx1"/>
                  </w14:solidFill>
                </w14:textFill>
              </w:rPr>
              <w:t>经集气</w:t>
            </w:r>
            <w:r>
              <w:rPr>
                <w:rFonts w:hint="eastAsia" w:cs="Times New Roman"/>
                <w:color w:val="000000" w:themeColor="text1"/>
                <w:sz w:val="24"/>
                <w:szCs w:val="22"/>
                <w:lang w:eastAsia="zh-CN"/>
                <w14:textFill>
                  <w14:solidFill>
                    <w14:schemeClr w14:val="tx1"/>
                  </w14:solidFill>
                </w14:textFill>
              </w:rPr>
              <w:t>罩</w:t>
            </w:r>
            <w:r>
              <w:rPr>
                <w:rFonts w:hint="default" w:ascii="Times New Roman" w:hAnsi="Times New Roman" w:cs="Times New Roman"/>
                <w:color w:val="000000" w:themeColor="text1"/>
                <w:sz w:val="24"/>
                <w:szCs w:val="22"/>
                <w14:textFill>
                  <w14:solidFill>
                    <w14:schemeClr w14:val="tx1"/>
                  </w14:solidFill>
                </w14:textFill>
              </w:rPr>
              <w:t>收集后通过</w:t>
            </w:r>
            <w:r>
              <w:rPr>
                <w:rFonts w:hint="default" w:ascii="Times New Roman" w:hAnsi="Times New Roman" w:cs="Times New Roman"/>
                <w:color w:val="000000" w:themeColor="text1"/>
                <w:sz w:val="24"/>
                <w:szCs w:val="22"/>
                <w:lang w:val="en-US" w:eastAsia="zh-Hans"/>
                <w14:textFill>
                  <w14:solidFill>
                    <w14:schemeClr w14:val="tx1"/>
                  </w14:solidFill>
                </w14:textFill>
              </w:rPr>
              <w:t>布袋除尘器</w:t>
            </w:r>
            <w:r>
              <w:rPr>
                <w:rFonts w:hint="default" w:ascii="Times New Roman" w:hAnsi="Times New Roman" w:cs="Times New Roman"/>
                <w:color w:val="000000" w:themeColor="text1"/>
                <w:sz w:val="24"/>
                <w:szCs w:val="22"/>
                <w14:textFill>
                  <w14:solidFill>
                    <w14:schemeClr w14:val="tx1"/>
                  </w14:solidFill>
                </w14:textFill>
              </w:rPr>
              <w:t>处理，然后通过1根15m高的排气筒排放</w:t>
            </w:r>
            <w:r>
              <w:rPr>
                <w:rFonts w:hint="eastAsia" w:cs="Times New Roman"/>
                <w:color w:val="000000" w:themeColor="text1"/>
                <w:sz w:val="24"/>
                <w:szCs w:val="22"/>
                <w:lang w:val="en-US" w:eastAsia="zh-CN"/>
                <w14:textFill>
                  <w14:solidFill>
                    <w14:schemeClr w14:val="tx1"/>
                  </w14:solidFill>
                </w14:textFill>
              </w:rPr>
              <w:t>（DA002）</w:t>
            </w:r>
            <w:r>
              <w:rPr>
                <w:rFonts w:hint="default" w:ascii="Times New Roman" w:hAnsi="Times New Roman" w:cs="Times New Roman"/>
                <w:color w:val="000000" w:themeColor="text1"/>
                <w:sz w:val="24"/>
                <w:szCs w:val="22"/>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生活污水</w:t>
            </w:r>
            <w:r>
              <w:rPr>
                <w:rFonts w:hint="default" w:ascii="Times New Roman" w:hAnsi="Times New Roman" w:cs="Times New Roman"/>
                <w:color w:val="000000" w:themeColor="text1"/>
                <w:sz w:val="24"/>
                <w:szCs w:val="24"/>
                <w14:textFill>
                  <w14:solidFill>
                    <w14:schemeClr w14:val="tx1"/>
                  </w14:solidFill>
                </w14:textFill>
              </w:rPr>
              <w:t>满足园区污水处理厂接纳标准，项目投产后各污染物均能做到稳定达标排放，项目建设符合规划环评相关要求。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kern w:val="0"/>
                <w:szCs w:val="21"/>
                <w14:textFill>
                  <w14:solidFill>
                    <w14:schemeClr w14:val="tx1"/>
                  </w14:solidFill>
                </w14:textFill>
              </w:rPr>
              <w:t>其他符合性分析</w:t>
            </w:r>
          </w:p>
        </w:tc>
        <w:tc>
          <w:tcPr>
            <w:tcW w:w="6488" w:type="dxa"/>
            <w:gridSpan w:val="3"/>
            <w:vAlign w:val="center"/>
          </w:tcPr>
          <w:p>
            <w:pPr>
              <w:pStyle w:val="7"/>
              <w:keepNext/>
              <w:keepLines w:val="0"/>
              <w:pageBreakBefore w:val="0"/>
              <w:widowControl w:val="0"/>
              <w:kinsoku/>
              <w:wordWrap/>
              <w:overflowPunct w:val="0"/>
              <w:topLinePunct w:val="0"/>
              <w:autoSpaceDE/>
              <w:autoSpaceDN/>
              <w:bidi w:val="0"/>
              <w:adjustRightInd w:val="0"/>
              <w:snapToGrid w:val="0"/>
              <w:spacing w:before="0" w:after="0" w:line="360" w:lineRule="auto"/>
              <w:ind w:left="0" w:leftChars="0" w:right="0" w:rightChars="0" w:firstLine="0" w:firstLineChars="0"/>
              <w:jc w:val="both"/>
              <w:textAlignment w:val="auto"/>
              <w:outlineLvl w:val="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产业政策符合性分析</w:t>
            </w:r>
          </w:p>
          <w:p>
            <w:pPr>
              <w:ind w:firstLine="480"/>
              <w:rPr>
                <w:rFonts w:hint="default" w:ascii="Times New Roman" w:hAnsi="Times New Roman" w:cs="Times New Roman"/>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本项目属于</w:t>
            </w:r>
            <w:r>
              <w:rPr>
                <w:rFonts w:hint="default"/>
                <w:color w:val="000000" w:themeColor="text1"/>
                <w:lang w:val="en-US" w:eastAsia="zh-CN"/>
                <w14:textFill>
                  <w14:solidFill>
                    <w14:schemeClr w14:val="tx1"/>
                  </w14:solidFill>
                </w14:textFill>
              </w:rPr>
              <w:t>玻璃纤维增强塑料制品制造</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根据国家发展和改革委员会令第29号令《产业结构调整指导目录（2019年本）》（2020年1月1日实施）条款可知，本项目不属于限制类和淘汰类，可视为允许类，因此本项目符合国家产业政策和政策法规。</w:t>
            </w:r>
          </w:p>
          <w:p>
            <w:pPr>
              <w:pStyle w:val="7"/>
              <w:keepLines w:val="0"/>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、“三线一单”的符合性分析</w:t>
            </w:r>
          </w:p>
          <w:p>
            <w:pPr>
              <w:pStyle w:val="24"/>
              <w:keepNext w:val="0"/>
              <w:keepLines w:val="0"/>
              <w:pageBreakBefore w:val="0"/>
              <w:widowControl w:val="0"/>
              <w:kinsoku/>
              <w:wordWrap/>
              <w:overflowPunct/>
              <w:topLinePunct w:val="0"/>
              <w:autoSpaceDE/>
              <w:autoSpaceDN/>
              <w:bidi w:val="0"/>
              <w:adjustRightInd w:val="0"/>
              <w:snapToGrid w:val="0"/>
              <w:spacing w:after="0" w:line="360" w:lineRule="auto"/>
              <w:ind w:firstLine="480"/>
              <w:jc w:val="both"/>
              <w:textAlignment w:val="auto"/>
              <w:rPr>
                <w:color w:val="000000" w:themeColor="text1"/>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根据《关于以改善环境质量为核心加强环境影响评价管理的通知》（环环评 [2016]150号）和《新疆维吾尔自治区“三线一单”生态环境分区管控方案》（新政发 [2021]18号）要求，落实</w:t>
            </w:r>
            <w:r>
              <w:rPr>
                <w:rFonts w:ascii="Times New Roman" w:hAnsi="Times New Roman" w:eastAsia="宋体" w:cs="Times New Roman"/>
                <w:color w:val="000000" w:themeColor="text1"/>
                <w:kern w:val="2"/>
                <w:sz w:val="24"/>
                <w:szCs w:val="24"/>
                <w:lang w:val="zh-CN" w:eastAsia="zh-CN" w:bidi="ar-SA"/>
                <w14:textFill>
                  <w14:solidFill>
                    <w14:schemeClr w14:val="tx1"/>
                  </w14:solidFill>
                </w14:textFill>
              </w:rPr>
              <w:t>“生</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态保护红线、环境质量底线、资源利用上线和生态环境准入清单</w:t>
            </w:r>
            <w:r>
              <w:rPr>
                <w:rFonts w:ascii="Times New Roman" w:hAnsi="Times New Roman" w:eastAsia="宋体" w:cs="Times New Roman"/>
                <w:color w:val="000000" w:themeColor="text1"/>
                <w:kern w:val="2"/>
                <w:sz w:val="24"/>
                <w:szCs w:val="24"/>
                <w:lang w:val="zh-CN" w:eastAsia="zh-CN" w:bidi="ar-SA"/>
                <w14:textFill>
                  <w14:solidFill>
                    <w14:schemeClr w14:val="tx1"/>
                  </w14:solidFill>
                </w14:textFill>
              </w:rPr>
              <w:t>”（简</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称“三线一单”）约束，更好地发挥环评制度从源头防范环境污染和生态破坏的作用，加快推进改善环境质量。本项目建设与“三线一单”的符合性分析见表</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pStyle w:val="11"/>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w:t>
            </w:r>
            <w:r>
              <w:rPr>
                <w:rFonts w:hint="eastAsia" w:ascii="Times New Roman" w:hAnsi="Times New Roman" w:eastAsia="宋体" w:cs="Times New Roman"/>
                <w:color w:val="000000" w:themeColor="text1"/>
                <w14:textFill>
                  <w14:solidFill>
                    <w14:schemeClr w14:val="tx1"/>
                  </w14:solidFill>
                </w14:textFill>
              </w:rPr>
              <w:t>1-2</w:t>
            </w:r>
            <w:r>
              <w:rPr>
                <w:rFonts w:hint="default" w:ascii="Times New Roman" w:hAnsi="Times New Roman" w:eastAsia="宋体" w:cs="Times New Roman"/>
                <w:color w:val="000000" w:themeColor="text1"/>
                <w14:textFill>
                  <w14:solidFill>
                    <w14:schemeClr w14:val="tx1"/>
                  </w14:solidFill>
                </w14:textFill>
              </w:rPr>
              <w:t xml:space="preserve">    “三线一单”符合性分析一览表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728"/>
              <w:gridCol w:w="4954"/>
              <w:gridCol w:w="799"/>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内容</w:t>
                  </w:r>
                </w:p>
              </w:tc>
              <w:tc>
                <w:tcPr>
                  <w:tcW w:w="3820" w:type="pc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本项目工程概况</w:t>
                  </w:r>
                </w:p>
              </w:tc>
              <w:tc>
                <w:tcPr>
                  <w:tcW w:w="616" w:type="pc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生态保护红线</w:t>
                  </w:r>
                </w:p>
              </w:tc>
              <w:tc>
                <w:tcPr>
                  <w:tcW w:w="3820" w:type="pct"/>
                  <w:tcBorders>
                    <w:tl2br w:val="nil"/>
                    <w:tr2bl w:val="nil"/>
                  </w:tcBorders>
                  <w:vAlign w:val="center"/>
                </w:tcPr>
                <w:p>
                  <w:pPr>
                    <w:pStyle w:val="81"/>
                    <w:jc w:val="both"/>
                    <w:rPr>
                      <w:color w:val="000000" w:themeColor="text1"/>
                      <w14:textFill>
                        <w14:solidFill>
                          <w14:schemeClr w14:val="tx1"/>
                        </w14:solidFill>
                      </w14:textFill>
                    </w:rPr>
                  </w:pPr>
                  <w:r>
                    <w:rPr>
                      <w:color w:val="000000" w:themeColor="text1"/>
                      <w14:textFill>
                        <w14:solidFill>
                          <w14:schemeClr w14:val="tx1"/>
                        </w14:solidFill>
                      </w14:textFill>
                    </w:rPr>
                    <w:t>项目占地不涉及自然保护区、森林公园、风景名胜区、世界文化自然遗产、地质公园等禁止开发的区域。</w:t>
                  </w:r>
                  <w:r>
                    <w:rPr>
                      <w:color w:val="000000" w:themeColor="text1"/>
                      <w:lang w:val="en-US" w:eastAsia="zh-CN"/>
                      <w14:textFill>
                        <w14:solidFill>
                          <w14:schemeClr w14:val="tx1"/>
                        </w14:solidFill>
                      </w14:textFill>
                    </w:rPr>
                    <w:t>也不在《新疆维吾尔自治区“三线一单”生态环境分区管控方案》中的优先保护单元和重点管控单元内。</w:t>
                  </w:r>
                  <w:r>
                    <w:rPr>
                      <w:color w:val="000000" w:themeColor="text1"/>
                      <w14:textFill>
                        <w14:solidFill>
                          <w14:schemeClr w14:val="tx1"/>
                        </w14:solidFill>
                      </w14:textFill>
                    </w:rPr>
                    <w:t>本项目占地面积小，项目建成后不会恶化区域生态环境现状，满足生态保护红线</w:t>
                  </w:r>
                  <w:r>
                    <w:rPr>
                      <w:color w:val="000000" w:themeColor="text1"/>
                      <w:lang w:val="en-US" w:eastAsia="zh-CN"/>
                      <w14:textFill>
                        <w14:solidFill>
                          <w14:schemeClr w14:val="tx1"/>
                        </w14:solidFill>
                      </w14:textFill>
                    </w:rPr>
                    <w:t>及《新疆维吾尔自治区“三线一单”生态环境分区管控方案》</w:t>
                  </w:r>
                  <w:r>
                    <w:rPr>
                      <w:color w:val="000000" w:themeColor="text1"/>
                      <w14:textFill>
                        <w14:solidFill>
                          <w14:schemeClr w14:val="tx1"/>
                        </w14:solidFill>
                      </w14:textFill>
                    </w:rPr>
                    <w:t>要求。</w:t>
                  </w:r>
                </w:p>
              </w:tc>
              <w:tc>
                <w:tcPr>
                  <w:tcW w:w="616"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73" w:hRule="atLeast"/>
                <w:jc w:val="center"/>
              </w:trPr>
              <w:tc>
                <w:tcPr>
                  <w:tcW w:w="562"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资源利用上线</w:t>
                  </w:r>
                </w:p>
              </w:tc>
              <w:tc>
                <w:tcPr>
                  <w:tcW w:w="3820" w:type="pct"/>
                  <w:tcBorders>
                    <w:tl2br w:val="nil"/>
                    <w:tr2bl w:val="nil"/>
                  </w:tcBorders>
                  <w:vAlign w:val="center"/>
                </w:tcPr>
                <w:p>
                  <w:pPr>
                    <w:pStyle w:val="81"/>
                    <w:jc w:val="both"/>
                    <w:rPr>
                      <w:color w:val="000000" w:themeColor="text1"/>
                      <w14:textFill>
                        <w14:solidFill>
                          <w14:schemeClr w14:val="tx1"/>
                        </w14:solidFill>
                      </w14:textFill>
                    </w:rPr>
                  </w:pPr>
                  <w:r>
                    <w:rPr>
                      <w:color w:val="000000" w:themeColor="text1"/>
                      <w14:textFill>
                        <w14:solidFill>
                          <w14:schemeClr w14:val="tx1"/>
                        </w14:solidFill>
                      </w14:textFill>
                    </w:rPr>
                    <w:t>本项目用电由园区电网供应，生活用水为园区供水管网接入，项目对区域资源消耗量相对于区域资源利用总量较少，符合资源利用上线要求。</w:t>
                  </w:r>
                </w:p>
              </w:tc>
              <w:tc>
                <w:tcPr>
                  <w:tcW w:w="616"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环境质量底线</w:t>
                  </w:r>
                </w:p>
              </w:tc>
              <w:tc>
                <w:tcPr>
                  <w:tcW w:w="3820" w:type="pct"/>
                  <w:tcBorders>
                    <w:tl2br w:val="nil"/>
                    <w:tr2bl w:val="nil"/>
                  </w:tcBorders>
                  <w:vAlign w:val="center"/>
                </w:tcPr>
                <w:p>
                  <w:pPr>
                    <w:pStyle w:val="81"/>
                    <w:jc w:val="both"/>
                    <w:rPr>
                      <w:color w:val="000000" w:themeColor="text1"/>
                      <w14:textFill>
                        <w14:solidFill>
                          <w14:schemeClr w14:val="tx1"/>
                        </w14:solidFill>
                      </w14:textFill>
                    </w:rPr>
                  </w:pPr>
                  <w:r>
                    <w:rPr>
                      <w:color w:val="000000" w:themeColor="text1"/>
                      <w14:textFill>
                        <w14:solidFill>
                          <w14:schemeClr w14:val="tx1"/>
                        </w14:solidFill>
                      </w14:textFill>
                    </w:rPr>
                    <w:t>大气环境：本项目生产过程中大气污染物达标排放，排放总量少，对周围环境影响小。水环境：本项目</w:t>
                  </w:r>
                  <w:r>
                    <w:rPr>
                      <w:rFonts w:hint="eastAsia"/>
                      <w:color w:val="000000" w:themeColor="text1"/>
                      <w:lang w:val="en-US" w:eastAsia="zh-CN"/>
                      <w14:textFill>
                        <w14:solidFill>
                          <w14:schemeClr w14:val="tx1"/>
                        </w14:solidFill>
                      </w14:textFill>
                    </w:rPr>
                    <w:t>生活污水</w:t>
                  </w:r>
                  <w:r>
                    <w:rPr>
                      <w:color w:val="000000" w:themeColor="text1"/>
                      <w:lang w:val="en-US" w:eastAsia="zh-CN"/>
                      <w14:textFill>
                        <w14:solidFill>
                          <w14:schemeClr w14:val="tx1"/>
                        </w14:solidFill>
                      </w14:textFill>
                    </w:rPr>
                    <w:t>排入</w:t>
                  </w:r>
                  <w:r>
                    <w:rPr>
                      <w:rFonts w:hint="eastAsia"/>
                      <w:color w:val="000000" w:themeColor="text1"/>
                      <w:lang w:val="en-US" w:eastAsia="zh-CN"/>
                      <w14:textFill>
                        <w14:solidFill>
                          <w14:schemeClr w14:val="tx1"/>
                        </w14:solidFill>
                      </w14:textFill>
                    </w:rPr>
                    <w:t>园区</w:t>
                  </w:r>
                  <w:r>
                    <w:rPr>
                      <w:color w:val="000000" w:themeColor="text1"/>
                      <w:lang w:val="en-US" w:eastAsia="zh-CN"/>
                      <w14:textFill>
                        <w14:solidFill>
                          <w14:schemeClr w14:val="tx1"/>
                        </w14:solidFill>
                      </w14:textFill>
                    </w:rPr>
                    <w:t>管网</w:t>
                  </w:r>
                  <w:r>
                    <w:rPr>
                      <w:color w:val="000000" w:themeColor="text1"/>
                      <w14:textFill>
                        <w14:solidFill>
                          <w14:schemeClr w14:val="tx1"/>
                        </w14:solidFill>
                      </w14:textFill>
                    </w:rPr>
                    <w:t>。声环境：项目无较大的噪声源，声环境质量良好。</w:t>
                  </w:r>
                  <w:r>
                    <w:rPr>
                      <w:rFonts w:hint="eastAsia"/>
                      <w:color w:val="000000" w:themeColor="text1"/>
                      <w:lang w:val="en-US" w:eastAsia="zh-CN"/>
                      <w14:textFill>
                        <w14:solidFill>
                          <w14:schemeClr w14:val="tx1"/>
                        </w14:solidFill>
                      </w14:textFill>
                    </w:rPr>
                    <w:t>固废：项目固体废物均妥善处置。</w:t>
                  </w:r>
                  <w:r>
                    <w:rPr>
                      <w:color w:val="000000" w:themeColor="text1"/>
                      <w14:textFill>
                        <w14:solidFill>
                          <w14:schemeClr w14:val="tx1"/>
                        </w14:solidFill>
                      </w14:textFill>
                    </w:rPr>
                    <w:t>综上，项目对周围环境的影响有限，不会降低当地的大气环境质量，符合环境质量底线要求。</w:t>
                  </w:r>
                </w:p>
              </w:tc>
              <w:tc>
                <w:tcPr>
                  <w:tcW w:w="616"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生态环境准入</w:t>
                  </w:r>
                  <w:r>
                    <w:rPr>
                      <w:color w:val="000000" w:themeColor="text1"/>
                      <w14:textFill>
                        <w14:solidFill>
                          <w14:schemeClr w14:val="tx1"/>
                        </w14:solidFill>
                      </w14:textFill>
                    </w:rPr>
                    <w:t>清单</w:t>
                  </w:r>
                </w:p>
              </w:tc>
              <w:tc>
                <w:tcPr>
                  <w:tcW w:w="3820" w:type="pct"/>
                  <w:tcBorders>
                    <w:tl2br w:val="nil"/>
                    <w:tr2bl w:val="nil"/>
                  </w:tcBorders>
                  <w:vAlign w:val="center"/>
                </w:tcPr>
                <w:p>
                  <w:pPr>
                    <w:pStyle w:val="81"/>
                    <w:jc w:val="both"/>
                    <w:rPr>
                      <w:color w:val="000000" w:themeColor="text1"/>
                      <w14:textFill>
                        <w14:solidFill>
                          <w14:schemeClr w14:val="tx1"/>
                        </w14:solidFill>
                      </w14:textFill>
                    </w:rPr>
                  </w:pPr>
                  <w:r>
                    <w:rPr>
                      <w:color w:val="000000" w:themeColor="text1"/>
                      <w14:textFill>
                        <w14:solidFill>
                          <w14:schemeClr w14:val="tx1"/>
                        </w14:solidFill>
                      </w14:textFill>
                    </w:rPr>
                    <w:t>本项目未列入《新疆重点生态功能区产业准入负面清单》中限制类和禁止类。</w:t>
                  </w:r>
                </w:p>
              </w:tc>
              <w:tc>
                <w:tcPr>
                  <w:tcW w:w="616"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bl>
          <w:p>
            <w:pPr>
              <w:pStyle w:val="7"/>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与《昌吉回族自治州“三线一单”生态环境分区管控方案及生态环境准入清单》符合性分析</w:t>
            </w:r>
          </w:p>
          <w:p>
            <w:pPr>
              <w:pStyle w:val="24"/>
              <w:keepNext w:val="0"/>
              <w:keepLines w:val="0"/>
              <w:pageBreakBefore w:val="0"/>
              <w:widowControl w:val="0"/>
              <w:kinsoku/>
              <w:wordWrap/>
              <w:overflowPunct/>
              <w:topLinePunct w:val="0"/>
              <w:autoSpaceDE/>
              <w:autoSpaceDN/>
              <w:bidi w:val="0"/>
              <w:adjustRightInd w:val="0"/>
              <w:snapToGrid w:val="0"/>
              <w:spacing w:after="0" w:line="360" w:lineRule="auto"/>
              <w:ind w:firstLine="480"/>
              <w:jc w:val="both"/>
              <w:textAlignment w:val="auto"/>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项目位于昌吉市高新技术产业开发区，根据《昌吉回族自治州“三线一单”生态环境分区管控方案及生态环境准入清单》本项目所属为文件中“昌吉高新技术产业开发区环境管控单元”中的重点管控单元。本项目与其符合情况见下表。</w:t>
            </w:r>
          </w:p>
          <w:p>
            <w:pPr>
              <w:pStyle w:val="11"/>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表1</w:t>
            </w:r>
            <w:r>
              <w:rPr>
                <w:rFonts w:hint="default"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与《昌吉回族自治州“三线一单”生态环境分区管控方案及生态环境准入清单》符合性分析</w:t>
            </w:r>
          </w:p>
          <w:tbl>
            <w:tblPr>
              <w:tblStyle w:val="29"/>
              <w:tblW w:w="4996"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638"/>
              <w:gridCol w:w="3115"/>
              <w:gridCol w:w="2109"/>
              <w:gridCol w:w="617"/>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2" w:type="pct"/>
                  <w:tcBorders>
                    <w:tl2br w:val="nil"/>
                    <w:tr2bl w:val="nil"/>
                  </w:tcBorders>
                  <w:vAlign w:val="center"/>
                </w:tcPr>
                <w:p>
                  <w:pPr>
                    <w:pStyle w:val="81"/>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管控名称</w:t>
                  </w:r>
                </w:p>
              </w:tc>
              <w:tc>
                <w:tcPr>
                  <w:tcW w:w="2403" w:type="pct"/>
                  <w:tcBorders>
                    <w:tl2br w:val="nil"/>
                    <w:tr2bl w:val="nil"/>
                  </w:tcBorders>
                  <w:vAlign w:val="center"/>
                </w:tcPr>
                <w:p>
                  <w:pPr>
                    <w:pStyle w:val="81"/>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管控要求</w:t>
                  </w:r>
                </w:p>
              </w:tc>
              <w:tc>
                <w:tcPr>
                  <w:tcW w:w="1627" w:type="pct"/>
                  <w:tcBorders>
                    <w:tl2br w:val="nil"/>
                    <w:tr2bl w:val="nil"/>
                  </w:tcBorders>
                  <w:vAlign w:val="center"/>
                </w:tcPr>
                <w:p>
                  <w:pPr>
                    <w:pStyle w:val="81"/>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项目概况</w:t>
                  </w:r>
                </w:p>
              </w:tc>
              <w:tc>
                <w:tcPr>
                  <w:tcW w:w="476" w:type="pct"/>
                  <w:tcBorders>
                    <w:tl2br w:val="nil"/>
                    <w:tr2bl w:val="nil"/>
                  </w:tcBorders>
                  <w:vAlign w:val="center"/>
                </w:tcPr>
                <w:p>
                  <w:pPr>
                    <w:pStyle w:val="81"/>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符合情况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2" w:type="pct"/>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空间布局约束</w:t>
                  </w:r>
                </w:p>
              </w:tc>
              <w:tc>
                <w:tcPr>
                  <w:tcW w:w="2403" w:type="pct"/>
                  <w:tcBorders>
                    <w:tl2br w:val="nil"/>
                    <w:tr2bl w:val="nil"/>
                  </w:tcBorders>
                  <w:vAlign w:val="center"/>
                </w:tcPr>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1、执行自治区总体准入要求中关于重点管控单元空间布局约束的准入要求（表2-3 A6.1）。</w:t>
                  </w:r>
                </w:p>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2、入园企业需符合园区</w:t>
                  </w:r>
                  <w:r>
                    <w:rPr>
                      <w:rFonts w:hint="eastAsia"/>
                      <w:color w:val="000000" w:themeColor="text1"/>
                      <w14:textFill>
                        <w14:solidFill>
                          <w14:schemeClr w14:val="tx1"/>
                        </w14:solidFill>
                      </w14:textFill>
                    </w:rPr>
                    <w:t>装备制造、新材料产业、生物科技、食品产业、现代服务业的</w:t>
                  </w:r>
                  <w:r>
                    <w:rPr>
                      <w:color w:val="000000" w:themeColor="text1"/>
                      <w14:textFill>
                        <w14:solidFill>
                          <w14:schemeClr w14:val="tx1"/>
                        </w14:solidFill>
                      </w14:textFill>
                    </w:rPr>
                    <w:t>产业定位。</w:t>
                  </w:r>
                </w:p>
                <w:p>
                  <w:pPr>
                    <w:pStyle w:val="81"/>
                    <w:widowControl w:val="0"/>
                    <w:jc w:val="left"/>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3、以水定产，严格限制发展高耗水、环境影响较大的行业</w:t>
                  </w:r>
                  <w:r>
                    <w:rPr>
                      <w:rFonts w:hint="eastAsia"/>
                      <w:color w:val="000000" w:themeColor="text1"/>
                      <w:lang w:eastAsia="zh-CN"/>
                      <w14:textFill>
                        <w14:solidFill>
                          <w14:schemeClr w14:val="tx1"/>
                        </w14:solidFill>
                      </w14:textFill>
                    </w:rPr>
                    <w:t>。</w:t>
                  </w:r>
                </w:p>
              </w:tc>
              <w:tc>
                <w:tcPr>
                  <w:tcW w:w="1627" w:type="pct"/>
                  <w:tcBorders>
                    <w:tl2br w:val="nil"/>
                    <w:tr2bl w:val="nil"/>
                  </w:tcBorders>
                  <w:vAlign w:val="center"/>
                </w:tcPr>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1、本项目不属于表2-3 A6.1、表3.4-2 B1中重点管控单元空间布局约束的内容之列；</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2、项目区位于建材区，符合园区产业定位；</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3、本项目生产过程不用水，不属于高耗水行业，项目污染物达标排放。</w:t>
                  </w:r>
                </w:p>
              </w:tc>
              <w:tc>
                <w:tcPr>
                  <w:tcW w:w="476" w:type="pct"/>
                  <w:tcBorders>
                    <w:tl2br w:val="nil"/>
                    <w:tr2bl w:val="nil"/>
                  </w:tcBorders>
                  <w:vAlign w:val="center"/>
                </w:tcPr>
                <w:p>
                  <w:pPr>
                    <w:pStyle w:val="81"/>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2" w:type="pct"/>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污染物排放管控</w:t>
                  </w:r>
                </w:p>
              </w:tc>
              <w:tc>
                <w:tcPr>
                  <w:tcW w:w="2403" w:type="pct"/>
                  <w:tcBorders>
                    <w:tl2br w:val="nil"/>
                    <w:tr2bl w:val="nil"/>
                  </w:tcBorders>
                  <w:vAlign w:val="center"/>
                </w:tcPr>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1、执行自治区总体准入要求中关于重点管控单元污染物排放管控的准入要求（表2-3 A6.2）。</w:t>
                  </w:r>
                </w:p>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2、禁止新(改、扩)建未落实S0</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、NOx、烟粉尘、挥发性有机物(VOCs)等四项大气污染物总量指标市域内倍量替代的项目。所有新（改、扩）建项目应执行</w:t>
                  </w:r>
                  <w:r>
                    <w:rPr>
                      <w:rFonts w:hint="eastAsia"/>
                      <w:color w:val="000000" w:themeColor="text1"/>
                      <w14:textFill>
                        <w14:solidFill>
                          <w14:schemeClr w14:val="tx1"/>
                        </w14:solidFill>
                      </w14:textFill>
                    </w:rPr>
                    <w:t>最严格的</w:t>
                  </w:r>
                  <w:r>
                    <w:rPr>
                      <w:color w:val="000000" w:themeColor="text1"/>
                      <w14:textFill>
                        <w14:solidFill>
                          <w14:schemeClr w14:val="tx1"/>
                        </w14:solidFill>
                      </w14:textFill>
                    </w:rPr>
                    <w:t>大气污染物排放标准。</w:t>
                  </w:r>
                </w:p>
                <w:p>
                  <w:pPr>
                    <w:pStyle w:val="81"/>
                    <w:widowControl w:val="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严格限制石化、化工、包装印刷、工业涂装等高VOCs排放建设项目，</w:t>
                  </w:r>
                  <w:r>
                    <w:rPr>
                      <w:color w:val="000000" w:themeColor="text1"/>
                      <w14:textFill>
                        <w14:solidFill>
                          <w14:schemeClr w14:val="tx1"/>
                        </w14:solidFill>
                      </w14:textFill>
                    </w:rPr>
                    <w:t>严格涉VOCs建设项目环境影响评价，实行区域内VOCs排放倍量削减替代，并将替代方案落实到企业排污许可证中，纳入环境执法管理。新、改、扩建涉VOCs排放项目，应从源头加强控制，使用低（无）VOCs含量的原辅材料，加强废气收集，安装高效治理设施。</w:t>
                  </w:r>
                </w:p>
              </w:tc>
              <w:tc>
                <w:tcPr>
                  <w:tcW w:w="1627" w:type="pct"/>
                  <w:tcBorders>
                    <w:tl2br w:val="nil"/>
                    <w:tr2bl w:val="nil"/>
                  </w:tcBorders>
                  <w:vAlign w:val="center"/>
                </w:tcPr>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1、本项目严格执行表2-3 A6.2中重点管控单元污染物排放管控要求。</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2、本项目为新建项目，执行大气污染物特别排放限值要求。</w:t>
                  </w:r>
                </w:p>
                <w:p>
                  <w:pPr>
                    <w:pStyle w:val="81"/>
                    <w:widowControl w:val="0"/>
                    <w:jc w:val="both"/>
                    <w:rPr>
                      <w:color w:val="FF0000"/>
                      <w:lang w:val="en-US" w:eastAsia="zh-CN"/>
                    </w:rPr>
                  </w:pPr>
                  <w:r>
                    <w:rPr>
                      <w:rFonts w:hint="eastAsia"/>
                      <w:color w:val="000000" w:themeColor="text1"/>
                      <w:lang w:val="en-US" w:eastAsia="zh-CN"/>
                      <w14:textFill>
                        <w14:solidFill>
                          <w14:schemeClr w14:val="tx1"/>
                        </w14:solidFill>
                      </w14:textFill>
                    </w:rPr>
                    <w:t>3、本项目</w:t>
                  </w:r>
                  <w:r>
                    <w:rPr>
                      <w:color w:val="000000" w:themeColor="text1"/>
                      <w14:textFill>
                        <w14:solidFill>
                          <w14:schemeClr w14:val="tx1"/>
                        </w14:solidFill>
                      </w14:textFill>
                    </w:rPr>
                    <w:t>实行区域内VOCs排放倍量削减替代</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并将替代方案落实到排污许可证</w:t>
                  </w:r>
                  <w:r>
                    <w:rPr>
                      <w:rFonts w:hint="eastAsia"/>
                      <w:color w:val="000000" w:themeColor="text1"/>
                      <w:lang w:val="en-US" w:eastAsia="zh-CN"/>
                      <w14:textFill>
                        <w14:solidFill>
                          <w14:schemeClr w14:val="tx1"/>
                        </w14:solidFill>
                      </w14:textFill>
                    </w:rPr>
                    <w:t>中；有机废气经集气罩收集后经活性炭吸附脱附+催化燃烧废气处理设备处理+15m排气筒排放。</w:t>
                  </w:r>
                </w:p>
              </w:tc>
              <w:tc>
                <w:tcPr>
                  <w:tcW w:w="476" w:type="pct"/>
                  <w:tcBorders>
                    <w:tl2br w:val="nil"/>
                    <w:tr2bl w:val="nil"/>
                  </w:tcBorders>
                  <w:vAlign w:val="center"/>
                </w:tcPr>
                <w:p>
                  <w:pPr>
                    <w:pStyle w:val="81"/>
                    <w:widowControl w:val="0"/>
                    <w:rPr>
                      <w:color w:val="FF0000"/>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2" w:type="pct"/>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环境风险防控</w:t>
                  </w:r>
                </w:p>
              </w:tc>
              <w:tc>
                <w:tcPr>
                  <w:tcW w:w="2403" w:type="pct"/>
                  <w:tcBorders>
                    <w:tl2br w:val="nil"/>
                    <w:tr2bl w:val="nil"/>
                  </w:tcBorders>
                  <w:vAlign w:val="center"/>
                </w:tcPr>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1、执行自治区总体准入要求中关于重点管控单元环境风险防控的准入要求（表2-3 A6.3）。</w:t>
                  </w:r>
                </w:p>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严格落实错峰生产方案和重污染天气应急响应措施</w:t>
                  </w:r>
                  <w:r>
                    <w:rPr>
                      <w:color w:val="000000" w:themeColor="text1"/>
                      <w14:textFill>
                        <w14:solidFill>
                          <w14:schemeClr w14:val="tx1"/>
                        </w14:solidFill>
                      </w14:textFill>
                    </w:rPr>
                    <w:t>。</w:t>
                  </w:r>
                </w:p>
                <w:p>
                  <w:pPr>
                    <w:pStyle w:val="81"/>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3、生产、使用、贮存、运输、回收、处置、排放有毒有害物质的单位和个人，应当采取措施，防止有毒有害物质渗漏、流失、扬散，避免土壤受到污染。</w:t>
                  </w:r>
                </w:p>
              </w:tc>
              <w:tc>
                <w:tcPr>
                  <w:tcW w:w="1627" w:type="pct"/>
                  <w:tcBorders>
                    <w:tl2br w:val="nil"/>
                    <w:tr2bl w:val="nil"/>
                  </w:tcBorders>
                  <w:vAlign w:val="center"/>
                </w:tcPr>
                <w:p>
                  <w:pPr>
                    <w:pStyle w:val="81"/>
                    <w:widowControl w:val="0"/>
                    <w:jc w:val="left"/>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1、本项目严格执行</w:t>
                  </w:r>
                  <w:r>
                    <w:rPr>
                      <w:color w:val="000000" w:themeColor="text1"/>
                      <w14:textFill>
                        <w14:solidFill>
                          <w14:schemeClr w14:val="tx1"/>
                        </w14:solidFill>
                      </w14:textFill>
                    </w:rPr>
                    <w:t>表2-3 A6.3重点管控单元环境风险防控的准入要求</w:t>
                  </w:r>
                  <w:r>
                    <w:rPr>
                      <w:rFonts w:hint="eastAsia"/>
                      <w:color w:val="000000" w:themeColor="text1"/>
                      <w:lang w:eastAsia="zh-CN"/>
                      <w14:textFill>
                        <w14:solidFill>
                          <w14:schemeClr w14:val="tx1"/>
                        </w14:solidFill>
                      </w14:textFill>
                    </w:rPr>
                    <w:t>；</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2、本项目投入生产后将</w:t>
                  </w:r>
                  <w:r>
                    <w:rPr>
                      <w:rFonts w:hint="eastAsia"/>
                      <w:color w:val="000000" w:themeColor="text1"/>
                      <w14:textFill>
                        <w14:solidFill>
                          <w14:schemeClr w14:val="tx1"/>
                        </w14:solidFill>
                      </w14:textFill>
                    </w:rPr>
                    <w:t>严格落实错峰生产方案</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夜间不进行生产</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重污染天气</w:t>
                  </w:r>
                  <w:r>
                    <w:rPr>
                      <w:rFonts w:hint="eastAsia"/>
                      <w:color w:val="000000" w:themeColor="text1"/>
                      <w:lang w:val="en-US" w:eastAsia="zh-CN"/>
                      <w14:textFill>
                        <w14:solidFill>
                          <w14:schemeClr w14:val="tx1"/>
                        </w14:solidFill>
                      </w14:textFill>
                    </w:rPr>
                    <w:t>采取</w:t>
                  </w:r>
                  <w:r>
                    <w:rPr>
                      <w:rFonts w:hint="eastAsia"/>
                      <w:color w:val="000000" w:themeColor="text1"/>
                      <w14:textFill>
                        <w14:solidFill>
                          <w14:schemeClr w14:val="tx1"/>
                        </w14:solidFill>
                      </w14:textFill>
                    </w:rPr>
                    <w:t>应急响应措施</w:t>
                  </w:r>
                  <w:r>
                    <w:rPr>
                      <w:rFonts w:hint="eastAsia"/>
                      <w:color w:val="000000" w:themeColor="text1"/>
                      <w:lang w:val="en-US" w:eastAsia="zh-CN"/>
                      <w14:textFill>
                        <w14:solidFill>
                          <w14:schemeClr w14:val="tx1"/>
                        </w14:solidFill>
                      </w14:textFill>
                    </w:rPr>
                    <w:t>；</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3、本项目严格落实本环评要求的措施，对项目区土壤影响较小。</w:t>
                  </w:r>
                </w:p>
              </w:tc>
              <w:tc>
                <w:tcPr>
                  <w:tcW w:w="476" w:type="pct"/>
                  <w:tcBorders>
                    <w:tl2br w:val="nil"/>
                    <w:tr2bl w:val="nil"/>
                  </w:tcBorders>
                  <w:vAlign w:val="center"/>
                </w:tcPr>
                <w:p>
                  <w:pPr>
                    <w:pStyle w:val="81"/>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2" w:type="pct"/>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资源利用效率</w:t>
                  </w:r>
                </w:p>
              </w:tc>
              <w:tc>
                <w:tcPr>
                  <w:tcW w:w="2403" w:type="pct"/>
                  <w:tcBorders>
                    <w:tl2br w:val="nil"/>
                    <w:tr2bl w:val="nil"/>
                  </w:tcBorders>
                  <w:vAlign w:val="center"/>
                </w:tcPr>
                <w:p>
                  <w:pPr>
                    <w:pStyle w:val="81"/>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1、执行自治区总体准入要求中关于重点管控单元资源利用要求的准入要求（表2-3 A6.4）。</w:t>
                  </w:r>
                </w:p>
                <w:p>
                  <w:pPr>
                    <w:pStyle w:val="81"/>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2、污水处理率达到90%以上，中水回用率达到95%以上。</w:t>
                  </w:r>
                </w:p>
                <w:p>
                  <w:pPr>
                    <w:pStyle w:val="81"/>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3、逐步停止开采地下水，优先使用地表水，地下水水源逐步转为备用水源。</w:t>
                  </w:r>
                </w:p>
                <w:p>
                  <w:pPr>
                    <w:pStyle w:val="81"/>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4、工业固体废物综合利用率达到90%以上。</w:t>
                  </w:r>
                </w:p>
              </w:tc>
              <w:tc>
                <w:tcPr>
                  <w:tcW w:w="1627" w:type="pct"/>
                  <w:tcBorders>
                    <w:tl2br w:val="nil"/>
                    <w:tr2bl w:val="nil"/>
                  </w:tcBorders>
                  <w:vAlign w:val="center"/>
                </w:tcPr>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1、本项目无生产废产生，生活污水排入园区管网；</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2、项目用水由园区管网供给；</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3、项目</w:t>
                  </w:r>
                  <w:r>
                    <w:rPr>
                      <w:rFonts w:hint="default" w:ascii="Times New Roman" w:hAnsi="Times New Roman" w:cs="Times New Roman"/>
                      <w:color w:val="000000" w:themeColor="text1"/>
                      <w:sz w:val="21"/>
                      <w:szCs w:val="21"/>
                      <w:lang w:val="en-US" w:eastAsia="zh-Hans"/>
                      <w14:textFill>
                        <w14:solidFill>
                          <w14:schemeClr w14:val="tx1"/>
                        </w14:solidFill>
                      </w14:textFill>
                    </w:rPr>
                    <w:t>不合格</w:t>
                  </w:r>
                  <w:r>
                    <w:rPr>
                      <w:rFonts w:hint="default" w:ascii="Times New Roman" w:hAnsi="Times New Roman" w:cs="Times New Roman"/>
                      <w:color w:val="000000" w:themeColor="text1"/>
                      <w:sz w:val="21"/>
                      <w:szCs w:val="21"/>
                      <w:lang w:val="en-US" w:eastAsia="zh-CN"/>
                      <w14:textFill>
                        <w14:solidFill>
                          <w14:schemeClr w14:val="tx1"/>
                        </w14:solidFill>
                      </w14:textFill>
                    </w:rPr>
                    <w:t>产品及边角料</w:t>
                  </w:r>
                  <w:r>
                    <w:rPr>
                      <w:rFonts w:hint="eastAsia" w:cs="Times New Roman"/>
                      <w:color w:val="000000" w:themeColor="text1"/>
                      <w:sz w:val="21"/>
                      <w:szCs w:val="21"/>
                      <w:lang w:val="en-US" w:eastAsia="zh-CN"/>
                      <w14:textFill>
                        <w14:solidFill>
                          <w14:schemeClr w14:val="tx1"/>
                        </w14:solidFill>
                      </w14:textFill>
                    </w:rPr>
                    <w:t>和除尘器收集的除尘灰</w:t>
                  </w:r>
                  <w:r>
                    <w:rPr>
                      <w:rFonts w:hint="default" w:ascii="Times New Roman" w:hAnsi="Times New Roman" w:cs="Times New Roman"/>
                      <w:color w:val="000000" w:themeColor="text1"/>
                      <w:sz w:val="21"/>
                      <w:szCs w:val="21"/>
                      <w:lang w:val="en-US" w:eastAsia="zh-Hans"/>
                      <w14:textFill>
                        <w14:solidFill>
                          <w14:schemeClr w14:val="tx1"/>
                        </w14:solidFill>
                      </w14:textFill>
                    </w:rPr>
                    <w:t>集中收集后暂存在</w:t>
                  </w:r>
                  <w:r>
                    <w:rPr>
                      <w:rFonts w:hint="eastAsia" w:cs="Times New Roman"/>
                      <w:color w:val="000000" w:themeColor="text1"/>
                      <w:sz w:val="21"/>
                      <w:szCs w:val="21"/>
                      <w:lang w:val="en-US" w:eastAsia="zh-CN"/>
                      <w14:textFill>
                        <w14:solidFill>
                          <w14:schemeClr w14:val="tx1"/>
                        </w14:solidFill>
                      </w14:textFill>
                    </w:rPr>
                    <w:t>一般固废暂存处</w:t>
                  </w:r>
                  <w:r>
                    <w:rPr>
                      <w:rFonts w:hint="default" w:ascii="Times New Roman" w:hAnsi="Times New Roman" w:cs="Times New Roman"/>
                      <w:color w:val="000000" w:themeColor="text1"/>
                      <w:sz w:val="21"/>
                      <w:szCs w:val="21"/>
                      <w:lang w:val="en-US" w:eastAsia="zh-Hans"/>
                      <w14:textFill>
                        <w14:solidFill>
                          <w14:schemeClr w14:val="tx1"/>
                        </w14:solidFill>
                      </w14:textFill>
                    </w:rPr>
                    <w:t>（面积为</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1"/>
                      <w:szCs w:val="21"/>
                      <w:lang w:val="en-US" w:eastAsia="zh-Hans"/>
                      <w14:textFill>
                        <w14:solidFill>
                          <w14:schemeClr w14:val="tx1"/>
                        </w14:solidFill>
                      </w14:textFill>
                    </w:rPr>
                    <w:t>），集中</w:t>
                  </w:r>
                  <w:r>
                    <w:rPr>
                      <w:rFonts w:hint="default" w:ascii="Times New Roman" w:hAnsi="Times New Roman" w:cs="Times New Roman"/>
                      <w:color w:val="000000" w:themeColor="text1"/>
                      <w:sz w:val="21"/>
                      <w:szCs w:val="21"/>
                      <w:lang w:val="en-US" w:eastAsia="zh-CN"/>
                      <w14:textFill>
                        <w14:solidFill>
                          <w14:schemeClr w14:val="tx1"/>
                        </w14:solidFill>
                      </w14:textFill>
                    </w:rPr>
                    <w:t>收集后外售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r>
                    <w:rPr>
                      <w:rFonts w:hint="eastAsia"/>
                      <w:color w:val="000000" w:themeColor="text1"/>
                      <w:lang w:val="en-US" w:eastAsia="zh-CN"/>
                      <w14:textFill>
                        <w14:solidFill>
                          <w14:schemeClr w14:val="tx1"/>
                        </w14:solidFill>
                      </w14:textFill>
                    </w:rPr>
                    <w:t>；废催化剂由厂家回收；生活垃圾交由环卫部门拉运至垃圾填埋场处理；危险废物暂存在危废暂存间，委托有资质的单位进行处置。</w:t>
                  </w:r>
                </w:p>
              </w:tc>
              <w:tc>
                <w:tcPr>
                  <w:tcW w:w="476" w:type="pct"/>
                  <w:tcBorders>
                    <w:tl2br w:val="nil"/>
                    <w:tr2bl w:val="nil"/>
                  </w:tcBorders>
                  <w:vAlign w:val="center"/>
                </w:tcPr>
                <w:p>
                  <w:pPr>
                    <w:pStyle w:val="81"/>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pPr>
              <w:pStyle w:val="7"/>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与《关于加强乌鲁木齐、昌吉、石河子、五家渠区域环境同防同治的意见》（新政发[2016]140号）相符性分析</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关于加强乌鲁木齐、昌吉、石河子、五家渠区域环境同防同治的意见》中相关内容，重点区域不再布局建设煤化工、电解铝、燃煤存发电机组、金属硅、碳化硅、聚氯乙烯（电石法）、焦炭（含半焦）等行业的新增产能项目。</w:t>
            </w:r>
          </w:p>
          <w:p>
            <w:pPr>
              <w:ind w:firstLine="48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本项目不属于上述行业，符合《关于加强乌鲁木齐、昌吉、石河子、五家渠区域环境同防同治的意见》中的相关要求。</w:t>
            </w:r>
          </w:p>
          <w:p>
            <w:pPr>
              <w:pStyle w:val="7"/>
              <w:keepLines w:val="0"/>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、与《关于印发新疆维吾尔自治区“十三五”挥发性有机物污染防治实施方案的通知》（新环发[2018]74号）的符合性分析</w:t>
            </w:r>
          </w:p>
          <w:p>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t xml:space="preserve">  本项目与《关于印发新疆维吾尔自治区“十三五”挥发性有机物污染防治实施方案的通知》的符合性分析</w:t>
            </w:r>
          </w:p>
          <w:tbl>
            <w:tblPr>
              <w:tblStyle w:val="28"/>
              <w:tblpPr w:leftFromText="180" w:rightFromText="180" w:vertAnchor="text" w:horzAnchor="margin" w:tblpXSpec="center" w:tblpYSpec="bottom"/>
              <w:tblOverlap w:val="never"/>
              <w:tblW w:w="64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288"/>
              <w:gridCol w:w="1814"/>
              <w:gridCol w:w="5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47"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项目</w:t>
                  </w:r>
                </w:p>
              </w:tc>
              <w:tc>
                <w:tcPr>
                  <w:tcW w:w="3288" w:type="dxa"/>
                  <w:tcBorders>
                    <w:tl2br w:val="nil"/>
                    <w:tr2bl w:val="nil"/>
                  </w:tcBorders>
                  <w:vAlign w:val="center"/>
                </w:tcPr>
                <w:p>
                  <w:pPr>
                    <w:spacing w:line="240" w:lineRule="auto"/>
                    <w:ind w:firstLine="0" w:firstLineChars="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《关于印发新疆维吾尔自治区“十三五”挥发性有机物污染防治实施方案的通知》（新环发[2018]74号）中的要求</w:t>
                  </w:r>
                </w:p>
              </w:tc>
              <w:tc>
                <w:tcPr>
                  <w:tcW w:w="1814"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本项目情况</w:t>
                  </w:r>
                </w:p>
              </w:tc>
              <w:tc>
                <w:tcPr>
                  <w:tcW w:w="557"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47"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治理重点</w:t>
                  </w:r>
                </w:p>
              </w:tc>
              <w:tc>
                <w:tcPr>
                  <w:tcW w:w="3288"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（一）重点地区。“乌—昌—石”“奎—独—乌”区域，O</w:t>
                  </w:r>
                  <w:r>
                    <w:rPr>
                      <w:rFonts w:hint="default" w:ascii="Times New Roman" w:hAnsi="Times New Roman" w:cs="Times New Roman"/>
                      <w:color w:val="000000" w:themeColor="text1"/>
                      <w:sz w:val="21"/>
                      <w:szCs w:val="21"/>
                      <w:vertAlign w:val="sub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浓度超标地区。</w:t>
                  </w:r>
                </w:p>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（二）重点行业。重点推进石化、化工、包装印刷、工业涂装等重点行业以及机动车、油品储运销等交通源VOCs污染防治。</w:t>
                  </w:r>
                </w:p>
              </w:tc>
              <w:tc>
                <w:tcPr>
                  <w:tcW w:w="1814"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本项目位于昌吉高新技术产业开发区，项目在采取污染防治措施后，有组织及无组织排放均能达标排放，对项目区域环境影响较小。</w:t>
                  </w:r>
                </w:p>
              </w:tc>
              <w:tc>
                <w:tcPr>
                  <w:tcW w:w="557"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Merge w:val="restar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主要任务</w:t>
                  </w:r>
                </w:p>
              </w:tc>
              <w:tc>
                <w:tcPr>
                  <w:tcW w:w="3288"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（一）加大产业结构调整力度</w:t>
                  </w:r>
                </w:p>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1、加快推进“散乱污”企业综合整治。结合第二次全国污染源普查，继续推进“散乱污”企业排查、整治工作，建立涉VOCs排放的企业管理台账，实施分类处置。</w:t>
                  </w:r>
                </w:p>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2、严格建设项目环境准入。提高VOCs排放重点行业环保准入门槛，严格控制新增污染物排放量。“乌—昌—石”“奎—独—乌”区域及O</w:t>
                  </w:r>
                  <w:r>
                    <w:rPr>
                      <w:rFonts w:hint="default" w:ascii="Times New Roman" w:hAnsi="Times New Roman" w:cs="Times New Roman"/>
                      <w:color w:val="000000" w:themeColor="text1"/>
                      <w:sz w:val="21"/>
                      <w:szCs w:val="21"/>
                      <w:vertAlign w:val="sub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浓度超标地区严格限制石化、化工等高VOCs排放建设项目。新建涉VOCs排放的工业企业要入园区。未纳入《石化产业规划布局方案》的新建炼化项目一律不得建设。严格涉VOCs建设项目环境影响评价，实行区域内VOCs排放等量或倍量削减替代，并将替代方案落实到企业排污许可证中，纳入环境执法管理。新、改、扩建涉VOCs排放项目，应从源头加强控制，使用低（无）VOCs含量的原辅材料，加强废气收集，安装高效治理设施。</w:t>
                  </w:r>
                </w:p>
              </w:tc>
              <w:tc>
                <w:tcPr>
                  <w:tcW w:w="1814"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本项目位于昌吉高新技术产业开发区，符合“严格建设项目环境准入”的要求；</w:t>
                  </w:r>
                  <w:r>
                    <w:rPr>
                      <w:rFonts w:hint="default" w:ascii="Times New Roman" w:hAnsi="Times New Roman" w:cs="Times New Roman"/>
                      <w:color w:val="000000" w:themeColor="text1"/>
                      <w:sz w:val="21"/>
                      <w:szCs w:val="21"/>
                      <w:lang w:val="en-US" w:eastAsia="zh-CN"/>
                      <w14:textFill>
                        <w14:solidFill>
                          <w14:schemeClr w14:val="tx1"/>
                        </w14:solidFill>
                      </w14:textFill>
                    </w:rPr>
                    <w:t>本项目</w:t>
                  </w:r>
                  <w:r>
                    <w:rPr>
                      <w:rFonts w:hint="eastAsia" w:ascii="Times New Roman" w:hAnsi="Times New Roman" w:cs="Times New Roman"/>
                      <w:color w:val="000000" w:themeColor="text1"/>
                      <w:sz w:val="21"/>
                      <w:szCs w:val="21"/>
                      <w:lang w:val="en-US" w:eastAsia="zh-CN"/>
                      <w14:textFill>
                        <w14:solidFill>
                          <w14:schemeClr w14:val="tx1"/>
                        </w14:solidFill>
                      </w14:textFill>
                    </w:rPr>
                    <w:t>缠绕工艺</w:t>
                  </w:r>
                  <w:r>
                    <w:rPr>
                      <w:rFonts w:hint="eastAsia" w:cs="Times New Roman"/>
                      <w:color w:val="000000" w:themeColor="text1"/>
                      <w:sz w:val="21"/>
                      <w:szCs w:val="21"/>
                      <w:lang w:val="en-US" w:eastAsia="zh-CN"/>
                      <w14:textFill>
                        <w14:solidFill>
                          <w14:schemeClr w14:val="tx1"/>
                        </w14:solidFill>
                      </w14:textFill>
                    </w:rPr>
                    <w:t>和模压工艺产生的</w:t>
                  </w:r>
                  <w:r>
                    <w:rPr>
                      <w:rFonts w:hint="eastAsia" w:ascii="Times New Roman" w:hAnsi="Times New Roman" w:cs="Times New Roman"/>
                      <w:color w:val="000000" w:themeColor="text1"/>
                      <w:sz w:val="21"/>
                      <w:szCs w:val="21"/>
                      <w:lang w:val="en-US" w:eastAsia="zh-CN"/>
                      <w14:textFill>
                        <w14:solidFill>
                          <w14:schemeClr w14:val="tx1"/>
                        </w14:solidFill>
                      </w14:textFill>
                    </w:rPr>
                    <w:t>有机废气</w:t>
                  </w:r>
                  <w:r>
                    <w:rPr>
                      <w:rFonts w:hint="default" w:ascii="Times New Roman" w:hAnsi="Times New Roman" w:cs="Times New Roman"/>
                      <w:color w:val="000000" w:themeColor="text1"/>
                      <w:sz w:val="21"/>
                      <w:szCs w:val="21"/>
                      <w:lang w:val="en-US" w:eastAsia="zh-CN"/>
                      <w14:textFill>
                        <w14:solidFill>
                          <w14:schemeClr w14:val="tx1"/>
                        </w14:solidFill>
                      </w14:textFill>
                    </w:rPr>
                    <w:t>经集气罩收集后通过一套</w:t>
                  </w:r>
                  <w:r>
                    <w:rPr>
                      <w:rFonts w:hint="eastAsia" w:cs="Times New Roman"/>
                      <w:color w:val="000000" w:themeColor="text1"/>
                      <w:sz w:val="21"/>
                      <w:szCs w:val="21"/>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sz w:val="21"/>
                      <w:szCs w:val="21"/>
                      <w:lang w:val="en-US" w:eastAsia="zh-CN"/>
                      <w14:textFill>
                        <w14:solidFill>
                          <w14:schemeClr w14:val="tx1"/>
                        </w14:solidFill>
                      </w14:textFill>
                    </w:rPr>
                    <w:t>处理，然后通过</w:t>
                  </w:r>
                  <w:r>
                    <w:rPr>
                      <w:rFonts w:hint="default" w:ascii="Times New Roman" w:hAnsi="Times New Roman" w:cs="Times New Roman"/>
                      <w:color w:val="000000" w:themeColor="text1"/>
                      <w:sz w:val="21"/>
                      <w:szCs w:val="21"/>
                      <w:lang w:eastAsia="zh-CN"/>
                      <w14:textFill>
                        <w14:solidFill>
                          <w14:schemeClr w14:val="tx1"/>
                        </w14:solidFill>
                      </w14:textFill>
                    </w:rPr>
                    <w:t>1</w:t>
                  </w:r>
                  <w:r>
                    <w:rPr>
                      <w:rFonts w:hint="default" w:ascii="Times New Roman" w:hAnsi="Times New Roman" w:cs="Times New Roman"/>
                      <w:color w:val="000000" w:themeColor="text1"/>
                      <w:sz w:val="21"/>
                      <w:szCs w:val="21"/>
                      <w:lang w:val="en-US" w:eastAsia="zh-Hans"/>
                      <w14:textFill>
                        <w14:solidFill>
                          <w14:schemeClr w14:val="tx1"/>
                        </w14:solidFill>
                      </w14:textFill>
                    </w:rPr>
                    <w:t>根</w:t>
                  </w:r>
                  <w:r>
                    <w:rPr>
                      <w:rFonts w:hint="default" w:ascii="Times New Roman" w:hAnsi="Times New Roman" w:cs="Times New Roman"/>
                      <w:color w:val="000000" w:themeColor="text1"/>
                      <w:sz w:val="21"/>
                      <w:szCs w:val="21"/>
                      <w:lang w:val="en-US" w:eastAsia="zh-CN"/>
                      <w14:textFill>
                        <w14:solidFill>
                          <w14:schemeClr w14:val="tx1"/>
                        </w14:solidFill>
                      </w14:textFill>
                    </w:rPr>
                    <w:t>15m高排气筒排放</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DA001</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经处理后的废气能够达标排放。</w:t>
                  </w:r>
                </w:p>
                <w:p>
                  <w:pPr>
                    <w:spacing w:line="240" w:lineRule="auto"/>
                    <w:ind w:firstLine="0" w:firstLineChars="0"/>
                    <w:rPr>
                      <w:rFonts w:hint="default" w:ascii="Times New Roman" w:hAnsi="Times New Roman" w:cs="Times New Roman"/>
                      <w:color w:val="FF0000"/>
                      <w:sz w:val="21"/>
                      <w:szCs w:val="21"/>
                    </w:rPr>
                  </w:pPr>
                  <w:r>
                    <w:rPr>
                      <w:rFonts w:hint="default" w:ascii="Times New Roman" w:hAnsi="Times New Roman" w:cs="Times New Roman"/>
                      <w:color w:val="000000" w:themeColor="text1"/>
                      <w:sz w:val="21"/>
                      <w:szCs w:val="21"/>
                      <w14:textFill>
                        <w14:solidFill>
                          <w14:schemeClr w14:val="tx1"/>
                        </w14:solidFill>
                      </w14:textFill>
                    </w:rPr>
                    <w:t>项目所在的昌吉高新技术产业开发区已于2015年通过规划环境影响评价（新环函[2015]306号）。</w:t>
                  </w:r>
                </w:p>
              </w:tc>
              <w:tc>
                <w:tcPr>
                  <w:tcW w:w="557" w:type="dxa"/>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szCs w:val="21"/>
                    </w:rPr>
                  </w:pPr>
                  <w:r>
                    <w:rPr>
                      <w:rFonts w:hint="default" w:ascii="Times New Roman" w:hAnsi="Times New Roman" w:cs="Times New Roman"/>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7" w:hRule="atLeast"/>
                <w:jc w:val="center"/>
              </w:trPr>
              <w:tc>
                <w:tcPr>
                  <w:tcW w:w="747" w:type="dxa"/>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3288"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（二）加快实施工业源VOCs污染防治</w:t>
                  </w:r>
                </w:p>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加快推进化工行业VOCs综合治理……推广使用低（无）VOCs含量、低反应活性的原辅材料和产品……参</w:t>
                  </w:r>
                  <w:r>
                    <w:rPr>
                      <w:rFonts w:hint="default" w:ascii="Times New Roman" w:hAnsi="Times New Roman" w:cs="Times New Roman"/>
                      <w:color w:val="000000" w:themeColor="text1"/>
                      <w:sz w:val="21"/>
                      <w14:textFill>
                        <w14:solidFill>
                          <w14:schemeClr w14:val="tx1"/>
                        </w14:solidFill>
                      </w14:textFill>
                    </w:rPr>
                    <w:t>照石化行业VOCs治理任务要求，全面推进化工企业设备动静密封点、储存、装卸、废水系统、有组织工艺废气和非正常工况等源项整治……加强无组织废气排放控制，含VOCs物料的储存、输送、投料、卸料，涉及VOCs物料的生产及含VOCs产品分装等过程应密闭操作。反应尾气、蒸馏装置不凝尾气</w:t>
                  </w:r>
                  <w:r>
                    <w:rPr>
                      <w:rFonts w:hint="default" w:ascii="Times New Roman" w:hAnsi="Times New Roman" w:cs="Times New Roman"/>
                      <w:color w:val="000000" w:themeColor="text1"/>
                      <w:sz w:val="21"/>
                      <w:szCs w:val="21"/>
                      <w14:textFill>
                        <w14:solidFill>
                          <w14:schemeClr w14:val="tx1"/>
                        </w14:solidFill>
                      </w14:textFill>
                    </w:rPr>
                    <w:t>等工艺排气，工艺容器的置换气、吹扫气、抽真空排气等应进行收集治理。</w:t>
                  </w:r>
                </w:p>
              </w:tc>
              <w:tc>
                <w:tcPr>
                  <w:tcW w:w="1814"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本项目生产过程涉及VOCs排放，产生的</w:t>
                  </w:r>
                  <w:r>
                    <w:rPr>
                      <w:rFonts w:hint="eastAsia" w:cs="Times New Roman"/>
                      <w:color w:val="000000" w:themeColor="text1"/>
                      <w:sz w:val="21"/>
                      <w:szCs w:val="21"/>
                      <w:lang w:val="en-US" w:eastAsia="zh-CN"/>
                      <w14:textFill>
                        <w14:solidFill>
                          <w14:schemeClr w14:val="tx1"/>
                        </w14:solidFill>
                      </w14:textFill>
                    </w:rPr>
                    <w:t>有机</w:t>
                  </w:r>
                  <w:r>
                    <w:rPr>
                      <w:rFonts w:hint="default" w:ascii="Times New Roman" w:hAnsi="Times New Roman" w:cs="Times New Roman"/>
                      <w:color w:val="000000" w:themeColor="text1"/>
                      <w:sz w:val="21"/>
                      <w:szCs w:val="21"/>
                      <w14:textFill>
                        <w14:solidFill>
                          <w14:schemeClr w14:val="tx1"/>
                        </w14:solidFill>
                      </w14:textFill>
                    </w:rPr>
                    <w:t>废气经集气罩收集后采用</w:t>
                  </w:r>
                  <w:r>
                    <w:rPr>
                      <w:rFonts w:hint="eastAsia" w:cs="Times New Roman"/>
                      <w:color w:val="000000" w:themeColor="text1"/>
                      <w:sz w:val="21"/>
                      <w:szCs w:val="21"/>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sz w:val="21"/>
                      <w:szCs w:val="21"/>
                      <w:lang w:val="en-US" w:eastAsia="zh-CN"/>
                      <w14:textFill>
                        <w14:solidFill>
                          <w14:schemeClr w14:val="tx1"/>
                        </w14:solidFill>
                      </w14:textFill>
                    </w:rPr>
                    <w:t>处理</w:t>
                  </w:r>
                  <w:r>
                    <w:rPr>
                      <w:rFonts w:hint="default" w:ascii="Times New Roman" w:hAnsi="Times New Roman" w:cs="Times New Roman"/>
                      <w:color w:val="000000" w:themeColor="text1"/>
                      <w:sz w:val="21"/>
                      <w:szCs w:val="21"/>
                      <w14:textFill>
                        <w14:solidFill>
                          <w14:schemeClr w14:val="tx1"/>
                        </w14:solidFill>
                      </w14:textFill>
                    </w:rPr>
                    <w:t>，最后经15</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14:textFill>
                        <w14:solidFill>
                          <w14:schemeClr w14:val="tx1"/>
                        </w14:solidFill>
                      </w14:textFill>
                    </w:rPr>
                    <w:t>排气筒达标排放。</w:t>
                  </w:r>
                </w:p>
              </w:tc>
              <w:tc>
                <w:tcPr>
                  <w:tcW w:w="557"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7" w:hRule="atLeast"/>
                <w:jc w:val="center"/>
              </w:trPr>
              <w:tc>
                <w:tcPr>
                  <w:tcW w:w="747" w:type="dxa"/>
                  <w:vMerge w:val="restar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建立健全VOCs管理</w:t>
                  </w:r>
                </w:p>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体系</w:t>
                  </w:r>
                </w:p>
              </w:tc>
              <w:tc>
                <w:tcPr>
                  <w:tcW w:w="3288"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1、建立健全监测监控体系。加强环境质量和污染源排放VOCs自动监测工作，强化VOCs执法能力建设，全面提升VOCs环保监管能力。O</w:t>
                  </w:r>
                  <w:r>
                    <w:rPr>
                      <w:rFonts w:hint="default" w:ascii="Times New Roman" w:hAnsi="Times New Roman" w:cs="Times New Roman"/>
                      <w:color w:val="000000" w:themeColor="text1"/>
                      <w:sz w:val="21"/>
                      <w:szCs w:val="21"/>
                      <w:vertAlign w:val="sub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超标地区建设一套VOCs组分自动监测系统。将石化、化工、包装印刷、工业涂装等VOCs排放重点源纳入重点排污单位名录，石化、煤化工（含现代煤化工、炼焦、合成氨）主要排污口要安装VOCs污染物排放自动监测设备，并与环保部门联网，开展厂界VOCs监测；其他企业配备便携式VOCs检测仪。工业集中区应结合园区排放特征，配置VOCs连续自动采样体系或符合园区排放特征的VOCs监测监控体系。</w:t>
                  </w:r>
                </w:p>
              </w:tc>
              <w:tc>
                <w:tcPr>
                  <w:tcW w:w="1814" w:type="dxa"/>
                  <w:tcBorders>
                    <w:tl2br w:val="nil"/>
                    <w:tr2bl w:val="nil"/>
                  </w:tcBorders>
                  <w:vAlign w:val="center"/>
                </w:tcPr>
                <w:p>
                  <w:pPr>
                    <w:spacing w:line="240" w:lineRule="auto"/>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w:t>
                  </w:r>
                  <w:r>
                    <w:rPr>
                      <w:rFonts w:hint="default" w:ascii="Times New Roman" w:hAnsi="Times New Roman" w:eastAsia="宋体" w:cs="Times New Roman"/>
                      <w:color w:val="000000" w:themeColor="text1"/>
                      <w:sz w:val="21"/>
                      <w:szCs w:val="21"/>
                      <w14:textFill>
                        <w14:solidFill>
                          <w14:schemeClr w14:val="tx1"/>
                        </w14:solidFill>
                      </w14:textFill>
                    </w:rPr>
                    <w:t>项目属于</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非金属矿物制品业</w:t>
                  </w:r>
                  <w:r>
                    <w:rPr>
                      <w:rFonts w:hint="default" w:ascii="Times New Roman" w:hAnsi="Times New Roman" w:eastAsia="宋体" w:cs="Times New Roman"/>
                      <w:color w:val="000000" w:themeColor="text1"/>
                      <w:sz w:val="21"/>
                      <w:szCs w:val="21"/>
                      <w14:textFill>
                        <w14:solidFill>
                          <w14:schemeClr w14:val="tx1"/>
                        </w14:solidFill>
                      </w14:textFill>
                    </w:rPr>
                    <w:t>，不属于重</w:t>
                  </w:r>
                  <w:r>
                    <w:rPr>
                      <w:rFonts w:hint="default" w:ascii="Times New Roman" w:hAnsi="Times New Roman" w:cs="Times New Roman"/>
                      <w:color w:val="000000" w:themeColor="text1"/>
                      <w:sz w:val="21"/>
                      <w:szCs w:val="21"/>
                      <w14:textFill>
                        <w14:solidFill>
                          <w14:schemeClr w14:val="tx1"/>
                        </w14:solidFill>
                      </w14:textFill>
                    </w:rPr>
                    <w:t>点行业，企业应该配置便携式VOCs检测仪</w:t>
                  </w:r>
                  <w:r>
                    <w:rPr>
                      <w:rFonts w:hint="eastAsia" w:cs="Times New Roman"/>
                      <w:color w:val="000000" w:themeColor="text1"/>
                      <w:sz w:val="21"/>
                      <w:szCs w:val="21"/>
                      <w:lang w:eastAsia="zh-CN"/>
                      <w14:textFill>
                        <w14:solidFill>
                          <w14:schemeClr w14:val="tx1"/>
                        </w14:solidFill>
                      </w14:textFill>
                    </w:rPr>
                    <w:t>。</w:t>
                  </w:r>
                </w:p>
              </w:tc>
              <w:tc>
                <w:tcPr>
                  <w:tcW w:w="557"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747" w:type="dxa"/>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3288"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实施排污许可制度。加快石化、制药行业VOCs排污许可工作，到2018年底前，完成排污许可证核发。到2020年底前，在包装印刷、汽车制造等VOCs排放重点行业全面推行排污许可制度。通过排污许可管理，落实企业VOCs源头削减、过程控制和末端治理措施要求，逐步规范涉VOCs工业企业自行监测、台账记录和定期报告的具体规定，推进企业持证、按证排污，严厉处罚无证和不按证排污行为。</w:t>
                  </w:r>
                </w:p>
              </w:tc>
              <w:tc>
                <w:tcPr>
                  <w:tcW w:w="1814" w:type="dxa"/>
                  <w:tcBorders>
                    <w:tl2br w:val="nil"/>
                    <w:tr2bl w:val="nil"/>
                  </w:tcBorders>
                  <w:vAlign w:val="center"/>
                </w:tcPr>
                <w:p>
                  <w:pPr>
                    <w:spacing w:line="240" w:lineRule="auto"/>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本项目属于</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非金属矿物制品业</w:t>
                  </w:r>
                  <w:r>
                    <w:rPr>
                      <w:rFonts w:hint="default" w:ascii="Times New Roman" w:hAnsi="Times New Roman" w:cs="Times New Roman"/>
                      <w:color w:val="000000" w:themeColor="text1"/>
                      <w:sz w:val="21"/>
                      <w:szCs w:val="21"/>
                      <w14:textFill>
                        <w14:solidFill>
                          <w14:schemeClr w14:val="tx1"/>
                        </w14:solidFill>
                      </w14:textFill>
                    </w:rPr>
                    <w:t>，不属于重点行业</w:t>
                  </w:r>
                  <w:r>
                    <w:rPr>
                      <w:rFonts w:hint="eastAsia" w:cs="Times New Roman"/>
                      <w:color w:val="000000" w:themeColor="text1"/>
                      <w:sz w:val="21"/>
                      <w:szCs w:val="21"/>
                      <w:lang w:eastAsia="zh-CN"/>
                      <w14:textFill>
                        <w14:solidFill>
                          <w14:schemeClr w14:val="tx1"/>
                        </w14:solidFill>
                      </w14:textFill>
                    </w:rPr>
                    <w:t>。</w:t>
                  </w:r>
                </w:p>
              </w:tc>
              <w:tc>
                <w:tcPr>
                  <w:tcW w:w="557"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bl>
          <w:p>
            <w:pPr>
              <w:pStyle w:val="7"/>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与</w:t>
            </w:r>
            <w:r>
              <w:rPr>
                <w:rFonts w:hint="default" w:ascii="Times New Roman" w:hAnsi="Times New Roman" w:eastAsia="宋体" w:cs="Times New Roman"/>
                <w:color w:val="000000" w:themeColor="text1"/>
                <w:sz w:val="24"/>
                <w:szCs w:val="24"/>
                <w14:textFill>
                  <w14:solidFill>
                    <w14:schemeClr w14:val="tx1"/>
                  </w14:solidFill>
                </w14:textFill>
              </w:rPr>
              <w:t>《重点行业挥发性有机物综合治理方案》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符合性分析</w:t>
            </w:r>
          </w:p>
          <w:p>
            <w:pPr>
              <w:ind w:firstLine="48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w:t>
            </w:r>
            <w:r>
              <w:rPr>
                <w:rFonts w:hint="default" w:ascii="Times New Roman" w:hAnsi="Times New Roman" w:eastAsia="宋体" w:cs="Times New Roman"/>
                <w:color w:val="000000" w:themeColor="text1"/>
                <w:sz w:val="24"/>
                <w:szCs w:val="24"/>
                <w14:textFill>
                  <w14:solidFill>
                    <w14:schemeClr w14:val="tx1"/>
                  </w14:solidFill>
                </w14:textFill>
              </w:rPr>
              <w:t>《重点行业挥发性有机物综合治理方案》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要求</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大力推进源头替代。</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推进使用先进生产工艺。通过采用全密闭、连续化、自动化等生产技术，以及高效工艺与设备等，减少工艺过程无组织排放。</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提高废气收集率。遵循“应收尽收、分质收集”的原则，科学设计废气收集系统，将无组织排放转变为有组织排放进行控制。</w:t>
            </w:r>
          </w:p>
          <w:p>
            <w:pPr>
              <w:ind w:firstLine="480"/>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本项目</w:t>
            </w:r>
            <w:r>
              <w:rPr>
                <w:rFonts w:hint="eastAsia" w:ascii="Times New Roman" w:hAnsi="Times New Roman" w:cs="Times New Roman"/>
                <w:color w:val="000000" w:themeColor="text1"/>
                <w:lang w:val="en-US" w:eastAsia="zh-CN"/>
                <w14:textFill>
                  <w14:solidFill>
                    <w14:schemeClr w14:val="tx1"/>
                  </w14:solidFill>
                </w14:textFill>
              </w:rPr>
              <w:t>缠绕工艺</w:t>
            </w:r>
            <w:r>
              <w:rPr>
                <w:rFonts w:hint="eastAsia" w:cs="Times New Roman"/>
                <w:color w:val="000000" w:themeColor="text1"/>
                <w:lang w:val="en-US" w:eastAsia="zh-CN"/>
                <w14:textFill>
                  <w14:solidFill>
                    <w14:schemeClr w14:val="tx1"/>
                  </w14:solidFill>
                </w14:textFill>
              </w:rPr>
              <w:t>和</w:t>
            </w:r>
            <w:r>
              <w:rPr>
                <w:rFonts w:hint="eastAsia" w:ascii="Times New Roman" w:hAnsi="Times New Roman" w:cs="Times New Roman"/>
                <w:color w:val="000000" w:themeColor="text1"/>
                <w:lang w:val="en-US" w:eastAsia="zh-CN"/>
                <w14:textFill>
                  <w14:solidFill>
                    <w14:schemeClr w14:val="tx1"/>
                  </w14:solidFill>
                </w14:textFill>
              </w:rPr>
              <w:t>模压工艺</w:t>
            </w:r>
            <w:r>
              <w:rPr>
                <w:rFonts w:hint="eastAsia" w:cs="Times New Roman"/>
                <w:color w:val="000000" w:themeColor="text1"/>
                <w:lang w:val="en-US" w:eastAsia="zh-CN"/>
                <w14:textFill>
                  <w14:solidFill>
                    <w14:schemeClr w14:val="tx1"/>
                  </w14:solidFill>
                </w14:textFill>
              </w:rPr>
              <w:t>产生的</w:t>
            </w:r>
            <w:r>
              <w:rPr>
                <w:rFonts w:hint="eastAsia" w:ascii="Times New Roman" w:hAnsi="Times New Roman" w:cs="Times New Roman"/>
                <w:color w:val="000000" w:themeColor="text1"/>
                <w:lang w:val="en-US" w:eastAsia="zh-CN"/>
                <w14:textFill>
                  <w14:solidFill>
                    <w14:schemeClr w14:val="tx1"/>
                  </w14:solidFill>
                </w14:textFill>
              </w:rPr>
              <w:t>有机废气</w:t>
            </w:r>
            <w:r>
              <w:rPr>
                <w:rFonts w:hint="default" w:ascii="Times New Roman" w:hAnsi="Times New Roman" w:cs="Times New Roman"/>
                <w:color w:val="000000" w:themeColor="text1"/>
                <w:lang w:val="en-US" w:eastAsia="zh-CN"/>
                <w14:textFill>
                  <w14:solidFill>
                    <w14:schemeClr w14:val="tx1"/>
                  </w14:solidFill>
                </w14:textFill>
              </w:rPr>
              <w:t>经集气罩收集后通过一套</w:t>
            </w:r>
            <w:r>
              <w:rPr>
                <w:rFonts w:hint="eastAsia" w:cs="Times New Roman"/>
                <w:color w:val="000000" w:themeColor="text1"/>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lang w:val="en-US" w:eastAsia="zh-CN"/>
                <w14:textFill>
                  <w14:solidFill>
                    <w14:schemeClr w14:val="tx1"/>
                  </w14:solidFill>
                </w14:textFill>
              </w:rPr>
              <w:t>处理，然后通过</w:t>
            </w:r>
            <w:r>
              <w:rPr>
                <w:rFonts w:hint="default" w:ascii="Times New Roman" w:hAnsi="Times New Roman" w:cs="Times New Roman"/>
                <w:color w:val="000000" w:themeColor="text1"/>
                <w:lang w:eastAsia="zh-CN"/>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根</w:t>
            </w:r>
            <w:r>
              <w:rPr>
                <w:rFonts w:hint="default" w:ascii="Times New Roman" w:hAnsi="Times New Roman" w:cs="Times New Roman"/>
                <w:color w:val="000000" w:themeColor="text1"/>
                <w:lang w:val="en-US" w:eastAsia="zh-CN"/>
                <w14:textFill>
                  <w14:solidFill>
                    <w14:schemeClr w14:val="tx1"/>
                  </w14:solidFill>
                </w14:textFill>
              </w:rPr>
              <w:t>15m高排气筒排放</w:t>
            </w:r>
            <w:r>
              <w:rPr>
                <w:rFonts w:hint="eastAsia"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DA001</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切割和打磨工序</w:t>
            </w:r>
            <w:r>
              <w:rPr>
                <w:rFonts w:hint="default" w:ascii="Times New Roman" w:hAnsi="Times New Roman" w:cs="Times New Roman"/>
                <w:color w:val="000000" w:themeColor="text1"/>
                <w:lang w:val="en-US" w:eastAsia="zh-CN"/>
                <w14:textFill>
                  <w14:solidFill>
                    <w14:schemeClr w14:val="tx1"/>
                  </w14:solidFill>
                </w14:textFill>
              </w:rPr>
              <w:t>粉尘</w:t>
            </w:r>
            <w:r>
              <w:rPr>
                <w:rFonts w:hint="default" w:ascii="Times New Roman" w:hAnsi="Times New Roman" w:cs="Times New Roman"/>
                <w:color w:val="000000" w:themeColor="text1"/>
                <w14:textFill>
                  <w14:solidFill>
                    <w14:schemeClr w14:val="tx1"/>
                  </w14:solidFill>
                </w14:textFill>
              </w:rPr>
              <w:t>经集气</w:t>
            </w:r>
            <w:r>
              <w:rPr>
                <w:rFonts w:hint="eastAsia" w:ascii="Times New Roman" w:hAnsi="Times New Roman" w:cs="Times New Roman"/>
                <w:color w:val="000000" w:themeColor="text1"/>
                <w:lang w:eastAsia="zh-CN"/>
                <w14:textFill>
                  <w14:solidFill>
                    <w14:schemeClr w14:val="tx1"/>
                  </w14:solidFill>
                </w14:textFill>
              </w:rPr>
              <w:t>罩</w:t>
            </w:r>
            <w:r>
              <w:rPr>
                <w:rFonts w:hint="default" w:ascii="Times New Roman" w:hAnsi="Times New Roman" w:cs="Times New Roman"/>
                <w:color w:val="000000" w:themeColor="text1"/>
                <w14:textFill>
                  <w14:solidFill>
                    <w14:schemeClr w14:val="tx1"/>
                  </w14:solidFill>
                </w14:textFill>
              </w:rPr>
              <w:t>收集后通过</w:t>
            </w:r>
            <w:r>
              <w:rPr>
                <w:rFonts w:hint="default" w:ascii="Times New Roman" w:hAnsi="Times New Roman" w:cs="Times New Roman"/>
                <w:color w:val="000000" w:themeColor="text1"/>
                <w:lang w:val="en-US" w:eastAsia="zh-Hans"/>
                <w14:textFill>
                  <w14:solidFill>
                    <w14:schemeClr w14:val="tx1"/>
                  </w14:solidFill>
                </w14:textFill>
              </w:rPr>
              <w:t>布袋除尘器</w:t>
            </w:r>
            <w:r>
              <w:rPr>
                <w:rFonts w:hint="default" w:ascii="Times New Roman" w:hAnsi="Times New Roman" w:cs="Times New Roman"/>
                <w:color w:val="000000" w:themeColor="text1"/>
                <w14:textFill>
                  <w14:solidFill>
                    <w14:schemeClr w14:val="tx1"/>
                  </w14:solidFill>
                </w14:textFill>
              </w:rPr>
              <w:t>处理，然后通过1根15m高的排气筒排放</w:t>
            </w:r>
            <w:r>
              <w:rPr>
                <w:rFonts w:hint="eastAsia"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DA002</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因此，本项目的建设符合</w:t>
            </w:r>
            <w:r>
              <w:rPr>
                <w:rFonts w:hint="default" w:ascii="Times New Roman" w:hAnsi="Times New Roman" w:eastAsia="宋体" w:cs="Times New Roman"/>
                <w:color w:val="000000" w:themeColor="text1"/>
                <w:sz w:val="24"/>
                <w:szCs w:val="24"/>
                <w14:textFill>
                  <w14:solidFill>
                    <w14:schemeClr w14:val="tx1"/>
                  </w14:solidFill>
                </w14:textFill>
              </w:rPr>
              <w:t>《重点行业挥发性有机物综合治理方案》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相关要求。</w:t>
            </w:r>
          </w:p>
          <w:p>
            <w:pPr>
              <w:pStyle w:val="8"/>
              <w:keepNext/>
              <w:keepLines/>
              <w:pageBreakBefore w:val="0"/>
              <w:widowControl w:val="0"/>
              <w:numPr>
                <w:ilvl w:val="0"/>
                <w:numId w:val="0"/>
              </w:numPr>
              <w:kinsoku/>
              <w:wordWrap/>
              <w:overflowPunct/>
              <w:topLinePunct w:val="0"/>
              <w:autoSpaceDE/>
              <w:autoSpaceDN/>
              <w:bidi w:val="0"/>
              <w:adjustRightInd/>
              <w:snapToGrid/>
              <w:spacing w:before="0" w:after="0"/>
              <w:jc w:val="both"/>
              <w:textAlignment w:val="auto"/>
              <w:outlineLvl w:val="1"/>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与《昌吉市大气环境质量限期达标规划（</w:t>
            </w:r>
            <w:r>
              <w:rPr>
                <w:color w:val="000000" w:themeColor="text1"/>
                <w14:textFill>
                  <w14:solidFill>
                    <w14:schemeClr w14:val="tx1"/>
                  </w14:solidFill>
                </w14:textFill>
              </w:rPr>
              <w:t>201</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-2030年</w:t>
            </w:r>
            <w:r>
              <w:rPr>
                <w:rFonts w:hint="eastAsia"/>
                <w:color w:val="000000" w:themeColor="text1"/>
                <w14:textFill>
                  <w14:solidFill>
                    <w14:schemeClr w14:val="tx1"/>
                  </w14:solidFill>
                </w14:textFill>
              </w:rPr>
              <w:t>）》符合性分析</w:t>
            </w:r>
          </w:p>
          <w:p>
            <w:pPr>
              <w:pStyle w:val="11"/>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表1-</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与昌吉市大气环境质量限期达标规划符合性分析</w:t>
            </w:r>
          </w:p>
          <w:tbl>
            <w:tblPr>
              <w:tblStyle w:val="28"/>
              <w:tblW w:w="629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 w:type="dxa"/>
                <w:bottom w:w="0" w:type="dxa"/>
                <w:right w:w="10" w:type="dxa"/>
              </w:tblCellMar>
            </w:tblPr>
            <w:tblGrid>
              <w:gridCol w:w="474"/>
              <w:gridCol w:w="1840"/>
              <w:gridCol w:w="3296"/>
              <w:gridCol w:w="688"/>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 w:type="dxa"/>
                  <w:bottom w:w="0" w:type="dxa"/>
                  <w:right w:w="10" w:type="dxa"/>
                </w:tblCellMar>
              </w:tblPrEx>
              <w:trPr>
                <w:trHeight w:val="414" w:hRule="atLeast"/>
                <w:jc w:val="center"/>
              </w:trPr>
              <w:tc>
                <w:tcPr>
                  <w:tcW w:w="376" w:type="pct"/>
                  <w:tcBorders>
                    <w:tl2br w:val="nil"/>
                    <w:tr2bl w:val="nil"/>
                  </w:tcBorders>
                  <w:shd w:val="clear" w:color="auto" w:fill="FFFFFF"/>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460" w:type="pct"/>
                  <w:tcBorders>
                    <w:tl2br w:val="nil"/>
                    <w:tr2bl w:val="nil"/>
                  </w:tcBorders>
                  <w:shd w:val="clear" w:color="auto" w:fill="FFFFFF"/>
                  <w:vAlign w:val="center"/>
                </w:tcPr>
                <w:p>
                  <w:pPr>
                    <w:pStyle w:val="81"/>
                    <w:rPr>
                      <w:b/>
                      <w:bCs/>
                      <w:color w:val="000000" w:themeColor="text1"/>
                      <w14:textFill>
                        <w14:solidFill>
                          <w14:schemeClr w14:val="tx1"/>
                        </w14:solidFill>
                      </w14:textFill>
                    </w:rPr>
                  </w:pPr>
                  <w:r>
                    <w:rPr>
                      <w:b/>
                      <w:bCs/>
                      <w:color w:val="000000" w:themeColor="text1"/>
                      <w:lang w:val="en-US" w:eastAsia="zh-CN"/>
                      <w14:textFill>
                        <w14:solidFill>
                          <w14:schemeClr w14:val="tx1"/>
                        </w14:solidFill>
                      </w14:textFill>
                    </w:rPr>
                    <w:t>有关要求</w:t>
                  </w:r>
                </w:p>
              </w:tc>
              <w:tc>
                <w:tcPr>
                  <w:tcW w:w="2615" w:type="pct"/>
                  <w:tcBorders>
                    <w:tl2br w:val="nil"/>
                    <w:tr2bl w:val="nil"/>
                  </w:tcBorders>
                  <w:shd w:val="clear" w:color="auto" w:fill="FFFFFF"/>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项目情况</w:t>
                  </w:r>
                </w:p>
              </w:tc>
              <w:tc>
                <w:tcPr>
                  <w:tcW w:w="546" w:type="pct"/>
                  <w:tcBorders>
                    <w:tl2br w:val="nil"/>
                    <w:tr2bl w:val="nil"/>
                  </w:tcBorders>
                  <w:shd w:val="clear" w:color="auto" w:fill="FFFFFF"/>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 w:type="dxa"/>
                  <w:bottom w:w="0" w:type="dxa"/>
                  <w:right w:w="10" w:type="dxa"/>
                </w:tblCellMar>
              </w:tblPrEx>
              <w:trPr>
                <w:trHeight w:val="1631" w:hRule="atLeast"/>
                <w:jc w:val="center"/>
              </w:trPr>
              <w:tc>
                <w:tcPr>
                  <w:tcW w:w="37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60" w:type="pct"/>
                  <w:tcBorders>
                    <w:tl2br w:val="nil"/>
                    <w:tr2bl w:val="nil"/>
                  </w:tcBorders>
                  <w:shd w:val="clear" w:color="auto" w:fill="FFFFFF"/>
                  <w:vAlign w:val="center"/>
                </w:tcPr>
                <w:p>
                  <w:pPr>
                    <w:pStyle w:val="81"/>
                    <w:jc w:val="both"/>
                    <w:rPr>
                      <w:color w:val="000000" w:themeColor="text1"/>
                      <w14:textFill>
                        <w14:solidFill>
                          <w14:schemeClr w14:val="tx1"/>
                        </w14:solidFill>
                      </w14:textFill>
                    </w:rPr>
                  </w:pPr>
                  <w:r>
                    <w:rPr>
                      <w:color w:val="000000" w:themeColor="text1"/>
                      <w:lang w:val="en-US" w:eastAsia="zh-CN"/>
                      <w14:textFill>
                        <w14:solidFill>
                          <w14:schemeClr w14:val="tx1"/>
                        </w14:solidFill>
                      </w14:textFill>
                    </w:rPr>
                    <w:t>强化生态保护红线、环境质量底线、资源利用上线和环境准入负面清单的“三线一单”硬约束。</w:t>
                  </w:r>
                </w:p>
              </w:tc>
              <w:tc>
                <w:tcPr>
                  <w:tcW w:w="2615" w:type="pct"/>
                  <w:tcBorders>
                    <w:tl2br w:val="nil"/>
                    <w:tr2bl w:val="nil"/>
                  </w:tcBorders>
                  <w:shd w:val="clear" w:color="auto" w:fill="FFFFFF"/>
                  <w:vAlign w:val="center"/>
                </w:tcPr>
                <w:p>
                  <w:pPr>
                    <w:pStyle w:val="81"/>
                    <w:jc w:val="both"/>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项目选址位于</w:t>
                  </w:r>
                  <w:r>
                    <w:rPr>
                      <w:rFonts w:hint="eastAsia"/>
                      <w:color w:val="000000" w:themeColor="text1"/>
                      <w14:textFill>
                        <w14:solidFill>
                          <w14:schemeClr w14:val="tx1"/>
                        </w14:solidFill>
                      </w14:textFill>
                    </w:rPr>
                    <w:t>昌吉高新技术产业开发区</w:t>
                  </w:r>
                  <w:r>
                    <w:rPr>
                      <w:rFonts w:hint="eastAsia"/>
                      <w:color w:val="000000" w:themeColor="text1"/>
                      <w:lang w:val="en-US" w:eastAsia="zh-CN"/>
                      <w14:textFill>
                        <w14:solidFill>
                          <w14:schemeClr w14:val="tx1"/>
                        </w14:solidFill>
                      </w14:textFill>
                    </w:rPr>
                    <w:t>，项目资源消耗量相对区域资源总量较小，项目各污染物达标排放符合当地环境质量底线要求且本项目不在限制类和禁止类范围内。</w:t>
                  </w:r>
                </w:p>
              </w:tc>
              <w:tc>
                <w:tcPr>
                  <w:tcW w:w="54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 w:type="dxa"/>
                  <w:bottom w:w="0" w:type="dxa"/>
                  <w:right w:w="10" w:type="dxa"/>
                </w:tblCellMar>
              </w:tblPrEx>
              <w:trPr>
                <w:trHeight w:val="1393" w:hRule="atLeast"/>
                <w:jc w:val="center"/>
              </w:trPr>
              <w:tc>
                <w:tcPr>
                  <w:tcW w:w="37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2</w:t>
                  </w:r>
                </w:p>
              </w:tc>
              <w:tc>
                <w:tcPr>
                  <w:tcW w:w="1460" w:type="pct"/>
                  <w:tcBorders>
                    <w:tl2br w:val="nil"/>
                    <w:tr2bl w:val="nil"/>
                  </w:tcBorders>
                  <w:shd w:val="clear" w:color="auto" w:fill="FFFFFF"/>
                  <w:vAlign w:val="center"/>
                </w:tcPr>
                <w:p>
                  <w:pPr>
                    <w:pStyle w:val="81"/>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强化建设项目“三同时”及竣工验收管理</w:t>
                  </w:r>
                </w:p>
              </w:tc>
              <w:tc>
                <w:tcPr>
                  <w:tcW w:w="2615" w:type="pct"/>
                  <w:tcBorders>
                    <w:tl2br w:val="nil"/>
                    <w:tr2bl w:val="nil"/>
                  </w:tcBorders>
                  <w:shd w:val="clear" w:color="auto" w:fill="FFFFFF"/>
                  <w:vAlign w:val="center"/>
                </w:tcPr>
                <w:p>
                  <w:pPr>
                    <w:pStyle w:val="81"/>
                    <w:jc w:val="both"/>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项目在建设和运营期严格执行“三同时”制度及竣工验收要求，污染物在采取经济可行的污染防治措施后，均</w:t>
                  </w:r>
                  <w:r>
                    <w:rPr>
                      <w:rFonts w:hint="eastAsia"/>
                      <w:color w:val="000000" w:themeColor="text1"/>
                      <w:lang w:val="en-US" w:eastAsia="zh-CN"/>
                      <w14:textFill>
                        <w14:solidFill>
                          <w14:schemeClr w14:val="tx1"/>
                        </w14:solidFill>
                      </w14:textFill>
                    </w:rPr>
                    <w:t>可</w:t>
                  </w:r>
                  <w:r>
                    <w:rPr>
                      <w:color w:val="000000" w:themeColor="text1"/>
                      <w:lang w:val="en-US" w:eastAsia="zh-CN"/>
                      <w14:textFill>
                        <w14:solidFill>
                          <w14:schemeClr w14:val="tx1"/>
                        </w14:solidFill>
                      </w14:textFill>
                    </w:rPr>
                    <w:t>达标排放</w:t>
                  </w:r>
                  <w:r>
                    <w:rPr>
                      <w:rFonts w:hint="eastAsia"/>
                      <w:color w:val="000000" w:themeColor="text1"/>
                      <w:lang w:val="en-US" w:eastAsia="zh-CN"/>
                      <w14:textFill>
                        <w14:solidFill>
                          <w14:schemeClr w14:val="tx1"/>
                        </w14:solidFill>
                      </w14:textFill>
                    </w:rPr>
                    <w:t>。</w:t>
                  </w:r>
                </w:p>
              </w:tc>
              <w:tc>
                <w:tcPr>
                  <w:tcW w:w="54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 w:type="dxa"/>
                  <w:bottom w:w="0" w:type="dxa"/>
                  <w:right w:w="10" w:type="dxa"/>
                </w:tblCellMar>
              </w:tblPrEx>
              <w:trPr>
                <w:trHeight w:val="732" w:hRule="atLeast"/>
                <w:jc w:val="center"/>
              </w:trPr>
              <w:tc>
                <w:tcPr>
                  <w:tcW w:w="37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3</w:t>
                  </w:r>
                </w:p>
              </w:tc>
              <w:tc>
                <w:tcPr>
                  <w:tcW w:w="1460" w:type="pct"/>
                  <w:tcBorders>
                    <w:tl2br w:val="nil"/>
                    <w:tr2bl w:val="nil"/>
                  </w:tcBorders>
                  <w:shd w:val="clear" w:color="auto" w:fill="FFFFFF"/>
                  <w:vAlign w:val="center"/>
                </w:tcPr>
                <w:p>
                  <w:pPr>
                    <w:pStyle w:val="81"/>
                    <w:jc w:val="both"/>
                    <w:rPr>
                      <w:color w:val="000000" w:themeColor="text1"/>
                      <w14:textFill>
                        <w14:solidFill>
                          <w14:schemeClr w14:val="tx1"/>
                        </w14:solidFill>
                      </w14:textFill>
                    </w:rPr>
                  </w:pPr>
                  <w:r>
                    <w:rPr>
                      <w:color w:val="000000" w:themeColor="text1"/>
                      <w:lang w:val="en-US" w:eastAsia="zh-CN"/>
                      <w14:textFill>
                        <w14:solidFill>
                          <w14:schemeClr w14:val="tx1"/>
                        </w14:solidFill>
                      </w14:textFill>
                    </w:rPr>
                    <w:t>实施煤炭消费总量控制</w:t>
                  </w:r>
                </w:p>
              </w:tc>
              <w:tc>
                <w:tcPr>
                  <w:tcW w:w="2615" w:type="pct"/>
                  <w:tcBorders>
                    <w:tl2br w:val="nil"/>
                    <w:tr2bl w:val="nil"/>
                  </w:tcBorders>
                  <w:shd w:val="clear" w:color="auto" w:fill="FFFFFF"/>
                  <w:vAlign w:val="center"/>
                </w:tcPr>
                <w:p>
                  <w:pPr>
                    <w:pStyle w:val="81"/>
                    <w:jc w:val="both"/>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本项目主要用电作为生产能源</w:t>
                  </w:r>
                </w:p>
              </w:tc>
              <w:tc>
                <w:tcPr>
                  <w:tcW w:w="54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 w:type="dxa"/>
                  <w:bottom w:w="0" w:type="dxa"/>
                  <w:right w:w="10" w:type="dxa"/>
                </w:tblCellMar>
              </w:tblPrEx>
              <w:trPr>
                <w:trHeight w:val="1320" w:hRule="atLeast"/>
                <w:jc w:val="center"/>
              </w:trPr>
              <w:tc>
                <w:tcPr>
                  <w:tcW w:w="37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4</w:t>
                  </w:r>
                </w:p>
              </w:tc>
              <w:tc>
                <w:tcPr>
                  <w:tcW w:w="1460" w:type="pct"/>
                  <w:tcBorders>
                    <w:tl2br w:val="nil"/>
                    <w:tr2bl w:val="nil"/>
                  </w:tcBorders>
                  <w:shd w:val="clear" w:color="auto" w:fill="FFFFFF"/>
                  <w:vAlign w:val="center"/>
                </w:tcPr>
                <w:p>
                  <w:pPr>
                    <w:pStyle w:val="81"/>
                    <w:jc w:val="both"/>
                    <w:rPr>
                      <w:color w:val="000000" w:themeColor="text1"/>
                      <w:lang w:eastAsia="zh-CN"/>
                      <w14:textFill>
                        <w14:solidFill>
                          <w14:schemeClr w14:val="tx1"/>
                        </w14:solidFill>
                      </w14:textFill>
                    </w:rPr>
                  </w:pPr>
                  <w:r>
                    <w:rPr>
                      <w:color w:val="000000" w:themeColor="text1"/>
                      <w:lang w:val="en-US" w:eastAsia="zh-CN"/>
                      <w14:textFill>
                        <w14:solidFill>
                          <w14:schemeClr w14:val="tx1"/>
                        </w14:solidFill>
                      </w14:textFill>
                    </w:rPr>
                    <w:t xml:space="preserve">提高城市扬尘防治水平 </w:t>
                  </w:r>
                </w:p>
              </w:tc>
              <w:tc>
                <w:tcPr>
                  <w:tcW w:w="2615" w:type="pct"/>
                  <w:tcBorders>
                    <w:tl2br w:val="nil"/>
                    <w:tr2bl w:val="nil"/>
                  </w:tcBorders>
                  <w:shd w:val="clear" w:color="auto" w:fill="FFFFFF"/>
                  <w:vAlign w:val="center"/>
                </w:tcPr>
                <w:p>
                  <w:pPr>
                    <w:pStyle w:val="81"/>
                    <w:jc w:val="both"/>
                    <w:rPr>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项目选址位于昌吉高新技术产业开发区，不在城市且项目采取洒水抑尘，各污染物均达标排放。</w:t>
                  </w:r>
                </w:p>
              </w:tc>
              <w:tc>
                <w:tcPr>
                  <w:tcW w:w="54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bl>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pStyle w:val="11"/>
              <w:rPr>
                <w:rFonts w:hint="default" w:ascii="Times New Roman" w:hAnsi="Times New Roman" w:eastAsia="宋体" w:cs="Times New Roman"/>
                <w:color w:val="FF0000"/>
              </w:rPr>
            </w:pPr>
          </w:p>
          <w:p>
            <w:pPr>
              <w:ind w:left="0" w:leftChars="0" w:firstLine="0" w:firstLineChars="0"/>
              <w:rPr>
                <w:rFonts w:hint="default" w:ascii="Times New Roman" w:hAnsi="Times New Roman" w:cs="Times New Roman"/>
                <w:color w:val="FF0000"/>
              </w:rPr>
            </w:pPr>
          </w:p>
        </w:tc>
      </w:tr>
    </w:tbl>
    <w:p>
      <w:pPr>
        <w:ind w:firstLine="600"/>
        <w:outlineLvl w:val="0"/>
        <w:rPr>
          <w:rFonts w:hint="default" w:ascii="Times New Roman" w:hAnsi="Times New Roman" w:eastAsia="黑体" w:cs="Times New Roman"/>
          <w:color w:val="FF0000"/>
          <w:sz w:val="30"/>
        </w:rPr>
        <w:sectPr>
          <w:footerReference r:id="rId11"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5"/>
        <w:spacing w:line="240" w:lineRule="auto"/>
        <w:ind w:firstLine="0" w:firstLineChars="0"/>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Style w:val="28"/>
        <w:tblW w:w="89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2"/>
        <w:gridCol w:w="80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dxa"/>
            <w:vAlign w:val="center"/>
          </w:tcPr>
          <w:p>
            <w:pPr>
              <w:pStyle w:val="25"/>
              <w:adjustRightInd w:val="0"/>
              <w:snapToGrid w:val="0"/>
              <w:spacing w:before="0" w:beforeAutospacing="0" w:after="0" w:afterAutospacing="0"/>
              <w:ind w:firstLine="0" w:firstLineChars="0"/>
              <w:jc w:val="center"/>
              <w:rPr>
                <w:rFonts w:hint="default" w:ascii="Times New Roman" w:hAnsi="Times New Roman" w:cs="Times New Roman"/>
                <w:color w:val="FF0000"/>
                <w:sz w:val="21"/>
                <w:szCs w:val="21"/>
              </w:rPr>
            </w:pPr>
            <w:r>
              <w:rPr>
                <w:rFonts w:hint="default" w:ascii="Times New Roman" w:hAnsi="Times New Roman" w:cs="Times New Roman"/>
                <w:color w:val="000000" w:themeColor="text1"/>
                <w:szCs w:val="21"/>
                <w14:textFill>
                  <w14:solidFill>
                    <w14:schemeClr w14:val="tx1"/>
                  </w14:solidFill>
                </w14:textFill>
              </w:rPr>
              <w:t>建设内容</w:t>
            </w:r>
          </w:p>
        </w:tc>
        <w:tc>
          <w:tcPr>
            <w:tcW w:w="8081" w:type="dxa"/>
          </w:tcPr>
          <w:p>
            <w:pPr>
              <w:pStyle w:val="7"/>
              <w:keepLines w:val="0"/>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1、</w:t>
            </w:r>
            <w:r>
              <w:rPr>
                <w:rFonts w:hint="eastAsia" w:cs="Times New Roman"/>
                <w:color w:val="auto"/>
                <w:sz w:val="24"/>
                <w:szCs w:val="24"/>
                <w:lang w:eastAsia="zh-CN"/>
              </w:rPr>
              <w:t>工程</w:t>
            </w:r>
            <w:r>
              <w:rPr>
                <w:rFonts w:hint="default" w:ascii="Times New Roman" w:hAnsi="Times New Roman" w:eastAsia="宋体" w:cs="Times New Roman"/>
                <w:color w:val="auto"/>
                <w:sz w:val="24"/>
                <w:szCs w:val="24"/>
              </w:rPr>
              <w:t>内容</w:t>
            </w:r>
          </w:p>
          <w:p>
            <w:pPr>
              <w:pStyle w:val="7"/>
              <w:keepLines w:val="0"/>
              <w:pageBreakBefore w:val="0"/>
              <w:widowControl w:val="0"/>
              <w:kinsoku/>
              <w:wordWrap/>
              <w:topLinePunct w:val="0"/>
              <w:autoSpaceDE/>
              <w:autoSpaceDN/>
              <w:bidi w:val="0"/>
              <w:adjustRightInd w:val="0"/>
              <w:snapToGrid w:val="0"/>
              <w:spacing w:before="0" w:after="0" w:line="360" w:lineRule="auto"/>
              <w:ind w:left="0" w:leftChars="0" w:right="0" w:rightChars="0"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Hans"/>
              </w:rPr>
              <w:t>.</w:t>
            </w:r>
            <w:r>
              <w:rPr>
                <w:rFonts w:hint="default" w:ascii="Times New Roman" w:hAnsi="Times New Roman" w:cs="Times New Roman"/>
                <w:color w:val="auto"/>
                <w:sz w:val="24"/>
                <w:szCs w:val="24"/>
                <w:lang w:eastAsia="zh-Hans"/>
              </w:rPr>
              <w:t xml:space="preserve">1 </w:t>
            </w:r>
            <w:r>
              <w:rPr>
                <w:rFonts w:hint="default" w:ascii="Times New Roman" w:hAnsi="Times New Roman" w:eastAsia="宋体" w:cs="Times New Roman"/>
                <w:color w:val="auto"/>
                <w:sz w:val="24"/>
                <w:szCs w:val="24"/>
              </w:rPr>
              <w:t>项目概况</w:t>
            </w:r>
          </w:p>
          <w:p>
            <w:pPr>
              <w:ind w:firstLine="480"/>
              <w:rPr>
                <w:rFonts w:hint="default" w:ascii="Times New Roman" w:hAnsi="Times New Roman" w:cs="Times New Roman"/>
                <w:color w:val="auto"/>
              </w:rPr>
            </w:pPr>
            <w:r>
              <w:rPr>
                <w:rFonts w:hint="default" w:ascii="Times New Roman" w:hAnsi="Times New Roman" w:cs="Times New Roman"/>
                <w:color w:val="auto"/>
              </w:rPr>
              <w:t>项目名称：</w:t>
            </w:r>
            <w:r>
              <w:rPr>
                <w:rFonts w:hint="eastAsia" w:cs="Times New Roman"/>
                <w:color w:val="auto"/>
                <w:lang w:eastAsia="zh-CN"/>
              </w:rPr>
              <w:t>年产6000吨玻璃钢制品建设项目</w:t>
            </w:r>
            <w:r>
              <w:rPr>
                <w:rFonts w:hint="default" w:ascii="Times New Roman" w:hAnsi="Times New Roman" w:cs="Times New Roman"/>
                <w:color w:val="auto"/>
              </w:rPr>
              <w:t>；</w:t>
            </w:r>
          </w:p>
          <w:p>
            <w:pPr>
              <w:ind w:firstLine="480"/>
              <w:rPr>
                <w:rFonts w:hint="default" w:ascii="Times New Roman" w:hAnsi="Times New Roman" w:cs="Times New Roman"/>
                <w:color w:val="auto"/>
              </w:rPr>
            </w:pPr>
            <w:r>
              <w:rPr>
                <w:rFonts w:hint="default" w:ascii="Times New Roman" w:hAnsi="Times New Roman" w:cs="Times New Roman"/>
                <w:color w:val="auto"/>
              </w:rPr>
              <w:t>建设单位：</w:t>
            </w:r>
            <w:r>
              <w:rPr>
                <w:rFonts w:hint="eastAsia" w:cs="Times New Roman"/>
                <w:color w:val="auto"/>
                <w:lang w:eastAsia="zh-CN"/>
              </w:rPr>
              <w:t>新疆精创玻璃钢制品有限公司</w:t>
            </w:r>
            <w:r>
              <w:rPr>
                <w:rFonts w:hint="default" w:ascii="Times New Roman" w:hAnsi="Times New Roman" w:cs="Times New Roman"/>
                <w:color w:val="auto"/>
              </w:rPr>
              <w:t>；</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auto"/>
              </w:rPr>
              <w:t>建设性</w:t>
            </w:r>
            <w:r>
              <w:rPr>
                <w:rFonts w:hint="default" w:ascii="Times New Roman" w:hAnsi="Times New Roman" w:cs="Times New Roman"/>
                <w:color w:val="000000" w:themeColor="text1"/>
                <w14:textFill>
                  <w14:solidFill>
                    <w14:schemeClr w14:val="tx1"/>
                  </w14:solidFill>
                </w14:textFill>
              </w:rPr>
              <w:t>质：新建；</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总投资：项目总投资</w:t>
            </w:r>
            <w:r>
              <w:rPr>
                <w:rFonts w:hint="eastAsia" w:cs="Times New Roman"/>
                <w:color w:val="000000" w:themeColor="text1"/>
                <w:lang w:val="en-US" w:eastAsia="zh-CN"/>
                <w14:textFill>
                  <w14:solidFill>
                    <w14:schemeClr w14:val="tx1"/>
                  </w14:solidFill>
                </w14:textFill>
              </w:rPr>
              <w:t>600</w:t>
            </w:r>
            <w:r>
              <w:rPr>
                <w:rFonts w:hint="default" w:ascii="Times New Roman" w:hAnsi="Times New Roman" w:cs="Times New Roman"/>
                <w:color w:val="000000" w:themeColor="text1"/>
                <w14:textFill>
                  <w14:solidFill>
                    <w14:schemeClr w14:val="tx1"/>
                  </w14:solidFill>
                </w14:textFill>
              </w:rPr>
              <w:t>万元，通过企业自筹解决；</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建设地点：</w:t>
            </w:r>
            <w:r>
              <w:rPr>
                <w:rFonts w:hint="default" w:ascii="Times New Roman" w:hAnsi="Times New Roman" w:cs="Times New Roman"/>
                <w:color w:val="000000" w:themeColor="text1"/>
                <w:lang w:val="en-US" w:eastAsia="zh-Hans"/>
                <w14:textFill>
                  <w14:solidFill>
                    <w14:schemeClr w14:val="tx1"/>
                  </w14:solidFill>
                </w14:textFill>
              </w:rPr>
              <w:t>本项目位于</w:t>
            </w:r>
            <w:r>
              <w:rPr>
                <w:rFonts w:hint="eastAsia" w:cs="Times New Roman"/>
                <w:color w:val="000000" w:themeColor="text1"/>
                <w:szCs w:val="21"/>
                <w:lang w:val="en-US" w:eastAsia="zh-CN"/>
                <w14:textFill>
                  <w14:solidFill>
                    <w14:schemeClr w14:val="tx1"/>
                  </w14:solidFill>
                </w14:textFill>
              </w:rPr>
              <w:t>昌吉高新技术产业开发区建材区新疆华洋实业（集团）有限公司院内</w:t>
            </w:r>
            <w:r>
              <w:rPr>
                <w:rFonts w:hint="eastAsia" w:ascii="Times New Roman" w:hAnsi="Times New Roman"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项目所在地中</w:t>
            </w:r>
            <w:r>
              <w:rPr>
                <w:rFonts w:hint="default" w:ascii="Times New Roman" w:hAnsi="Times New Roman" w:cs="Times New Roman"/>
                <w:color w:val="auto"/>
              </w:rPr>
              <w:t>心地理坐标为：E87°</w:t>
            </w:r>
            <w:r>
              <w:rPr>
                <w:rFonts w:hint="eastAsia" w:cs="Times New Roman"/>
                <w:color w:val="auto"/>
                <w:lang w:val="en-US" w:eastAsia="zh-CN"/>
              </w:rPr>
              <w:t>8</w:t>
            </w:r>
            <w:r>
              <w:rPr>
                <w:rFonts w:hint="default" w:ascii="Times New Roman" w:hAnsi="Times New Roman" w:cs="Times New Roman"/>
                <w:color w:val="auto"/>
              </w:rPr>
              <w:t>′</w:t>
            </w:r>
            <w:r>
              <w:rPr>
                <w:rFonts w:hint="eastAsia" w:cs="Times New Roman"/>
                <w:color w:val="auto"/>
                <w:lang w:val="en-US" w:eastAsia="zh-CN"/>
              </w:rPr>
              <w:t>46.383</w:t>
            </w:r>
            <w:r>
              <w:rPr>
                <w:rFonts w:hint="default" w:ascii="Times New Roman" w:hAnsi="Times New Roman" w:cs="Times New Roman"/>
                <w:color w:val="auto"/>
              </w:rPr>
              <w:t>″，N44°</w:t>
            </w:r>
            <w:r>
              <w:rPr>
                <w:rFonts w:hint="eastAsia" w:cs="Times New Roman"/>
                <w:color w:val="auto"/>
                <w:lang w:val="en-US" w:eastAsia="zh-CN"/>
              </w:rPr>
              <w:t>4</w:t>
            </w:r>
            <w:r>
              <w:rPr>
                <w:rFonts w:hint="default" w:ascii="Times New Roman" w:hAnsi="Times New Roman" w:cs="Times New Roman"/>
                <w:color w:val="auto"/>
              </w:rPr>
              <w:t>′</w:t>
            </w:r>
            <w:r>
              <w:rPr>
                <w:rFonts w:hint="eastAsia" w:cs="Times New Roman"/>
                <w:color w:val="auto"/>
                <w:lang w:val="en-US" w:eastAsia="zh-CN"/>
              </w:rPr>
              <w:t>48.349</w:t>
            </w:r>
            <w:r>
              <w:rPr>
                <w:rFonts w:hint="default" w:ascii="Times New Roman" w:hAnsi="Times New Roman" w:cs="Times New Roman"/>
                <w:color w:val="auto"/>
              </w:rPr>
              <w:t>″</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厂界</w:t>
            </w:r>
            <w:r>
              <w:rPr>
                <w:rFonts w:hint="default" w:ascii="Times New Roman" w:hAnsi="Times New Roman" w:cs="Times New Roman"/>
                <w:color w:val="000000" w:themeColor="text1"/>
                <w:lang w:val="en-US" w:eastAsia="zh-Hans"/>
                <w14:textFill>
                  <w14:solidFill>
                    <w14:schemeClr w14:val="tx1"/>
                  </w14:solidFill>
                </w14:textFill>
              </w:rPr>
              <w:t>东侧为</w:t>
            </w:r>
            <w:r>
              <w:rPr>
                <w:rFonts w:hint="eastAsia" w:cs="Times New Roman"/>
                <w:color w:val="000000" w:themeColor="text1"/>
                <w:lang w:val="en-US" w:eastAsia="zh-CN"/>
                <w14:textFill>
                  <w14:solidFill>
                    <w14:schemeClr w14:val="tx1"/>
                  </w14:solidFill>
                </w14:textFill>
              </w:rPr>
              <w:t>昌祥大道</w:t>
            </w:r>
            <w:r>
              <w:rPr>
                <w:rFonts w:hint="default" w:ascii="Times New Roman" w:hAnsi="Times New Roman" w:cs="Times New Roman"/>
                <w:color w:val="000000" w:themeColor="text1"/>
                <w:lang w:eastAsia="zh-Hans"/>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厂界</w:t>
            </w:r>
            <w:r>
              <w:rPr>
                <w:rFonts w:hint="default" w:ascii="Times New Roman" w:hAnsi="Times New Roman" w:cs="Times New Roman"/>
                <w:color w:val="000000" w:themeColor="text1"/>
                <w14:textFill>
                  <w14:solidFill>
                    <w14:schemeClr w14:val="tx1"/>
                  </w14:solidFill>
                </w14:textFill>
              </w:rPr>
              <w:t>南侧为</w:t>
            </w:r>
            <w:r>
              <w:rPr>
                <w:rFonts w:hint="eastAsia" w:cs="Times New Roman"/>
                <w:color w:val="000000" w:themeColor="text1"/>
                <w:lang w:val="en-US" w:eastAsia="zh-CN"/>
                <w14:textFill>
                  <w14:solidFill>
                    <w14:schemeClr w14:val="tx1"/>
                  </w14:solidFill>
                </w14:textFill>
              </w:rPr>
              <w:t>和顺路</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厂界</w:t>
            </w:r>
            <w:r>
              <w:rPr>
                <w:rFonts w:hint="default" w:ascii="Times New Roman" w:hAnsi="Times New Roman" w:cs="Times New Roman"/>
                <w:color w:val="000000" w:themeColor="text1"/>
                <w14:textFill>
                  <w14:solidFill>
                    <w14:schemeClr w14:val="tx1"/>
                  </w14:solidFill>
                </w14:textFill>
              </w:rPr>
              <w:t>西侧为</w:t>
            </w:r>
            <w:r>
              <w:rPr>
                <w:rFonts w:hint="eastAsia"/>
                <w:color w:val="000000" w:themeColor="text1"/>
                <w:sz w:val="24"/>
                <w:szCs w:val="24"/>
                <w:lang w:val="en-US" w:eastAsia="zh-CN"/>
                <w14:textFill>
                  <w14:solidFill>
                    <w14:schemeClr w14:val="tx1"/>
                  </w14:solidFill>
                </w14:textFill>
              </w:rPr>
              <w:t>东盛路</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厂界</w:t>
            </w:r>
            <w:r>
              <w:rPr>
                <w:rFonts w:hint="default" w:ascii="Times New Roman" w:hAnsi="Times New Roman" w:cs="Times New Roman"/>
                <w:color w:val="000000" w:themeColor="text1"/>
                <w14:textFill>
                  <w14:solidFill>
                    <w14:schemeClr w14:val="tx1"/>
                  </w14:solidFill>
                </w14:textFill>
              </w:rPr>
              <w:t>北侧为</w:t>
            </w:r>
            <w:r>
              <w:rPr>
                <w:rFonts w:hint="eastAsia" w:cs="Times New Roman"/>
                <w:color w:val="000000" w:themeColor="text1"/>
                <w:lang w:val="en-US" w:eastAsia="zh-CN"/>
                <w14:textFill>
                  <w14:solidFill>
                    <w14:schemeClr w14:val="tx1"/>
                  </w14:solidFill>
                </w14:textFill>
              </w:rPr>
              <w:t>新疆可耐金新材料科技有限责任公司</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项目区地理位置示意图见</w:t>
            </w:r>
            <w:r>
              <w:rPr>
                <w:rFonts w:hint="default" w:ascii="Times New Roman" w:hAnsi="Times New Roman" w:cs="Times New Roman"/>
                <w:b/>
                <w:bCs/>
                <w:color w:val="000000" w:themeColor="text1"/>
                <w14:textFill>
                  <w14:solidFill>
                    <w14:schemeClr w14:val="tx1"/>
                  </w14:solidFill>
                </w14:textFill>
              </w:rPr>
              <w:t>附图2</w:t>
            </w:r>
            <w:r>
              <w:rPr>
                <w:rFonts w:hint="default" w:ascii="Times New Roman" w:hAnsi="Times New Roman" w:cs="Times New Roman"/>
                <w:color w:val="000000" w:themeColor="text1"/>
                <w14:textFill>
                  <w14:solidFill>
                    <w14:schemeClr w14:val="tx1"/>
                  </w14:solidFill>
                </w14:textFill>
              </w:rPr>
              <w:t>，项目周边</w:t>
            </w:r>
            <w:r>
              <w:rPr>
                <w:rFonts w:hint="default" w:ascii="Times New Roman" w:hAnsi="Times New Roman" w:cs="Times New Roman"/>
                <w:color w:val="000000" w:themeColor="text1"/>
                <w:lang w:val="en-US" w:eastAsia="zh-CN"/>
                <w14:textFill>
                  <w14:solidFill>
                    <w14:schemeClr w14:val="tx1"/>
                  </w14:solidFill>
                </w14:textFill>
              </w:rPr>
              <w:t>环境</w:t>
            </w:r>
            <w:r>
              <w:rPr>
                <w:rFonts w:hint="default" w:ascii="Times New Roman" w:hAnsi="Times New Roman" w:cs="Times New Roman"/>
                <w:color w:val="000000" w:themeColor="text1"/>
                <w14:textFill>
                  <w14:solidFill>
                    <w14:schemeClr w14:val="tx1"/>
                  </w14:solidFill>
                </w14:textFill>
              </w:rPr>
              <w:t>关系图见</w:t>
            </w:r>
            <w:r>
              <w:rPr>
                <w:rFonts w:hint="default" w:ascii="Times New Roman" w:hAnsi="Times New Roman" w:cs="Times New Roman"/>
                <w:b/>
                <w:bCs/>
                <w:color w:val="000000" w:themeColor="text1"/>
                <w14:textFill>
                  <w14:solidFill>
                    <w14:schemeClr w14:val="tx1"/>
                  </w14:solidFill>
                </w14:textFill>
              </w:rPr>
              <w:t>附图3</w:t>
            </w:r>
            <w:r>
              <w:rPr>
                <w:rFonts w:hint="default" w:ascii="Times New Roman" w:hAnsi="Times New Roman" w:cs="Times New Roman"/>
                <w:color w:val="000000" w:themeColor="text1"/>
                <w14:textFill>
                  <w14:solidFill>
                    <w14:schemeClr w14:val="tx1"/>
                  </w14:solidFill>
                </w14:textFill>
              </w:rPr>
              <w:t>。</w:t>
            </w:r>
          </w:p>
          <w:p>
            <w:pPr>
              <w:pStyle w:val="7"/>
              <w:keepLines w:val="0"/>
              <w:pageBreakBefore w:val="0"/>
              <w:widowControl w:val="0"/>
              <w:kinsoku/>
              <w:wordWrap/>
              <w:topLinePunct w:val="0"/>
              <w:autoSpaceDE/>
              <w:autoSpaceDN/>
              <w:bidi w:val="0"/>
              <w:adjustRightInd w:val="0"/>
              <w:snapToGrid w:val="0"/>
              <w:spacing w:before="0" w:after="0" w:line="360" w:lineRule="auto"/>
              <w:ind w:left="0" w:leftChars="0" w:right="0" w:rightChars="0" w:firstLine="482" w:firstLineChars="200"/>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 xml:space="preserve">.2 </w:t>
            </w:r>
            <w:r>
              <w:rPr>
                <w:rFonts w:hint="eastAsia" w:cs="Times New Roman"/>
                <w:color w:val="000000" w:themeColor="text1"/>
                <w:sz w:val="24"/>
                <w:szCs w:val="24"/>
                <w:lang w:eastAsia="zh-CN"/>
                <w14:textFill>
                  <w14:solidFill>
                    <w14:schemeClr w14:val="tx1"/>
                  </w14:solidFill>
                </w14:textFill>
              </w:rPr>
              <w:t>建设</w:t>
            </w:r>
            <w:r>
              <w:rPr>
                <w:rFonts w:hint="default" w:ascii="Times New Roman" w:hAnsi="Times New Roman" w:eastAsia="宋体" w:cs="Times New Roman"/>
                <w:color w:val="000000" w:themeColor="text1"/>
                <w:sz w:val="24"/>
                <w:szCs w:val="24"/>
                <w14:textFill>
                  <w14:solidFill>
                    <w14:schemeClr w14:val="tx1"/>
                  </w14:solidFill>
                </w14:textFill>
              </w:rPr>
              <w:t>内容</w:t>
            </w:r>
            <w:r>
              <w:rPr>
                <w:rFonts w:hint="eastAsia" w:cs="Times New Roman"/>
                <w:color w:val="000000" w:themeColor="text1"/>
                <w:sz w:val="24"/>
                <w:szCs w:val="24"/>
                <w:lang w:eastAsia="zh-CN"/>
                <w14:textFill>
                  <w14:solidFill>
                    <w14:schemeClr w14:val="tx1"/>
                  </w14:solidFill>
                </w14:textFill>
              </w:rPr>
              <w:t>及建设规模</w:t>
            </w:r>
          </w:p>
          <w:p>
            <w:pPr>
              <w:ind w:firstLine="48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建设内容</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本</w:t>
            </w:r>
            <w:r>
              <w:rPr>
                <w:rFonts w:hint="default" w:ascii="Times New Roman" w:hAnsi="Times New Roman" w:cs="Times New Roman"/>
                <w:color w:val="000000" w:themeColor="text1"/>
                <w:lang w:val="en-US" w:eastAsia="zh-Hans"/>
                <w14:textFill>
                  <w14:solidFill>
                    <w14:schemeClr w14:val="tx1"/>
                  </w14:solidFill>
                </w14:textFill>
              </w:rPr>
              <w:t>项目租赁</w:t>
            </w:r>
            <w:r>
              <w:rPr>
                <w:rFonts w:hint="default" w:ascii="Times New Roman" w:hAnsi="Times New Roman" w:cs="Times New Roman"/>
                <w:color w:val="000000" w:themeColor="text1"/>
                <w:szCs w:val="21"/>
                <w:lang w:val="en-US" w:eastAsia="zh-Hans"/>
                <w14:textFill>
                  <w14:solidFill>
                    <w14:schemeClr w14:val="tx1"/>
                  </w14:solidFill>
                </w14:textFill>
              </w:rPr>
              <w:t>昌吉高新技术产业开发区建材区</w:t>
            </w:r>
            <w:r>
              <w:rPr>
                <w:rFonts w:hint="eastAsia" w:cs="Times New Roman"/>
                <w:color w:val="000000" w:themeColor="text1"/>
                <w:lang w:val="en-US" w:eastAsia="zh-CN"/>
                <w14:textFill>
                  <w14:solidFill>
                    <w14:schemeClr w14:val="tx1"/>
                  </w14:solidFill>
                </w14:textFill>
              </w:rPr>
              <w:t>新疆华洋实业（集团）有限公司生产车间2座</w:t>
            </w:r>
            <w:r>
              <w:rPr>
                <w:rFonts w:hint="default" w:ascii="Times New Roman" w:hAnsi="Times New Roman" w:cs="Times New Roman"/>
                <w:color w:val="000000" w:themeColor="text1"/>
                <w:lang w:eastAsia="zh-Hans"/>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总占地面积1320</w:t>
            </w:r>
            <w:r>
              <w:rPr>
                <w:rFonts w:hint="default" w:ascii="Times New Roman" w:hAnsi="Times New Roman" w:cs="Times New Roman"/>
                <w:color w:val="000000" w:themeColor="text1"/>
                <w:lang w:val="en-US" w:eastAsia="zh-Hans"/>
                <w14:textFill>
                  <w14:solidFill>
                    <w14:schemeClr w14:val="tx1"/>
                  </w14:solidFill>
                </w14:textFill>
              </w:rPr>
              <w:t>m</w:t>
            </w:r>
            <w:r>
              <w:rPr>
                <w:rFonts w:hint="default" w:ascii="Times New Roman" w:hAnsi="Times New Roman" w:cs="Times New Roman"/>
                <w:color w:val="000000" w:themeColor="text1"/>
                <w:vertAlign w:val="superscript"/>
                <w:lang w:eastAsia="zh-Hans"/>
                <w14:textFill>
                  <w14:solidFill>
                    <w14:schemeClr w14:val="tx1"/>
                  </w14:solidFill>
                </w14:textFill>
              </w:rPr>
              <w:t>2</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总建筑面积</w:t>
            </w:r>
            <w:r>
              <w:rPr>
                <w:rFonts w:hint="eastAsia" w:cs="Times New Roman"/>
                <w:color w:val="000000" w:themeColor="text1"/>
                <w:lang w:val="en-US" w:eastAsia="zh-CN"/>
                <w14:textFill>
                  <w14:solidFill>
                    <w14:schemeClr w14:val="tx1"/>
                  </w14:solidFill>
                </w14:textFill>
              </w:rPr>
              <w:t>1320</w:t>
            </w:r>
            <w:r>
              <w:rPr>
                <w:rFonts w:hint="default" w:ascii="Times New Roman" w:hAnsi="Times New Roman" w:cs="Times New Roman"/>
                <w:color w:val="000000" w:themeColor="text1"/>
                <w:lang w:val="en-US" w:eastAsia="zh-Hans"/>
                <w14:textFill>
                  <w14:solidFill>
                    <w14:schemeClr w14:val="tx1"/>
                  </w14:solidFill>
                </w14:textFill>
              </w:rPr>
              <w:t>m</w:t>
            </w:r>
            <w:r>
              <w:rPr>
                <w:rFonts w:hint="default" w:ascii="Times New Roman" w:hAnsi="Times New Roman" w:cs="Times New Roman"/>
                <w:color w:val="000000" w:themeColor="text1"/>
                <w:vertAlign w:val="superscript"/>
                <w:lang w:eastAsia="zh-Hans"/>
                <w14:textFill>
                  <w14:solidFill>
                    <w14:schemeClr w14:val="tx1"/>
                  </w14:solidFill>
                </w14:textFill>
              </w:rPr>
              <w:t>2</w:t>
            </w:r>
            <w:r>
              <w:rPr>
                <w:rFonts w:hint="eastAsia" w:cs="Times New Roman"/>
                <w:color w:val="000000" w:themeColor="text1"/>
                <w:vertAlign w:val="baseline"/>
                <w:lang w:eastAsia="zh-CN"/>
                <w14:textFill>
                  <w14:solidFill>
                    <w14:schemeClr w14:val="tx1"/>
                  </w14:solidFill>
                </w14:textFill>
              </w:rPr>
              <w:t>，</w:t>
            </w:r>
            <w:r>
              <w:rPr>
                <w:rFonts w:hint="eastAsia" w:cs="Times New Roman"/>
                <w:color w:val="000000" w:themeColor="text1"/>
                <w:vertAlign w:val="baseline"/>
                <w:lang w:val="en-US" w:eastAsia="zh-CN"/>
                <w14:textFill>
                  <w14:solidFill>
                    <w14:schemeClr w14:val="tx1"/>
                  </w14:solidFill>
                </w14:textFill>
              </w:rPr>
              <w:t>其中：大生产车间建筑面积1200</w:t>
            </w:r>
            <w:r>
              <w:rPr>
                <w:rFonts w:hint="default" w:ascii="Times New Roman" w:hAnsi="Times New Roman" w:cs="Times New Roman"/>
                <w:color w:val="000000" w:themeColor="text1"/>
                <w:lang w:val="en-US" w:eastAsia="zh-Hans"/>
                <w14:textFill>
                  <w14:solidFill>
                    <w14:schemeClr w14:val="tx1"/>
                  </w14:solidFill>
                </w14:textFill>
              </w:rPr>
              <w:t>m</w:t>
            </w:r>
            <w:r>
              <w:rPr>
                <w:rFonts w:hint="default" w:ascii="Times New Roman" w:hAnsi="Times New Roman" w:cs="Times New Roman"/>
                <w:color w:val="000000" w:themeColor="text1"/>
                <w:vertAlign w:val="superscript"/>
                <w:lang w:eastAsia="zh-Hans"/>
                <w14:textFill>
                  <w14:solidFill>
                    <w14:schemeClr w14:val="tx1"/>
                  </w14:solidFill>
                </w14:textFill>
              </w:rPr>
              <w:t>2</w:t>
            </w:r>
            <w:r>
              <w:rPr>
                <w:rFonts w:hint="eastAsia" w:cs="Times New Roman"/>
                <w:color w:val="000000" w:themeColor="text1"/>
                <w:vertAlign w:val="baseline"/>
                <w:lang w:val="en-US" w:eastAsia="zh-CN"/>
                <w14:textFill>
                  <w14:solidFill>
                    <w14:schemeClr w14:val="tx1"/>
                  </w14:solidFill>
                </w14:textFill>
              </w:rPr>
              <w:t>，小生产车间建筑面积120</w:t>
            </w:r>
            <w:r>
              <w:rPr>
                <w:rFonts w:hint="default" w:ascii="Times New Roman" w:hAnsi="Times New Roman" w:cs="Times New Roman"/>
                <w:color w:val="000000" w:themeColor="text1"/>
                <w:lang w:val="en-US" w:eastAsia="zh-Hans"/>
                <w14:textFill>
                  <w14:solidFill>
                    <w14:schemeClr w14:val="tx1"/>
                  </w14:solidFill>
                </w14:textFill>
              </w:rPr>
              <w:t>m</w:t>
            </w:r>
            <w:r>
              <w:rPr>
                <w:rFonts w:hint="default" w:ascii="Times New Roman" w:hAnsi="Times New Roman" w:cs="Times New Roman"/>
                <w:color w:val="000000" w:themeColor="text1"/>
                <w:vertAlign w:val="superscript"/>
                <w:lang w:eastAsia="zh-Hans"/>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项目共建设4条</w:t>
            </w:r>
            <w:r>
              <w:rPr>
                <w:rFonts w:hint="eastAsia" w:cs="Times New Roman"/>
                <w:color w:val="000000" w:themeColor="text1"/>
                <w:lang w:eastAsia="zh-CN"/>
                <w14:textFill>
                  <w14:solidFill>
                    <w14:schemeClr w14:val="tx1"/>
                  </w14:solidFill>
                </w14:textFill>
              </w:rPr>
              <w:t>玻璃钢制品生产线</w:t>
            </w:r>
            <w:r>
              <w:rPr>
                <w:rFonts w:hint="eastAsia" w:cs="Times New Roman"/>
                <w:color w:val="000000" w:themeColor="text1"/>
                <w:lang w:val="en-US" w:eastAsia="zh-CN"/>
                <w14:textFill>
                  <w14:solidFill>
                    <w14:schemeClr w14:val="tx1"/>
                  </w14:solidFill>
                </w14:textFill>
              </w:rPr>
              <w:t>。</w:t>
            </w:r>
          </w:p>
          <w:p>
            <w:pPr>
              <w:ind w:firstLine="48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建设规模</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预计</w:t>
            </w:r>
            <w:r>
              <w:rPr>
                <w:rFonts w:hint="default" w:ascii="Times New Roman" w:hAnsi="Times New Roman" w:cs="Times New Roman"/>
                <w:color w:val="000000" w:themeColor="text1"/>
                <w:lang w:val="en-US" w:eastAsia="zh-Hans"/>
                <w14:textFill>
                  <w14:solidFill>
                    <w14:schemeClr w14:val="tx1"/>
                  </w14:solidFill>
                </w14:textFill>
              </w:rPr>
              <w:t>建成后</w:t>
            </w:r>
            <w:r>
              <w:rPr>
                <w:rFonts w:hint="default" w:ascii="Times New Roman" w:hAnsi="Times New Roman" w:cs="Times New Roman"/>
                <w:color w:val="000000" w:themeColor="text1"/>
                <w:lang w:eastAsia="zh-CN"/>
                <w14:textFill>
                  <w14:solidFill>
                    <w14:schemeClr w14:val="tx1"/>
                  </w14:solidFill>
                </w14:textFill>
              </w:rPr>
              <w:t>，年产</w:t>
            </w:r>
            <w:r>
              <w:rPr>
                <w:rFonts w:hint="eastAsia" w:cs="Times New Roman"/>
                <w:color w:val="000000" w:themeColor="text1"/>
                <w:lang w:eastAsia="zh-CN"/>
                <w14:textFill>
                  <w14:solidFill>
                    <w14:schemeClr w14:val="tx1"/>
                  </w14:solidFill>
                </w14:textFill>
              </w:rPr>
              <w:t>玻璃钢制品</w:t>
            </w:r>
            <w:r>
              <w:rPr>
                <w:rFonts w:hint="eastAsia" w:cs="Times New Roman"/>
                <w:color w:val="000000" w:themeColor="text1"/>
                <w:lang w:val="en-US" w:eastAsia="zh-CN"/>
                <w14:textFill>
                  <w14:solidFill>
                    <w14:schemeClr w14:val="tx1"/>
                  </w14:solidFill>
                </w14:textFill>
              </w:rPr>
              <w:t>6000吨</w:t>
            </w:r>
            <w:r>
              <w:rPr>
                <w:rFonts w:hint="default" w:ascii="Times New Roman" w:hAnsi="Times New Roman" w:cs="Times New Roman"/>
                <w:color w:val="000000" w:themeColor="text1"/>
                <w:lang w:eastAsia="zh-CN"/>
                <w14:textFill>
                  <w14:solidFill>
                    <w14:schemeClr w14:val="tx1"/>
                  </w14:solidFill>
                </w14:textFill>
              </w:rPr>
              <w:t>。</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项目组成及主要工程内容见表</w:t>
            </w:r>
            <w:r>
              <w:rPr>
                <w:rFonts w:hint="eastAsia" w:cs="Times New Roman"/>
                <w:color w:val="000000" w:themeColor="text1"/>
                <w:lang w:val="en-US" w:eastAsia="zh-CN"/>
                <w14:textFill>
                  <w14:solidFill>
                    <w14:schemeClr w14:val="tx1"/>
                  </w14:solidFill>
                </w14:textFill>
              </w:rPr>
              <w:t>2-1</w:t>
            </w:r>
            <w:r>
              <w:rPr>
                <w:rFonts w:hint="default" w:ascii="Times New Roman" w:hAnsi="Times New Roman" w:cs="Times New Roman"/>
                <w:color w:val="000000" w:themeColor="text1"/>
                <w14:textFill>
                  <w14:solidFill>
                    <w14:schemeClr w14:val="tx1"/>
                  </w14:solidFill>
                </w14:textFill>
              </w:rPr>
              <w:t>。</w:t>
            </w:r>
          </w:p>
          <w:p>
            <w:pPr>
              <w:adjustRightInd w:val="0"/>
              <w:snapToGrid w:val="0"/>
              <w:spacing w:line="360" w:lineRule="auto"/>
              <w:ind w:left="0" w:leftChars="0" w:firstLine="0" w:firstLineChars="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w:t>
            </w:r>
            <w:r>
              <w:rPr>
                <w:rFonts w:hint="eastAsia" w:cs="Times New Roman"/>
                <w:b/>
                <w:bCs/>
                <w:color w:val="000000" w:themeColor="text1"/>
                <w:lang w:val="en-US" w:eastAsia="zh-CN"/>
                <w14:textFill>
                  <w14:solidFill>
                    <w14:schemeClr w14:val="tx1"/>
                  </w14:solidFill>
                </w14:textFill>
              </w:rPr>
              <w:t>2-1</w:t>
            </w:r>
            <w:r>
              <w:rPr>
                <w:rFonts w:hint="default" w:ascii="Times New Roman" w:hAnsi="Times New Roman" w:cs="Times New Roman"/>
                <w:b/>
                <w:bCs/>
                <w:color w:val="000000" w:themeColor="text1"/>
                <w14:textFill>
                  <w14:solidFill>
                    <w14:schemeClr w14:val="tx1"/>
                  </w14:solidFill>
                </w14:textFill>
              </w:rPr>
              <w:t xml:space="preserve">   项目组成一览表</w:t>
            </w:r>
          </w:p>
          <w:tbl>
            <w:tblPr>
              <w:tblStyle w:val="28"/>
              <w:tblW w:w="78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399"/>
              <w:gridCol w:w="51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70"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工程类别</w:t>
                  </w:r>
                </w:p>
              </w:tc>
              <w:tc>
                <w:tcPr>
                  <w:tcW w:w="1399"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工程名称</w:t>
                  </w:r>
                </w:p>
              </w:tc>
              <w:tc>
                <w:tcPr>
                  <w:tcW w:w="5109"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70"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主体工程</w:t>
                  </w: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Han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生产</w:t>
                  </w:r>
                  <w:r>
                    <w:rPr>
                      <w:rFonts w:hint="default" w:ascii="Times New Roman" w:hAnsi="Times New Roman" w:cs="Times New Roman"/>
                      <w:color w:val="000000" w:themeColor="text1"/>
                      <w:sz w:val="21"/>
                      <w:szCs w:val="21"/>
                      <w:lang w:val="en-US" w:eastAsia="zh-Hans"/>
                      <w14:textFill>
                        <w14:solidFill>
                          <w14:schemeClr w14:val="tx1"/>
                        </w14:solidFill>
                      </w14:textFill>
                    </w:rPr>
                    <w:t>车间</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2座</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总占地面积1320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eastAsia="zh-Hans"/>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总建筑面积</w:t>
                  </w:r>
                  <w:r>
                    <w:rPr>
                      <w:rFonts w:hint="eastAsia" w:cs="Times New Roman"/>
                      <w:color w:val="000000" w:themeColor="text1"/>
                      <w:sz w:val="21"/>
                      <w:szCs w:val="21"/>
                      <w:lang w:val="en-US" w:eastAsia="zh-CN"/>
                      <w14:textFill>
                        <w14:solidFill>
                          <w14:schemeClr w14:val="tx1"/>
                        </w14:solidFill>
                      </w14:textFill>
                    </w:rPr>
                    <w:t>1320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eastAsia="zh-Hans"/>
                      <w14:textFill>
                        <w14:solidFill>
                          <w14:schemeClr w14:val="tx1"/>
                        </w14:solidFill>
                      </w14:textFill>
                    </w:rPr>
                    <w:t>2</w:t>
                  </w:r>
                  <w:r>
                    <w:rPr>
                      <w:rFonts w:hint="eastAsia" w:cs="Times New Roman"/>
                      <w:color w:val="000000" w:themeColor="text1"/>
                      <w:sz w:val="21"/>
                      <w:szCs w:val="21"/>
                      <w:vertAlign w:val="baseline"/>
                      <w:lang w:eastAsia="zh-CN"/>
                      <w14:textFill>
                        <w14:solidFill>
                          <w14:schemeClr w14:val="tx1"/>
                        </w14:solidFill>
                      </w14:textFill>
                    </w:rPr>
                    <w:t>，</w:t>
                  </w:r>
                  <w:r>
                    <w:rPr>
                      <w:rFonts w:hint="eastAsia" w:cs="Times New Roman"/>
                      <w:color w:val="000000" w:themeColor="text1"/>
                      <w:sz w:val="21"/>
                      <w:szCs w:val="21"/>
                      <w:vertAlign w:val="baseline"/>
                      <w:lang w:val="en-US" w:eastAsia="zh-CN"/>
                      <w14:textFill>
                        <w14:solidFill>
                          <w14:schemeClr w14:val="tx1"/>
                        </w14:solidFill>
                      </w14:textFill>
                    </w:rPr>
                    <w:t>其中：大生产车间建筑面积1200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eastAsia="zh-Hans"/>
                      <w14:textFill>
                        <w14:solidFill>
                          <w14:schemeClr w14:val="tx1"/>
                        </w14:solidFill>
                      </w14:textFill>
                    </w:rPr>
                    <w:t>2</w:t>
                  </w:r>
                  <w:r>
                    <w:rPr>
                      <w:rFonts w:hint="eastAsia" w:cs="Times New Roman"/>
                      <w:color w:val="000000" w:themeColor="text1"/>
                      <w:sz w:val="21"/>
                      <w:szCs w:val="21"/>
                      <w:vertAlign w:val="baseline"/>
                      <w:lang w:val="en-US" w:eastAsia="zh-CN"/>
                      <w14:textFill>
                        <w14:solidFill>
                          <w14:schemeClr w14:val="tx1"/>
                        </w14:solidFill>
                      </w14:textFill>
                    </w:rPr>
                    <w:t>，小生产车间建筑面积120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eastAsia="zh-Hans"/>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项目共建设4条</w:t>
                  </w:r>
                  <w:r>
                    <w:rPr>
                      <w:rFonts w:hint="eastAsia" w:cs="Times New Roman"/>
                      <w:color w:val="000000" w:themeColor="text1"/>
                      <w:sz w:val="21"/>
                      <w:szCs w:val="21"/>
                      <w:lang w:eastAsia="zh-CN"/>
                      <w14:textFill>
                        <w14:solidFill>
                          <w14:schemeClr w14:val="tx1"/>
                        </w14:solidFill>
                      </w14:textFill>
                    </w:rPr>
                    <w:t>玻璃钢制品生产线</w:t>
                  </w:r>
                  <w:r>
                    <w:rPr>
                      <w:rFonts w:hint="eastAsia"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70" w:type="dxa"/>
                  <w:vMerge w:val="restart"/>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公用工程</w:t>
                  </w: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供水</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园区供水管网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排水</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w:t>
                  </w:r>
                  <w:r>
                    <w:rPr>
                      <w:rFonts w:hint="default" w:ascii="Times New Roman" w:hAnsi="Times New Roman" w:cs="Times New Roman"/>
                      <w:color w:val="000000" w:themeColor="text1"/>
                      <w:sz w:val="21"/>
                      <w:szCs w:val="21"/>
                      <w:lang w:val="en-US" w:eastAsia="zh-Hans"/>
                      <w14:textFill>
                        <w14:solidFill>
                          <w14:schemeClr w14:val="tx1"/>
                        </w14:solidFill>
                      </w14:textFill>
                    </w:rPr>
                    <w:t>无生产废水产生</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项目生活污水排入园区管网，最终排入园区污水处理厂集中处理。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供电</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园区电网供电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供热</w:t>
                  </w:r>
                </w:p>
              </w:tc>
              <w:tc>
                <w:tcPr>
                  <w:tcW w:w="5109"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园区集中供热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70" w:type="dxa"/>
                  <w:vMerge w:val="restart"/>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环保工程</w:t>
                  </w:r>
                </w:p>
              </w:tc>
              <w:tc>
                <w:tcPr>
                  <w:tcW w:w="1399" w:type="dxa"/>
                  <w:vMerge w:val="restart"/>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废气</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缠绕工艺有机废气</w:t>
                  </w:r>
                  <w:r>
                    <w:rPr>
                      <w:rFonts w:hint="default" w:ascii="Times New Roman" w:hAnsi="Times New Roman" w:cs="Times New Roman"/>
                      <w:color w:val="000000" w:themeColor="text1"/>
                      <w:sz w:val="21"/>
                      <w:lang w:eastAsia="zh-Hans"/>
                      <w14:textFill>
                        <w14:solidFill>
                          <w14:schemeClr w14:val="tx1"/>
                        </w14:solidFill>
                      </w14:textFill>
                    </w:rPr>
                    <w:t>：</w:t>
                  </w: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eastAsia" w:cs="Times New Roman"/>
                      <w:color w:val="000000" w:themeColor="text1"/>
                      <w:sz w:val="21"/>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（DA001）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109" w:type="dxa"/>
                  <w:noWrap w:val="0"/>
                  <w:vAlign w:val="center"/>
                </w:tcPr>
                <w:p>
                  <w:pPr>
                    <w:spacing w:line="240" w:lineRule="auto"/>
                    <w:ind w:firstLine="0" w:firstLineChars="0"/>
                    <w:jc w:val="center"/>
                    <w:rPr>
                      <w:rFonts w:hint="eastAsia"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模压工艺有机废气：</w:t>
                  </w: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eastAsia" w:cs="Times New Roman"/>
                      <w:color w:val="000000" w:themeColor="text1"/>
                      <w:sz w:val="21"/>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（DA001）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lang w:val="en-US" w:eastAsia="zh-Hans"/>
                      <w14:textFill>
                        <w14:solidFill>
                          <w14:schemeClr w14:val="tx1"/>
                        </w14:solidFill>
                      </w14:textFill>
                    </w:rPr>
                    <w:t>粉尘</w:t>
                  </w:r>
                  <w:r>
                    <w:rPr>
                      <w:rFonts w:hint="default" w:ascii="Times New Roman" w:hAnsi="Times New Roman" w:cs="Times New Roman"/>
                      <w:color w:val="000000" w:themeColor="text1"/>
                      <w:kern w:val="0"/>
                      <w:sz w:val="21"/>
                      <w:lang w:eastAsia="zh-Hans"/>
                      <w14:textFill>
                        <w14:solidFill>
                          <w14:schemeClr w14:val="tx1"/>
                        </w14:solidFill>
                      </w14:textFill>
                    </w:rPr>
                    <w:t>：</w:t>
                  </w: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eastAsia" w:cs="Times New Roman"/>
                      <w:color w:val="000000" w:themeColor="text1"/>
                      <w:sz w:val="21"/>
                      <w:lang w:val="en-US" w:eastAsia="zh-CN"/>
                      <w14:textFill>
                        <w14:solidFill>
                          <w14:schemeClr w14:val="tx1"/>
                        </w14:solidFill>
                      </w14:textFill>
                    </w:rPr>
                    <w:t>布袋除尘器</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（DA002）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w:t>
                  </w:r>
                  <w:r>
                    <w:rPr>
                      <w:rFonts w:hint="default" w:ascii="Times New Roman" w:hAnsi="Times New Roman" w:cs="Times New Roman"/>
                      <w:color w:val="000000" w:themeColor="text1"/>
                      <w:sz w:val="21"/>
                      <w:szCs w:val="21"/>
                      <w:lang w:val="en-US" w:eastAsia="zh-Hans"/>
                      <w14:textFill>
                        <w14:solidFill>
                          <w14:schemeClr w14:val="tx1"/>
                        </w14:solidFill>
                      </w14:textFill>
                    </w:rPr>
                    <w:t>无生产废水产生</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生活污水排入园区管网，最终排入园区污水处理厂集中处理。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噪声</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选用低噪声设备、合理布局、基础减振、厂房隔音。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vMerge w:val="restart"/>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固废</w:t>
                  </w:r>
                </w:p>
              </w:tc>
              <w:tc>
                <w:tcPr>
                  <w:tcW w:w="5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不合格</w:t>
                  </w:r>
                  <w:r>
                    <w:rPr>
                      <w:rFonts w:hint="default" w:ascii="Times New Roman" w:hAnsi="Times New Roman" w:cs="Times New Roman"/>
                      <w:color w:val="000000" w:themeColor="text1"/>
                      <w:sz w:val="21"/>
                      <w:szCs w:val="21"/>
                      <w:lang w:val="en-US" w:eastAsia="zh-CN"/>
                      <w14:textFill>
                        <w14:solidFill>
                          <w14:schemeClr w14:val="tx1"/>
                        </w14:solidFill>
                      </w14:textFill>
                    </w:rPr>
                    <w:t>产品及边角料</w:t>
                  </w:r>
                  <w:r>
                    <w:rPr>
                      <w:rFonts w:hint="default" w:ascii="Times New Roman" w:hAnsi="Times New Roman" w:cs="Times New Roman"/>
                      <w:color w:val="000000" w:themeColor="text1"/>
                      <w:sz w:val="21"/>
                      <w:szCs w:val="21"/>
                      <w:lang w:val="en-US" w:eastAsia="zh-Hans"/>
                      <w14:textFill>
                        <w14:solidFill>
                          <w14:schemeClr w14:val="tx1"/>
                        </w14:solidFill>
                      </w14:textFill>
                    </w:rPr>
                    <w:t>：集中收集后暂存在</w:t>
                  </w:r>
                  <w:r>
                    <w:rPr>
                      <w:rFonts w:hint="eastAsia" w:cs="Times New Roman"/>
                      <w:color w:val="000000" w:themeColor="text1"/>
                      <w:sz w:val="21"/>
                      <w:szCs w:val="21"/>
                      <w:lang w:val="en-US" w:eastAsia="zh-CN"/>
                      <w14:textFill>
                        <w14:solidFill>
                          <w14:schemeClr w14:val="tx1"/>
                        </w14:solidFill>
                      </w14:textFill>
                    </w:rPr>
                    <w:t>一般固废暂存处</w:t>
                  </w:r>
                  <w:r>
                    <w:rPr>
                      <w:rFonts w:hint="default" w:ascii="Times New Roman" w:hAnsi="Times New Roman" w:cs="Times New Roman"/>
                      <w:color w:val="000000" w:themeColor="text1"/>
                      <w:sz w:val="21"/>
                      <w:szCs w:val="21"/>
                      <w:lang w:val="en-US" w:eastAsia="zh-Hans"/>
                      <w14:textFill>
                        <w14:solidFill>
                          <w14:schemeClr w14:val="tx1"/>
                        </w14:solidFill>
                      </w14:textFill>
                    </w:rPr>
                    <w:t>（面积为</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1"/>
                      <w:szCs w:val="21"/>
                      <w:lang w:val="en-US" w:eastAsia="zh-Hans"/>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定期</w:t>
                  </w:r>
                  <w:r>
                    <w:rPr>
                      <w:rFonts w:hint="default" w:ascii="Times New Roman" w:hAnsi="Times New Roman" w:cs="Times New Roman"/>
                      <w:color w:val="000000" w:themeColor="text1"/>
                      <w:sz w:val="21"/>
                      <w:szCs w:val="21"/>
                      <w:lang w:val="en-US" w:eastAsia="zh-CN"/>
                      <w14:textFill>
                        <w14:solidFill>
                          <w14:schemeClr w14:val="tx1"/>
                        </w14:solidFill>
                      </w14:textFill>
                    </w:rPr>
                    <w:t>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除尘器收集的除尘灰</w:t>
                  </w:r>
                  <w:r>
                    <w:rPr>
                      <w:rFonts w:hint="default" w:ascii="Times New Roman" w:hAnsi="Times New Roman" w:cs="Times New Roman"/>
                      <w:color w:val="000000" w:themeColor="text1"/>
                      <w:sz w:val="21"/>
                      <w:szCs w:val="21"/>
                      <w:lang w:val="en-US" w:eastAsia="zh-Hans"/>
                      <w14:textFill>
                        <w14:solidFill>
                          <w14:schemeClr w14:val="tx1"/>
                        </w14:solidFill>
                      </w14:textFill>
                    </w:rPr>
                    <w:t>：集中收集后暂存在</w:t>
                  </w:r>
                  <w:r>
                    <w:rPr>
                      <w:rFonts w:hint="eastAsia" w:cs="Times New Roman"/>
                      <w:color w:val="000000" w:themeColor="text1"/>
                      <w:sz w:val="21"/>
                      <w:szCs w:val="21"/>
                      <w:lang w:val="en-US" w:eastAsia="zh-CN"/>
                      <w14:textFill>
                        <w14:solidFill>
                          <w14:schemeClr w14:val="tx1"/>
                        </w14:solidFill>
                      </w14:textFill>
                    </w:rPr>
                    <w:t>一般固废暂存处</w:t>
                  </w:r>
                  <w:r>
                    <w:rPr>
                      <w:rFonts w:hint="default" w:ascii="Times New Roman" w:hAnsi="Times New Roman" w:cs="Times New Roman"/>
                      <w:color w:val="000000" w:themeColor="text1"/>
                      <w:sz w:val="21"/>
                      <w:szCs w:val="21"/>
                      <w:lang w:val="en-US" w:eastAsia="zh-Hans"/>
                      <w14:textFill>
                        <w14:solidFill>
                          <w14:schemeClr w14:val="tx1"/>
                        </w14:solidFill>
                      </w14:textFill>
                    </w:rPr>
                    <w:t>（面积为</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1"/>
                      <w:szCs w:val="21"/>
                      <w:lang w:val="en-US" w:eastAsia="zh-Hans"/>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定期</w:t>
                  </w:r>
                  <w:r>
                    <w:rPr>
                      <w:rFonts w:hint="default" w:ascii="Times New Roman" w:hAnsi="Times New Roman" w:cs="Times New Roman"/>
                      <w:color w:val="000000" w:themeColor="text1"/>
                      <w:sz w:val="21"/>
                      <w:szCs w:val="21"/>
                      <w:lang w:val="en-US" w:eastAsia="zh-CN"/>
                      <w14:textFill>
                        <w14:solidFill>
                          <w14:schemeClr w14:val="tx1"/>
                        </w14:solidFill>
                      </w14:textFill>
                    </w:rPr>
                    <w:t>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r>
                    <w:rPr>
                      <w:rFonts w:hint="default" w:ascii="Times New Roman" w:hAnsi="Times New Roman" w:cs="Times New Roman"/>
                      <w:color w:val="000000" w:themeColor="text1"/>
                      <w:sz w:val="21"/>
                      <w:szCs w:val="21"/>
                      <w:lang w:val="en-US" w:eastAsia="zh-Hans"/>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废催化剂</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厂家回收</w:t>
                  </w:r>
                  <w:r>
                    <w:rPr>
                      <w:rFonts w:hint="eastAsia" w:eastAsia="宋体"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危险废物</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建设危险废物暂存间</w:t>
                  </w:r>
                  <w:r>
                    <w:rPr>
                      <w:rFonts w:hint="default" w:ascii="Times New Roman" w:hAnsi="Times New Roman" w:cs="Times New Roman"/>
                      <w:color w:val="000000" w:themeColor="text1"/>
                      <w:sz w:val="21"/>
                      <w:szCs w:val="21"/>
                      <w:lang w:eastAsia="zh-Hans"/>
                      <w14:textFill>
                        <w14:solidFill>
                          <w14:schemeClr w14:val="tx1"/>
                        </w14:solidFill>
                      </w14:textFill>
                    </w:rPr>
                    <w:t>（20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eastAsia="zh-Hans"/>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kern w:val="0"/>
                      <w:sz w:val="21"/>
                      <w14:textFill>
                        <w14:solidFill>
                          <w14:schemeClr w14:val="tx1"/>
                        </w14:solidFill>
                      </w14:textFill>
                    </w:rPr>
                    <w:t>危险废物集中收集后交由有危险废物处理资质的单位进行处理。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生活垃圾集中收集在园区垃圾设施中，由环卫部门统一处理。</w:t>
                  </w:r>
                </w:p>
              </w:tc>
            </w:tr>
          </w:tbl>
          <w:p>
            <w:pPr>
              <w:pStyle w:val="7"/>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Hans"/>
                <w14:textFill>
                  <w14:solidFill>
                    <w14:schemeClr w14:val="tx1"/>
                  </w14:solidFill>
                </w14:textFill>
              </w:rPr>
              <w:t>2</w:t>
            </w:r>
            <w:r>
              <w:rPr>
                <w:rFonts w:hint="default" w:ascii="Times New Roman" w:hAnsi="Times New Roman" w:eastAsia="宋体" w:cs="Times New Roman"/>
                <w:color w:val="000000" w:themeColor="text1"/>
                <w:sz w:val="24"/>
                <w:szCs w:val="24"/>
                <w:lang w:eastAsia="zh-Hans"/>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主要生产设施</w:t>
            </w:r>
          </w:p>
          <w:p>
            <w:pPr>
              <w:ind w:firstLine="480"/>
              <w:rPr>
                <w:rFonts w:hint="default" w:ascii="Times New Roman" w:hAnsi="Times New Roman" w:cs="Times New Roman"/>
                <w:color w:val="000000" w:themeColor="text1"/>
                <w:lang w:val="en-US" w:eastAsia="zh-Hans"/>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本项目主要生产设备如下表</w:t>
            </w:r>
            <w:r>
              <w:rPr>
                <w:rFonts w:hint="default" w:ascii="Times New Roman" w:hAnsi="Times New Roman" w:cs="Times New Roman"/>
                <w:color w:val="000000" w:themeColor="text1"/>
                <w:lang w:eastAsia="zh-Hans"/>
                <w14:textFill>
                  <w14:solidFill>
                    <w14:schemeClr w14:val="tx1"/>
                  </w14:solidFill>
                </w14:textFill>
              </w:rPr>
              <w:t>。</w:t>
            </w:r>
          </w:p>
          <w:p>
            <w:pPr>
              <w:snapToGrid w:val="0"/>
              <w:jc w:val="center"/>
              <w:rPr>
                <w:rFonts w:hint="default" w:ascii="Times New Roman" w:hAnsi="Times New Roman" w:cs="Times New Roman"/>
                <w:b/>
                <w:color w:val="000000" w:themeColor="text1"/>
                <w:szCs w:val="21"/>
                <w:shd w:val="clear" w:color="auto" w:fill="auto"/>
                <w14:textFill>
                  <w14:solidFill>
                    <w14:schemeClr w14:val="tx1"/>
                  </w14:solidFill>
                </w14:textFill>
              </w:rPr>
            </w:pPr>
            <w:r>
              <w:rPr>
                <w:rFonts w:hint="default" w:ascii="Times New Roman" w:hAnsi="Times New Roman" w:cs="Times New Roman"/>
                <w:b/>
                <w:color w:val="000000" w:themeColor="text1"/>
                <w:szCs w:val="21"/>
                <w:shd w:val="clear" w:color="auto" w:fill="auto"/>
                <w14:textFill>
                  <w14:solidFill>
                    <w14:schemeClr w14:val="tx1"/>
                  </w14:solidFill>
                </w14:textFill>
              </w:rPr>
              <w:t>表</w:t>
            </w:r>
            <w:r>
              <w:rPr>
                <w:rFonts w:hint="eastAsia" w:cs="Times New Roman"/>
                <w:b/>
                <w:color w:val="000000" w:themeColor="text1"/>
                <w:szCs w:val="21"/>
                <w:shd w:val="clear" w:color="auto" w:fill="auto"/>
                <w:lang w:val="en-US" w:eastAsia="zh-CN"/>
                <w14:textFill>
                  <w14:solidFill>
                    <w14:schemeClr w14:val="tx1"/>
                  </w14:solidFill>
                </w14:textFill>
              </w:rPr>
              <w:t>2-2</w:t>
            </w:r>
            <w:r>
              <w:rPr>
                <w:rFonts w:hint="default" w:ascii="Times New Roman" w:hAnsi="Times New Roman" w:cs="Times New Roman"/>
                <w:b/>
                <w:color w:val="000000" w:themeColor="text1"/>
                <w:szCs w:val="21"/>
                <w:shd w:val="clear" w:color="auto" w:fill="auto"/>
                <w14:textFill>
                  <w14:solidFill>
                    <w14:schemeClr w14:val="tx1"/>
                  </w14:solidFill>
                </w14:textFill>
              </w:rPr>
              <w:t xml:space="preserve">    主要生产设备一览表</w:t>
            </w:r>
          </w:p>
          <w:tbl>
            <w:tblPr>
              <w:tblStyle w:val="28"/>
              <w:tblW w:w="759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1033"/>
              <w:gridCol w:w="2063"/>
              <w:gridCol w:w="1923"/>
              <w:gridCol w:w="1291"/>
              <w:gridCol w:w="1288"/>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5"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序号</w:t>
                  </w:r>
                </w:p>
              </w:tc>
              <w:tc>
                <w:tcPr>
                  <w:tcW w:w="2063"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设备名称</w:t>
                  </w:r>
                </w:p>
              </w:tc>
              <w:tc>
                <w:tcPr>
                  <w:tcW w:w="1923" w:type="dxa"/>
                  <w:noWrap w:val="0"/>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规格型号</w:t>
                  </w:r>
                </w:p>
              </w:tc>
              <w:tc>
                <w:tcPr>
                  <w:tcW w:w="1291"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单位</w:t>
                  </w:r>
                </w:p>
              </w:tc>
              <w:tc>
                <w:tcPr>
                  <w:tcW w:w="1288"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68"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玻璃钢缠绕设备</w:t>
                  </w:r>
                </w:p>
              </w:tc>
              <w:tc>
                <w:tcPr>
                  <w:tcW w:w="192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5.5kw</w:t>
                  </w:r>
                </w:p>
              </w:tc>
              <w:tc>
                <w:tcPr>
                  <w:tcW w:w="1291"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套</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68" w:hRule="exact"/>
                <w:tblHeader/>
                <w:jc w:val="center"/>
              </w:trPr>
              <w:tc>
                <w:tcPr>
                  <w:tcW w:w="103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搅拌罐</w:t>
                  </w:r>
                </w:p>
              </w:tc>
              <w:tc>
                <w:tcPr>
                  <w:tcW w:w="192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直径1200×1500</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68" w:hRule="exact"/>
                <w:tblHeader/>
                <w:jc w:val="center"/>
              </w:trPr>
              <w:tc>
                <w:tcPr>
                  <w:tcW w:w="103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纱架</w:t>
                  </w:r>
                </w:p>
              </w:tc>
              <w:tc>
                <w:tcPr>
                  <w:tcW w:w="192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3000×900×1600</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台</w:t>
                  </w:r>
                </w:p>
              </w:tc>
              <w:tc>
                <w:tcPr>
                  <w:tcW w:w="1288"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6"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4</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钢丝管</w:t>
                  </w:r>
                </w:p>
              </w:tc>
              <w:tc>
                <w:tcPr>
                  <w:tcW w:w="192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直径1寸</w:t>
                  </w:r>
                </w:p>
              </w:tc>
              <w:tc>
                <w:tcPr>
                  <w:tcW w:w="1291"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m</w:t>
                  </w:r>
                </w:p>
              </w:tc>
              <w:tc>
                <w:tcPr>
                  <w:tcW w:w="1288"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8"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5</w:t>
                  </w:r>
                </w:p>
              </w:tc>
              <w:tc>
                <w:tcPr>
                  <w:tcW w:w="206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树脂泵</w:t>
                  </w:r>
                </w:p>
              </w:tc>
              <w:tc>
                <w:tcPr>
                  <w:tcW w:w="1923"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6</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计量泵</w:t>
                  </w:r>
                </w:p>
              </w:tc>
              <w:tc>
                <w:tcPr>
                  <w:tcW w:w="1923"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7</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脱模设备</w:t>
                  </w:r>
                </w:p>
              </w:tc>
              <w:tc>
                <w:tcPr>
                  <w:tcW w:w="1923"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1"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8</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龙门吊</w:t>
                  </w:r>
                </w:p>
              </w:tc>
              <w:tc>
                <w:tcPr>
                  <w:tcW w:w="192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9500×4500</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1" w:hRule="exact"/>
                <w:tblHeader/>
                <w:jc w:val="center"/>
              </w:trPr>
              <w:tc>
                <w:tcPr>
                  <w:tcW w:w="103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9</w:t>
                  </w:r>
                </w:p>
              </w:tc>
              <w:tc>
                <w:tcPr>
                  <w:tcW w:w="2063" w:type="dxa"/>
                  <w:noWrap w:val="0"/>
                  <w:vAlign w:val="center"/>
                </w:tcPr>
                <w:p>
                  <w:pPr>
                    <w:spacing w:line="240" w:lineRule="auto"/>
                    <w:ind w:firstLine="0" w:firstLine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模压机</w:t>
                  </w:r>
                </w:p>
              </w:tc>
              <w:tc>
                <w:tcPr>
                  <w:tcW w:w="1923" w:type="dxa"/>
                  <w:noWrap w:val="0"/>
                  <w:vAlign w:val="center"/>
                </w:tcPr>
                <w:p>
                  <w:pPr>
                    <w:spacing w:line="240" w:lineRule="auto"/>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1291"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1" w:hRule="exact"/>
                <w:tblHeader/>
                <w:jc w:val="center"/>
              </w:trPr>
              <w:tc>
                <w:tcPr>
                  <w:tcW w:w="103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w:t>
                  </w:r>
                </w:p>
              </w:tc>
              <w:tc>
                <w:tcPr>
                  <w:tcW w:w="2063" w:type="dxa"/>
                  <w:noWrap w:val="0"/>
                  <w:vAlign w:val="center"/>
                </w:tcPr>
                <w:p>
                  <w:pPr>
                    <w:spacing w:line="240" w:lineRule="auto"/>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打磨机</w:t>
                  </w:r>
                </w:p>
              </w:tc>
              <w:tc>
                <w:tcPr>
                  <w:tcW w:w="1923" w:type="dxa"/>
                  <w:noWrap w:val="0"/>
                  <w:vAlign w:val="center"/>
                </w:tcPr>
                <w:p>
                  <w:pPr>
                    <w:spacing w:line="240" w:lineRule="auto"/>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1291"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5" w:hRule="exact"/>
                <w:tblHeader/>
                <w:jc w:val="center"/>
              </w:trPr>
              <w:tc>
                <w:tcPr>
                  <w:tcW w:w="103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w:t>
                  </w:r>
                </w:p>
              </w:tc>
              <w:tc>
                <w:tcPr>
                  <w:tcW w:w="2063" w:type="dxa"/>
                  <w:vMerge w:val="restart"/>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磨具</w:t>
                  </w:r>
                </w:p>
              </w:tc>
              <w:tc>
                <w:tcPr>
                  <w:tcW w:w="192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1200×12000</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10" w:hRule="exact"/>
                <w:tblHeader/>
                <w:jc w:val="center"/>
              </w:trPr>
              <w:tc>
                <w:tcPr>
                  <w:tcW w:w="103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w:t>
                  </w:r>
                </w:p>
              </w:tc>
              <w:tc>
                <w:tcPr>
                  <w:tcW w:w="2063"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92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直径1200封头</w:t>
                  </w:r>
                </w:p>
              </w:tc>
              <w:tc>
                <w:tcPr>
                  <w:tcW w:w="1291"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台</w:t>
                  </w:r>
                </w:p>
              </w:tc>
              <w:tc>
                <w:tcPr>
                  <w:tcW w:w="1288"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8" w:hRule="exact"/>
                <w:tblHeader/>
                <w:jc w:val="center"/>
              </w:trPr>
              <w:tc>
                <w:tcPr>
                  <w:tcW w:w="103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13</w:t>
                  </w:r>
                </w:p>
              </w:tc>
              <w:tc>
                <w:tcPr>
                  <w:tcW w:w="2063"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92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隔板</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台</w:t>
                  </w:r>
                </w:p>
              </w:tc>
              <w:tc>
                <w:tcPr>
                  <w:tcW w:w="1288"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6"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14</w:t>
                  </w:r>
                </w:p>
              </w:tc>
              <w:tc>
                <w:tcPr>
                  <w:tcW w:w="206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固化站</w:t>
                  </w:r>
                </w:p>
              </w:tc>
              <w:tc>
                <w:tcPr>
                  <w:tcW w:w="1923"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台</w:t>
                  </w:r>
                </w:p>
              </w:tc>
              <w:tc>
                <w:tcPr>
                  <w:tcW w:w="1288"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both"/>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eastAsia="zh-CN"/>
                <w14:textFill>
                  <w14:solidFill>
                    <w14:schemeClr w14:val="tx1"/>
                  </w14:solidFill>
                </w14:textFill>
              </w:rPr>
              <w:t>3</w:t>
            </w:r>
            <w:r>
              <w:rPr>
                <w:rFonts w:hint="default" w:ascii="Times New Roman" w:hAnsi="Times New Roman" w:cs="Times New Roman"/>
                <w:b/>
                <w:bCs/>
                <w:color w:val="000000" w:themeColor="text1"/>
                <w:lang w:val="en-US" w:eastAsia="zh-CN"/>
                <w14:textFill>
                  <w14:solidFill>
                    <w14:schemeClr w14:val="tx1"/>
                  </w14:solidFill>
                </w14:textFill>
              </w:rPr>
              <w:t>、主要原辅材料</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本项目原材料用量、能耗情况见表</w:t>
            </w:r>
            <w:r>
              <w:rPr>
                <w:rFonts w:hint="eastAsia" w:cs="Times New Roman"/>
                <w:color w:val="000000" w:themeColor="text1"/>
                <w:sz w:val="24"/>
                <w:szCs w:val="24"/>
                <w:lang w:val="en-US" w:eastAsia="zh-CN"/>
                <w14:textFill>
                  <w14:solidFill>
                    <w14:schemeClr w14:val="tx1"/>
                  </w14:solidFill>
                </w14:textFill>
              </w:rPr>
              <w:t>2-3</w:t>
            </w:r>
            <w:r>
              <w:rPr>
                <w:rFonts w:hint="default" w:ascii="Times New Roman" w:hAnsi="Times New Roman" w:cs="Times New Roman"/>
                <w:color w:val="000000" w:themeColor="text1"/>
                <w:sz w:val="24"/>
                <w:szCs w:val="24"/>
                <w14:textFill>
                  <w14:solidFill>
                    <w14:schemeClr w14:val="tx1"/>
                  </w14:solidFill>
                </w14:textFill>
              </w:rPr>
              <w:t>。</w:t>
            </w:r>
          </w:p>
          <w:p>
            <w:pPr>
              <w:spacing w:line="360" w:lineRule="auto"/>
              <w:jc w:val="center"/>
              <w:rPr>
                <w:rFonts w:hint="default" w:ascii="Times New Roman" w:hAnsi="Times New Roman" w:cs="Times New Roman"/>
                <w:b/>
                <w:bCs/>
                <w:color w:val="FF0000"/>
                <w:szCs w:val="21"/>
              </w:rPr>
            </w:pPr>
          </w:p>
          <w:p>
            <w:pPr>
              <w:spacing w:line="360" w:lineRule="auto"/>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w:t>
            </w:r>
            <w:r>
              <w:rPr>
                <w:rFonts w:hint="eastAsia" w:cs="Times New Roman"/>
                <w:b/>
                <w:bCs/>
                <w:color w:val="000000" w:themeColor="text1"/>
                <w:szCs w:val="21"/>
                <w:lang w:val="en-US" w:eastAsia="zh-CN"/>
                <w14:textFill>
                  <w14:solidFill>
                    <w14:schemeClr w14:val="tx1"/>
                  </w14:solidFill>
                </w14:textFill>
              </w:rPr>
              <w:t>2-3</w:t>
            </w:r>
            <w:r>
              <w:rPr>
                <w:rFonts w:hint="default" w:ascii="Times New Roman" w:hAnsi="Times New Roman" w:cs="Times New Roman"/>
                <w:b/>
                <w:bCs/>
                <w:color w:val="000000" w:themeColor="text1"/>
                <w:szCs w:val="21"/>
                <w14:textFill>
                  <w14:solidFill>
                    <w14:schemeClr w14:val="tx1"/>
                  </w14:solidFill>
                </w14:textFill>
              </w:rPr>
              <w:t xml:space="preserve">  </w:t>
            </w:r>
            <w:r>
              <w:rPr>
                <w:rFonts w:hint="eastAsia" w:cs="Times New Roman"/>
                <w:b/>
                <w:bCs/>
                <w:color w:val="000000" w:themeColor="text1"/>
                <w:szCs w:val="21"/>
                <w:lang w:val="en-US" w:eastAsia="zh-CN"/>
                <w14:textFill>
                  <w14:solidFill>
                    <w14:schemeClr w14:val="tx1"/>
                  </w14:solidFill>
                </w14:textFill>
              </w:rPr>
              <w:t xml:space="preserve"> </w:t>
            </w:r>
            <w:r>
              <w:rPr>
                <w:rFonts w:hint="eastAsia" w:cs="Times New Roman"/>
                <w:b/>
                <w:bCs/>
                <w:color w:val="000000" w:themeColor="text1"/>
                <w:szCs w:val="21"/>
                <w:lang w:eastAsia="zh-CN"/>
                <w14:textFill>
                  <w14:solidFill>
                    <w14:schemeClr w14:val="tx1"/>
                  </w14:solidFill>
                </w14:textFill>
              </w:rPr>
              <w:t>原辅料</w:t>
            </w:r>
            <w:r>
              <w:rPr>
                <w:rFonts w:hint="default" w:ascii="Times New Roman" w:hAnsi="Times New Roman" w:cs="Times New Roman"/>
                <w:b/>
                <w:bCs/>
                <w:color w:val="000000" w:themeColor="text1"/>
                <w:szCs w:val="21"/>
                <w14:textFill>
                  <w14:solidFill>
                    <w14:schemeClr w14:val="tx1"/>
                  </w14:solidFill>
                </w14:textFill>
              </w:rPr>
              <w:t>用量、能耗一览表</w:t>
            </w:r>
          </w:p>
          <w:tbl>
            <w:tblPr>
              <w:tblStyle w:val="28"/>
              <w:tblW w:w="775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715"/>
              <w:gridCol w:w="1210"/>
              <w:gridCol w:w="1407"/>
              <w:gridCol w:w="944"/>
              <w:gridCol w:w="1740"/>
              <w:gridCol w:w="1740"/>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87" w:hRule="atLeast"/>
                <w:jc w:val="center"/>
              </w:trPr>
              <w:tc>
                <w:tcPr>
                  <w:tcW w:w="715"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序号</w:t>
                  </w:r>
                </w:p>
              </w:tc>
              <w:tc>
                <w:tcPr>
                  <w:tcW w:w="1210"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名称</w:t>
                  </w:r>
                </w:p>
              </w:tc>
              <w:tc>
                <w:tcPr>
                  <w:tcW w:w="1407" w:type="dxa"/>
                  <w:noWrap w:val="0"/>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主要成分</w:t>
                  </w:r>
                </w:p>
              </w:tc>
              <w:tc>
                <w:tcPr>
                  <w:tcW w:w="944"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单位</w:t>
                  </w:r>
                </w:p>
              </w:tc>
              <w:tc>
                <w:tcPr>
                  <w:tcW w:w="1740"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数量</w:t>
                  </w:r>
                </w:p>
              </w:tc>
              <w:tc>
                <w:tcPr>
                  <w:tcW w:w="1740" w:type="dxa"/>
                  <w:noWrap w:val="0"/>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1</w:t>
                  </w:r>
                </w:p>
              </w:tc>
              <w:tc>
                <w:tcPr>
                  <w:tcW w:w="121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191树脂</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70%不饱和聚酯树脂和30%苯乙烯</w:t>
                  </w:r>
                </w:p>
              </w:tc>
              <w:tc>
                <w:tcPr>
                  <w:tcW w:w="944"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t</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a</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r>
                    <w:rPr>
                      <w:rFonts w:hint="default" w:cs="Times New Roman"/>
                      <w:color w:val="000000" w:themeColor="text1"/>
                      <w:sz w:val="21"/>
                      <w:szCs w:val="21"/>
                      <w:lang w:eastAsia="zh-CN"/>
                      <w14:textFill>
                        <w14:solidFill>
                          <w14:schemeClr w14:val="tx1"/>
                        </w14:solidFill>
                      </w14:textFill>
                    </w:rPr>
                    <w:t>30</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桶装，220kg/桶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促进剂</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10%异辛酸钴和90%苯乙烯</w:t>
                  </w:r>
                </w:p>
              </w:tc>
              <w:tc>
                <w:tcPr>
                  <w:tcW w:w="944"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t</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a</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30</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桶装，25kg/桶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eastAsia="zh-Hans"/>
                      <w14:textFill>
                        <w14:solidFill>
                          <w14:schemeClr w14:val="tx1"/>
                        </w14:solidFill>
                      </w14:textFill>
                    </w:rPr>
                    <w:t>3</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固化剂</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过氧化甲乙酮</w:t>
                  </w:r>
                </w:p>
              </w:tc>
              <w:tc>
                <w:tcPr>
                  <w:tcW w:w="944"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t</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a</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30</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桶装，20kg/桶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eastAsia="zh-Hans"/>
                      <w14:textFill>
                        <w14:solidFill>
                          <w14:schemeClr w14:val="tx1"/>
                        </w14:solidFill>
                      </w14:textFill>
                    </w:rPr>
                    <w:t>4</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草绿色糊</w:t>
                  </w:r>
                </w:p>
              </w:tc>
              <w:tc>
                <w:tcPr>
                  <w:tcW w:w="1407"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树脂、色素</w:t>
                  </w:r>
                </w:p>
              </w:tc>
              <w:tc>
                <w:tcPr>
                  <w:tcW w:w="94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t</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a</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16</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桶装，10kg/桶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eastAsia="zh-Hans"/>
                      <w14:textFill>
                        <w14:solidFill>
                          <w14:schemeClr w14:val="tx1"/>
                        </w14:solidFill>
                      </w14:textFill>
                    </w:rPr>
                    <w:t>5</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滑石粉</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Hans"/>
                      <w14:textFill>
                        <w14:solidFill>
                          <w14:schemeClr w14:val="tx1"/>
                        </w14:solidFill>
                      </w14:textFill>
                    </w:rPr>
                  </w:pPr>
                  <w:r>
                    <w:rPr>
                      <w:rFonts w:hint="default" w:cs="Times New Roman"/>
                      <w:color w:val="000000" w:themeColor="text1"/>
                      <w:sz w:val="21"/>
                      <w:szCs w:val="21"/>
                      <w:lang w:eastAsia="zh-Hans"/>
                      <w14:textFill>
                        <w14:solidFill>
                          <w14:schemeClr w14:val="tx1"/>
                        </w14:solidFill>
                      </w14:textFill>
                    </w:rPr>
                    <w:t>/</w:t>
                  </w:r>
                </w:p>
              </w:tc>
              <w:tc>
                <w:tcPr>
                  <w:tcW w:w="94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t</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a</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cs="Times New Roman"/>
                      <w:color w:val="000000" w:themeColor="text1"/>
                      <w:kern w:val="2"/>
                      <w:sz w:val="21"/>
                      <w:szCs w:val="21"/>
                      <w:lang w:eastAsia="zh-CN" w:bidi="ar-SA"/>
                      <w14:textFill>
                        <w14:solidFill>
                          <w14:schemeClr w14:val="tx1"/>
                        </w14:solidFill>
                      </w14:textFill>
                    </w:rPr>
                    <w:t>250</w:t>
                  </w:r>
                </w:p>
              </w:tc>
              <w:tc>
                <w:tcPr>
                  <w:tcW w:w="174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袋装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6</w:t>
                  </w:r>
                </w:p>
              </w:tc>
              <w:tc>
                <w:tcPr>
                  <w:tcW w:w="1210" w:type="dxa"/>
                  <w:noWrap w:val="0"/>
                  <w:vAlign w:val="center"/>
                </w:tcPr>
                <w:p>
                  <w:pPr>
                    <w:spacing w:line="240" w:lineRule="auto"/>
                    <w:ind w:firstLine="0" w:firstLineChars="0"/>
                    <w:jc w:val="center"/>
                    <w:rPr>
                      <w:rFonts w:hint="eastAsia" w:eastAsia="宋体" w:cs="Times New Roman"/>
                      <w:color w:val="000000" w:themeColor="text1"/>
                      <w:sz w:val="21"/>
                      <w:szCs w:val="21"/>
                      <w:lang w:val="en-US" w:eastAsia="zh-Hans"/>
                      <w14:textFill>
                        <w14:solidFill>
                          <w14:schemeClr w14:val="tx1"/>
                        </w14:solidFill>
                      </w14:textFill>
                    </w:rPr>
                  </w:pPr>
                  <w:r>
                    <w:rPr>
                      <w:rFonts w:hint="eastAsia" w:cs="Times New Roman"/>
                      <w:color w:val="000000" w:themeColor="text1"/>
                      <w:sz w:val="21"/>
                      <w:szCs w:val="21"/>
                      <w:lang w:val="en-US" w:eastAsia="zh-Hans"/>
                      <w14:textFill>
                        <w14:solidFill>
                          <w14:schemeClr w14:val="tx1"/>
                        </w14:solidFill>
                      </w14:textFill>
                    </w:rPr>
                    <w:t>石英砂</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Hans"/>
                      <w14:textFill>
                        <w14:solidFill>
                          <w14:schemeClr w14:val="tx1"/>
                        </w14:solidFill>
                      </w14:textFill>
                    </w:rPr>
                  </w:pPr>
                  <w:r>
                    <w:rPr>
                      <w:rFonts w:hint="default" w:cs="Times New Roman"/>
                      <w:color w:val="000000" w:themeColor="text1"/>
                      <w:sz w:val="21"/>
                      <w:szCs w:val="21"/>
                      <w:lang w:eastAsia="zh-Hans"/>
                      <w14:textFill>
                        <w14:solidFill>
                          <w14:schemeClr w14:val="tx1"/>
                        </w14:solidFill>
                      </w14:textFill>
                    </w:rPr>
                    <w:t>/</w:t>
                  </w:r>
                </w:p>
              </w:tc>
              <w:tc>
                <w:tcPr>
                  <w:tcW w:w="944"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t</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a</w:t>
                  </w:r>
                </w:p>
              </w:tc>
              <w:tc>
                <w:tcPr>
                  <w:tcW w:w="1740" w:type="dxa"/>
                  <w:noWrap w:val="0"/>
                  <w:vAlign w:val="center"/>
                </w:tcPr>
                <w:p>
                  <w:pPr>
                    <w:spacing w:line="240" w:lineRule="auto"/>
                    <w:ind w:firstLine="0" w:firstLineChars="0"/>
                    <w:jc w:val="center"/>
                    <w:rPr>
                      <w:rFonts w:hint="default" w:cs="Times New Roman"/>
                      <w:color w:val="000000" w:themeColor="text1"/>
                      <w:kern w:val="2"/>
                      <w:sz w:val="21"/>
                      <w:szCs w:val="21"/>
                      <w:lang w:eastAsia="zh-CN" w:bidi="ar-SA"/>
                      <w14:textFill>
                        <w14:solidFill>
                          <w14:schemeClr w14:val="tx1"/>
                        </w14:solidFill>
                      </w14:textFill>
                    </w:rPr>
                  </w:pPr>
                  <w:r>
                    <w:rPr>
                      <w:rFonts w:hint="default" w:cs="Times New Roman"/>
                      <w:color w:val="000000" w:themeColor="text1"/>
                      <w:kern w:val="2"/>
                      <w:sz w:val="21"/>
                      <w:szCs w:val="21"/>
                      <w:lang w:eastAsia="zh-CN" w:bidi="ar-SA"/>
                      <w14:textFill>
                        <w14:solidFill>
                          <w14:schemeClr w14:val="tx1"/>
                        </w14:solidFill>
                      </w14:textFill>
                    </w:rPr>
                    <w:t>1650</w:t>
                  </w:r>
                </w:p>
              </w:tc>
              <w:tc>
                <w:tcPr>
                  <w:tcW w:w="174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袋装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7</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0.6玻纤布</w:t>
                  </w:r>
                </w:p>
              </w:tc>
              <w:tc>
                <w:tcPr>
                  <w:tcW w:w="1407"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玻璃纤维</w:t>
                  </w:r>
                </w:p>
              </w:tc>
              <w:tc>
                <w:tcPr>
                  <w:tcW w:w="94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t</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a</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2490</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捆装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w:t>
                  </w:r>
                </w:p>
              </w:tc>
              <w:tc>
                <w:tcPr>
                  <w:tcW w:w="121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聚酯膜</w:t>
                  </w:r>
                </w:p>
              </w:tc>
              <w:tc>
                <w:tcPr>
                  <w:tcW w:w="1407"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PET膜</w:t>
                  </w:r>
                </w:p>
              </w:tc>
              <w:tc>
                <w:tcPr>
                  <w:tcW w:w="94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t/a</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cs="Times New Roman"/>
                      <w:color w:val="000000" w:themeColor="text1"/>
                      <w:kern w:val="2"/>
                      <w:sz w:val="21"/>
                      <w:szCs w:val="21"/>
                      <w:lang w:eastAsia="zh-CN" w:bidi="ar-SA"/>
                      <w14:textFill>
                        <w14:solidFill>
                          <w14:schemeClr w14:val="tx1"/>
                        </w14:solidFill>
                      </w14:textFill>
                    </w:rPr>
                    <w:t>20</w:t>
                  </w:r>
                </w:p>
              </w:tc>
              <w:tc>
                <w:tcPr>
                  <w:tcW w:w="174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捆装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eastAsia" w:ascii="Times New Roman" w:hAnsi="Times New Roman" w:cs="Times New Roman"/>
                      <w:color w:val="000000" w:themeColor="text1"/>
                      <w:kern w:val="2"/>
                      <w:sz w:val="21"/>
                      <w:szCs w:val="21"/>
                      <w:lang w:val="en-US" w:eastAsia="zh-CN" w:bidi="ar-SA"/>
                      <w14:textFill>
                        <w14:solidFill>
                          <w14:schemeClr w14:val="tx1"/>
                        </w14:solidFill>
                      </w14:textFill>
                    </w:rPr>
                    <w:t>9</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缠绕纱</w:t>
                  </w:r>
                </w:p>
              </w:tc>
              <w:tc>
                <w:tcPr>
                  <w:tcW w:w="1407"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default" w:cs="Times New Roman"/>
                      <w:color w:val="000000" w:themeColor="text1"/>
                      <w:sz w:val="21"/>
                      <w:szCs w:val="21"/>
                      <w:lang w:eastAsia="zh-CN"/>
                      <w14:textFill>
                        <w14:solidFill>
                          <w14:schemeClr w14:val="tx1"/>
                        </w14:solidFill>
                      </w14:textFill>
                    </w:rPr>
                    <w:t>/</w:t>
                  </w:r>
                </w:p>
              </w:tc>
              <w:tc>
                <w:tcPr>
                  <w:tcW w:w="94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t/a</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1228</w:t>
                  </w:r>
                </w:p>
              </w:tc>
              <w:tc>
                <w:tcPr>
                  <w:tcW w:w="174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捆装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水</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94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/a</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216</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园区供水管网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cs="Times New Roman"/>
                      <w:color w:val="000000" w:themeColor="text1"/>
                      <w:kern w:val="2"/>
                      <w:sz w:val="21"/>
                      <w:szCs w:val="21"/>
                      <w:lang w:eastAsia="zh-CN" w:bidi="ar-SA"/>
                      <w14:textFill>
                        <w14:solidFill>
                          <w14:schemeClr w14:val="tx1"/>
                        </w14:solidFill>
                      </w14:textFill>
                    </w:rPr>
                    <w:t>11</w:t>
                  </w:r>
                </w:p>
              </w:tc>
              <w:tc>
                <w:tcPr>
                  <w:tcW w:w="121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电</w:t>
                  </w:r>
                </w:p>
              </w:tc>
              <w:tc>
                <w:tcPr>
                  <w:tcW w:w="1407"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94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kwh/a</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r>
                    <w:rPr>
                      <w:rFonts w:hint="default" w:ascii="Times New Roman" w:hAnsi="Times New Roman" w:cs="Times New Roman"/>
                      <w:color w:val="000000" w:themeColor="text1"/>
                      <w:sz w:val="21"/>
                      <w:szCs w:val="21"/>
                      <w:lang w:val="en-US" w:eastAsia="zh-Hans"/>
                      <w14:textFill>
                        <w14:solidFill>
                          <w14:schemeClr w14:val="tx1"/>
                        </w14:solidFill>
                      </w14:textFill>
                    </w:rPr>
                    <w:t>万</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园区供电网</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项目原辅料</w:t>
            </w:r>
            <w:r>
              <w:rPr>
                <w:rFonts w:hint="eastAsia"/>
                <w:color w:val="000000" w:themeColor="text1"/>
                <w:lang w:val="en-US" w:eastAsia="zh-CN"/>
                <w14:textFill>
                  <w14:solidFill>
                    <w14:schemeClr w14:val="tx1"/>
                  </w14:solidFill>
                </w14:textFill>
              </w:rPr>
              <w:t>理化</w:t>
            </w:r>
            <w:r>
              <w:rPr>
                <w:rFonts w:hint="eastAsia"/>
                <w:color w:val="000000" w:themeColor="text1"/>
                <w14:textFill>
                  <w14:solidFill>
                    <w14:schemeClr w14:val="tx1"/>
                  </w14:solidFill>
                </w14:textFill>
              </w:rPr>
              <w:t>性质：</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（1）191树脂：不</w:t>
            </w:r>
            <w:r>
              <w:rPr>
                <w:rFonts w:hint="eastAsia" w:cs="Times New Roman"/>
                <w:color w:val="000000" w:themeColor="text1"/>
                <w:sz w:val="24"/>
                <w:szCs w:val="24"/>
                <w:lang w:val="en-US" w:eastAsia="zh-CN"/>
                <w14:textFill>
                  <w14:solidFill>
                    <w14:schemeClr w14:val="tx1"/>
                  </w14:solidFill>
                </w14:textFill>
              </w:rPr>
              <w:t>饱和聚酯树脂，一般是由不饱和二元酸二元醇或者饱和二元酸不饱和二元醇缩聚而成的具有酯键和不饱和双键的线型高分子化合物，分子式（</w:t>
            </w:r>
            <w:r>
              <w:rPr>
                <w:rFonts w:hint="default" w:cs="Times New Roman"/>
                <w:color w:val="000000" w:themeColor="text1"/>
                <w:sz w:val="24"/>
                <w:szCs w:val="24"/>
                <w:lang w:val="en-US" w:eastAsia="zh-CN"/>
                <w14:textFill>
                  <w14:solidFill>
                    <w14:schemeClr w14:val="tx1"/>
                  </w14:solidFill>
                </w14:textFill>
              </w:rPr>
              <w:t>C</w:t>
            </w:r>
            <w:r>
              <w:rPr>
                <w:rFonts w:hint="default" w:cs="Times New Roman"/>
                <w:color w:val="000000" w:themeColor="text1"/>
                <w:sz w:val="24"/>
                <w:szCs w:val="24"/>
                <w:vertAlign w:val="subscript"/>
                <w:lang w:val="en-US" w:eastAsia="zh-CN"/>
                <w14:textFill>
                  <w14:solidFill>
                    <w14:schemeClr w14:val="tx1"/>
                  </w14:solidFill>
                </w14:textFill>
              </w:rPr>
              <w:t>8</w:t>
            </w:r>
            <w:r>
              <w:rPr>
                <w:rFonts w:hint="default" w:cs="Times New Roman"/>
                <w:color w:val="000000" w:themeColor="text1"/>
                <w:sz w:val="24"/>
                <w:szCs w:val="24"/>
                <w:lang w:val="en-US" w:eastAsia="zh-CN"/>
                <w14:textFill>
                  <w14:solidFill>
                    <w14:schemeClr w14:val="tx1"/>
                  </w14:solidFill>
                </w14:textFill>
              </w:rPr>
              <w:t>H</w:t>
            </w:r>
            <w:r>
              <w:rPr>
                <w:rFonts w:hint="default" w:cs="Times New Roman"/>
                <w:color w:val="000000" w:themeColor="text1"/>
                <w:sz w:val="24"/>
                <w:szCs w:val="24"/>
                <w:vertAlign w:val="subscript"/>
                <w:lang w:val="en-US" w:eastAsia="zh-CN"/>
                <w14:textFill>
                  <w14:solidFill>
                    <w14:schemeClr w14:val="tx1"/>
                  </w14:solidFill>
                </w14:textFill>
              </w:rPr>
              <w:t>4</w:t>
            </w:r>
            <w:r>
              <w:rPr>
                <w:rFonts w:hint="default" w:cs="Times New Roman"/>
                <w:color w:val="000000" w:themeColor="text1"/>
                <w:sz w:val="24"/>
                <w:szCs w:val="24"/>
                <w:lang w:val="en-US" w:eastAsia="zh-CN"/>
                <w14:textFill>
                  <w14:solidFill>
                    <w14:schemeClr w14:val="tx1"/>
                  </w14:solidFill>
                </w14:textFill>
              </w:rPr>
              <w:t>O</w:t>
            </w:r>
            <w:r>
              <w:rPr>
                <w:rFonts w:hint="default" w:cs="Times New Roman"/>
                <w:color w:val="000000" w:themeColor="text1"/>
                <w:sz w:val="24"/>
                <w:szCs w:val="24"/>
                <w:vertAlign w:val="sub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w:t>
            </w:r>
            <w:r>
              <w:rPr>
                <w:rFonts w:hint="default" w:cs="Times New Roman"/>
                <w:color w:val="000000" w:themeColor="text1"/>
                <w:sz w:val="24"/>
                <w:szCs w:val="24"/>
                <w:lang w:val="en-US" w:eastAsia="zh-CN"/>
                <w14:textFill>
                  <w14:solidFill>
                    <w14:schemeClr w14:val="tx1"/>
                  </w14:solidFill>
                </w14:textFill>
              </w:rPr>
              <w:t>x</w:t>
            </w:r>
            <w:r>
              <w:rPr>
                <w:rFonts w:hint="eastAsia" w:cs="Times New Roman"/>
                <w:color w:val="000000" w:themeColor="text1"/>
                <w:sz w:val="24"/>
                <w:szCs w:val="24"/>
                <w:lang w:val="en-US" w:eastAsia="zh-CN"/>
                <w14:textFill>
                  <w14:solidFill>
                    <w14:schemeClr w14:val="tx1"/>
                  </w14:solidFill>
                </w14:textFill>
              </w:rPr>
              <w:t>，密度</w:t>
            </w:r>
            <w:r>
              <w:rPr>
                <w:rFonts w:hint="default" w:cs="Times New Roman"/>
                <w:color w:val="000000" w:themeColor="text1"/>
                <w:sz w:val="24"/>
                <w:szCs w:val="24"/>
                <w:lang w:val="en-US" w:eastAsia="zh-CN"/>
                <w14:textFill>
                  <w14:solidFill>
                    <w14:schemeClr w14:val="tx1"/>
                  </w14:solidFill>
                </w14:textFill>
              </w:rPr>
              <w:t>1.11~1.20g/cm</w:t>
            </w:r>
            <w:r>
              <w:rPr>
                <w:rFonts w:hint="default"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，热变形温度</w:t>
            </w:r>
            <w:r>
              <w:rPr>
                <w:rFonts w:hint="default" w:cs="Times New Roman"/>
                <w:color w:val="000000" w:themeColor="text1"/>
                <w:sz w:val="24"/>
                <w:szCs w:val="24"/>
                <w:lang w:val="en-US" w:eastAsia="zh-CN"/>
                <w14:textFill>
                  <w14:solidFill>
                    <w14:schemeClr w14:val="tx1"/>
                  </w14:solidFill>
                </w14:textFill>
              </w:rPr>
              <w:t>50~60</w:t>
            </w:r>
            <w:r>
              <w:rPr>
                <w:rFonts w:hint="eastAsia" w:cs="Times New Roman"/>
                <w:color w:val="000000" w:themeColor="text1"/>
                <w:sz w:val="24"/>
                <w:szCs w:val="24"/>
                <w:lang w:val="en-US" w:eastAsia="zh-CN"/>
                <w14:textFill>
                  <w14:solidFill>
                    <w14:schemeClr w14:val="tx1"/>
                  </w14:solidFill>
                </w14:textFill>
              </w:rPr>
              <w:t>℃，耐酸较好，耐碱性差，可发生交联聚合和水解反应，主要成分包括不饱和聚酯树脂（70</w:t>
            </w:r>
            <w:r>
              <w:rPr>
                <w:rFonts w:hint="default"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）、苯乙烯（30</w:t>
            </w:r>
            <w:r>
              <w:rPr>
                <w:rFonts w:hint="default"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p>
          <w:p>
            <w:pPr>
              <w:keepNext w:val="0"/>
              <w:keepLines w:val="0"/>
              <w:widowControl/>
              <w:suppressLineNumbers w:val="0"/>
              <w:jc w:val="left"/>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 xml:space="preserve">苯乙烯：无色透明油状液体，分子式 </w:t>
            </w:r>
            <w:r>
              <w:rPr>
                <w:rFonts w:hint="default" w:cs="Times New Roman"/>
                <w:color w:val="000000" w:themeColor="text1"/>
                <w:sz w:val="24"/>
                <w:szCs w:val="24"/>
                <w:lang w:val="en-US" w:eastAsia="zh-CN"/>
                <w14:textFill>
                  <w14:solidFill>
                    <w14:schemeClr w14:val="tx1"/>
                  </w14:solidFill>
                </w14:textFill>
              </w:rPr>
              <w:t>C</w:t>
            </w:r>
            <w:r>
              <w:rPr>
                <w:rFonts w:hint="default" w:cs="Times New Roman"/>
                <w:color w:val="000000" w:themeColor="text1"/>
                <w:sz w:val="24"/>
                <w:szCs w:val="24"/>
                <w:vertAlign w:val="subscript"/>
                <w:lang w:val="en-US" w:eastAsia="zh-CN"/>
                <w14:textFill>
                  <w14:solidFill>
                    <w14:schemeClr w14:val="tx1"/>
                  </w14:solidFill>
                </w14:textFill>
              </w:rPr>
              <w:t>8</w:t>
            </w:r>
            <w:r>
              <w:rPr>
                <w:rFonts w:hint="default" w:cs="Times New Roman"/>
                <w:color w:val="000000" w:themeColor="text1"/>
                <w:sz w:val="24"/>
                <w:szCs w:val="24"/>
                <w:lang w:val="en-US" w:eastAsia="zh-CN"/>
                <w14:textFill>
                  <w14:solidFill>
                    <w14:schemeClr w14:val="tx1"/>
                  </w14:solidFill>
                </w14:textFill>
              </w:rPr>
              <w:t>H</w:t>
            </w:r>
            <w:r>
              <w:rPr>
                <w:rFonts w:hint="default" w:cs="Times New Roman"/>
                <w:color w:val="000000" w:themeColor="text1"/>
                <w:sz w:val="24"/>
                <w:szCs w:val="24"/>
                <w:vertAlign w:val="subscript"/>
                <w:lang w:val="en-US" w:eastAsia="zh-CN"/>
                <w14:textFill>
                  <w14:solidFill>
                    <w14:schemeClr w14:val="tx1"/>
                  </w14:solidFill>
                </w14:textFill>
              </w:rPr>
              <w:t>8</w:t>
            </w:r>
            <w:r>
              <w:rPr>
                <w:rFonts w:hint="eastAsia" w:cs="Times New Roman"/>
                <w:color w:val="000000" w:themeColor="text1"/>
                <w:sz w:val="24"/>
                <w:szCs w:val="24"/>
                <w:lang w:val="en-US" w:eastAsia="zh-CN"/>
                <w14:textFill>
                  <w14:solidFill>
                    <w14:schemeClr w14:val="tx1"/>
                  </w14:solidFill>
                </w14:textFill>
              </w:rPr>
              <w:t>，熔点</w:t>
            </w:r>
            <w:r>
              <w:rPr>
                <w:rFonts w:hint="default" w:cs="Times New Roman"/>
                <w:color w:val="000000" w:themeColor="text1"/>
                <w:sz w:val="24"/>
                <w:szCs w:val="24"/>
                <w:lang w:val="en-US" w:eastAsia="zh-CN"/>
                <w14:textFill>
                  <w14:solidFill>
                    <w14:schemeClr w14:val="tx1"/>
                  </w14:solidFill>
                </w14:textFill>
              </w:rPr>
              <w:t>-30.6</w:t>
            </w:r>
            <w:r>
              <w:rPr>
                <w:rFonts w:hint="eastAsia" w:cs="Times New Roman"/>
                <w:color w:val="000000" w:themeColor="text1"/>
                <w:sz w:val="24"/>
                <w:szCs w:val="24"/>
                <w:lang w:val="en-US" w:eastAsia="zh-CN"/>
                <w14:textFill>
                  <w14:solidFill>
                    <w14:schemeClr w14:val="tx1"/>
                  </w14:solidFill>
                </w14:textFill>
              </w:rPr>
              <w:t>℃，沸点</w:t>
            </w:r>
            <w:r>
              <w:rPr>
                <w:rFonts w:hint="default" w:cs="Times New Roman"/>
                <w:color w:val="000000" w:themeColor="text1"/>
                <w:sz w:val="24"/>
                <w:szCs w:val="24"/>
                <w:lang w:val="en-US" w:eastAsia="zh-CN"/>
                <w14:textFill>
                  <w14:solidFill>
                    <w14:schemeClr w14:val="tx1"/>
                  </w14:solidFill>
                </w14:textFill>
              </w:rPr>
              <w:t>146</w:t>
            </w:r>
            <w:r>
              <w:rPr>
                <w:rFonts w:hint="eastAsia" w:cs="Times New Roman"/>
                <w:color w:val="000000" w:themeColor="text1"/>
                <w:sz w:val="24"/>
                <w:szCs w:val="24"/>
                <w:lang w:val="en-US" w:eastAsia="zh-CN"/>
                <w14:textFill>
                  <w14:solidFill>
                    <w14:schemeClr w14:val="tx1"/>
                  </w14:solidFill>
                </w14:textFill>
              </w:rPr>
              <w:t>℃，闪点</w:t>
            </w:r>
            <w:r>
              <w:rPr>
                <w:rFonts w:hint="default" w:cs="Times New Roman"/>
                <w:color w:val="000000" w:themeColor="text1"/>
                <w:sz w:val="24"/>
                <w:szCs w:val="24"/>
                <w:lang w:val="en-US" w:eastAsia="zh-CN"/>
                <w14:textFill>
                  <w14:solidFill>
                    <w14:schemeClr w14:val="tx1"/>
                  </w14:solidFill>
                </w14:textFill>
              </w:rPr>
              <w:t>34.4</w:t>
            </w:r>
            <w:r>
              <w:rPr>
                <w:rFonts w:hint="eastAsia" w:cs="Times New Roman"/>
                <w:color w:val="000000" w:themeColor="text1"/>
                <w:sz w:val="24"/>
                <w:szCs w:val="24"/>
                <w:lang w:val="en-US" w:eastAsia="zh-CN"/>
                <w14:textFill>
                  <w14:solidFill>
                    <w14:schemeClr w14:val="tx1"/>
                  </w14:solidFill>
                </w14:textFill>
              </w:rPr>
              <w:t>℃，易燃，具刺激性，其蒸气与空气可形成爆炸性混合物，遇明火、高热或与氧化剂接触，有引起燃烧爆炸的危险，</w:t>
            </w:r>
            <w:r>
              <w:rPr>
                <w:rFonts w:hint="default" w:cs="Times New Roman"/>
                <w:color w:val="000000" w:themeColor="text1"/>
                <w:sz w:val="24"/>
                <w:szCs w:val="24"/>
                <w:lang w:val="en-US" w:eastAsia="zh-CN"/>
                <w14:textFill>
                  <w14:solidFill>
                    <w14:schemeClr w14:val="tx1"/>
                  </w14:solidFill>
                </w14:textFill>
              </w:rPr>
              <w:t>LD</w:t>
            </w:r>
            <w:r>
              <w:rPr>
                <w:rFonts w:hint="default" w:cs="Times New Roman"/>
                <w:color w:val="000000" w:themeColor="text1"/>
                <w:sz w:val="24"/>
                <w:szCs w:val="24"/>
                <w:vertAlign w:val="subscript"/>
                <w:lang w:val="en-US" w:eastAsia="zh-CN"/>
                <w14:textFill>
                  <w14:solidFill>
                    <w14:schemeClr w14:val="tx1"/>
                  </w14:solidFill>
                </w14:textFill>
              </w:rPr>
              <w:t>50</w:t>
            </w:r>
            <w:r>
              <w:rPr>
                <w:rFonts w:hint="eastAsia" w:cs="Times New Roman"/>
                <w:color w:val="000000" w:themeColor="text1"/>
                <w:sz w:val="24"/>
                <w:szCs w:val="24"/>
                <w:lang w:val="en-US" w:eastAsia="zh-CN"/>
                <w14:textFill>
                  <w14:solidFill>
                    <w14:schemeClr w14:val="tx1"/>
                  </w14:solidFill>
                </w14:textFill>
              </w:rPr>
              <w:t>：</w:t>
            </w:r>
            <w:r>
              <w:rPr>
                <w:rFonts w:hint="default" w:cs="Times New Roman"/>
                <w:color w:val="000000" w:themeColor="text1"/>
                <w:sz w:val="24"/>
                <w:szCs w:val="24"/>
                <w:lang w:val="en-US" w:eastAsia="zh-CN"/>
                <w14:textFill>
                  <w14:solidFill>
                    <w14:schemeClr w14:val="tx1"/>
                  </w14:solidFill>
                </w14:textFill>
              </w:rPr>
              <w:t>5000mg/kg</w:t>
            </w:r>
            <w:r>
              <w:rPr>
                <w:rFonts w:hint="eastAsia" w:cs="Times New Roman"/>
                <w:color w:val="000000" w:themeColor="text1"/>
                <w:sz w:val="24"/>
                <w:szCs w:val="24"/>
                <w:lang w:val="en-US" w:eastAsia="zh-CN"/>
                <w14:textFill>
                  <w14:solidFill>
                    <w14:schemeClr w14:val="tx1"/>
                  </w14:solidFill>
                </w14:textFill>
              </w:rPr>
              <w:t>（大鼠经口），</w:t>
            </w:r>
            <w:r>
              <w:rPr>
                <w:rFonts w:hint="default" w:cs="Times New Roman"/>
                <w:color w:val="000000" w:themeColor="text1"/>
                <w:sz w:val="24"/>
                <w:szCs w:val="24"/>
                <w:lang w:val="en-US" w:eastAsia="zh-CN"/>
                <w14:textFill>
                  <w14:solidFill>
                    <w14:schemeClr w14:val="tx1"/>
                  </w14:solidFill>
                </w14:textFill>
              </w:rPr>
              <w:t>LC</w:t>
            </w:r>
            <w:r>
              <w:rPr>
                <w:rFonts w:hint="default" w:cs="Times New Roman"/>
                <w:color w:val="000000" w:themeColor="text1"/>
                <w:sz w:val="24"/>
                <w:szCs w:val="24"/>
                <w:vertAlign w:val="subscript"/>
                <w:lang w:val="en-US" w:eastAsia="zh-CN"/>
                <w14:textFill>
                  <w14:solidFill>
                    <w14:schemeClr w14:val="tx1"/>
                  </w14:solidFill>
                </w14:textFill>
              </w:rPr>
              <w:t>50</w:t>
            </w:r>
            <w:r>
              <w:rPr>
                <w:rFonts w:hint="eastAsia" w:cs="Times New Roman"/>
                <w:color w:val="000000" w:themeColor="text1"/>
                <w:sz w:val="24"/>
                <w:szCs w:val="24"/>
                <w:lang w:val="en-US" w:eastAsia="zh-CN"/>
                <w14:textFill>
                  <w14:solidFill>
                    <w14:schemeClr w14:val="tx1"/>
                  </w14:solidFill>
                </w14:textFill>
              </w:rPr>
              <w:t>：</w:t>
            </w:r>
            <w:r>
              <w:rPr>
                <w:rFonts w:hint="default" w:cs="Times New Roman"/>
                <w:color w:val="000000" w:themeColor="text1"/>
                <w:sz w:val="24"/>
                <w:szCs w:val="24"/>
                <w:lang w:val="en-US" w:eastAsia="zh-CN"/>
                <w14:textFill>
                  <w14:solidFill>
                    <w14:schemeClr w14:val="tx1"/>
                  </w14:solidFill>
                </w14:textFill>
              </w:rPr>
              <w:t>24000mg/m</w:t>
            </w:r>
            <w:r>
              <w:rPr>
                <w:rFonts w:hint="default"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w:t>
            </w:r>
            <w:r>
              <w:rPr>
                <w:rFonts w:hint="default" w:cs="Times New Roman"/>
                <w:color w:val="000000" w:themeColor="text1"/>
                <w:sz w:val="24"/>
                <w:szCs w:val="24"/>
                <w:lang w:val="en-US" w:eastAsia="zh-CN"/>
                <w14:textFill>
                  <w14:solidFill>
                    <w14:schemeClr w14:val="tx1"/>
                  </w14:solidFill>
                </w14:textFill>
              </w:rPr>
              <w:t>4h</w:t>
            </w:r>
            <w:r>
              <w:rPr>
                <w:rFonts w:hint="eastAsia" w:cs="Times New Roman"/>
                <w:color w:val="000000" w:themeColor="text1"/>
                <w:sz w:val="24"/>
                <w:szCs w:val="24"/>
                <w:lang w:val="en-US" w:eastAsia="zh-CN"/>
                <w14:textFill>
                  <w14:solidFill>
                    <w14:schemeClr w14:val="tx1"/>
                  </w14:solidFill>
                </w14:textFill>
              </w:rPr>
              <w:t>，大鼠吸入）。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（2）促进剂</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促进剂成分主要</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为</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10%异辛酸钴和90%苯乙烯</w:t>
            </w:r>
            <w:r>
              <w:rPr>
                <w:rFonts w:hint="eastAsia"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异辛酸钴</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紫色至深棕色非结晶粉末，熔点(C)</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140</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相对密度(水=1) </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0.9，主要成分含钴量4%，化学式</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14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H</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22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CoO</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，闪点(℃)</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48.9， 引燃温度(℃)</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276，不溶于水，微溶于乙醇，溶于苯、甲苯、油类、石油溶剂、汽油。可燃，有刺激性。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（3）固化剂</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主要成分过氧化甲乙酮，分子式C</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H</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18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，分子量210.2249，密度为1. 16mg/m</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，熔点110℃, 沸点304.9℃，闪点138.2℃，蒸汽压8.05×10</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mmHg (25℃)，不溶于水，溶于苯、醇、醚和酯、在130℃分解。通常商品为60%的苯二甲酸二甲酸(可燃，低毒，密度1.510，常压下约402℃升华，若在密闭容器中加热，可于425℃融化)溶液。与还原剂及硫、磷混和，能成为有爆炸性的混合物。遇高温、猛烈撞击，有引起燃烧爆炸的危险。通常过氧化甲乙酮不超过9%，以避免爆炸危险。在聚酯和丙烯酸系聚合物生产过程中总用做催化剂，是一种相对比较安全的有机过氧化物，也用于玻璃纤维增强树脂生产的硬化剂。</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色糊：主要成分包括不饱和聚酯树脂（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）、色素（</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滑石粉</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主要成分是滑石含水的硅酸镁，分子式为Mg</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[Si</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O</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](OH)</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。为白色或类白色、微细、无砂性的粉末，手摸有油腻感。无臭，无味。在水、稀矿酸或稀氢氧化碱溶液中均不溶解。可作药用。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eastAsia="zh-CN"/>
                <w14:textFill>
                  <w14:solidFill>
                    <w14:schemeClr w14:val="tx1"/>
                  </w14:solidFill>
                </w14:textFill>
              </w:rPr>
              <w:t>4</w:t>
            </w:r>
            <w:r>
              <w:rPr>
                <w:rFonts w:hint="default" w:ascii="Times New Roman" w:hAnsi="Times New Roman" w:cs="Times New Roman"/>
                <w:b/>
                <w:bCs/>
                <w:color w:val="000000" w:themeColor="text1"/>
                <w:lang w:val="en-US" w:eastAsia="zh-CN"/>
                <w14:textFill>
                  <w14:solidFill>
                    <w14:schemeClr w14:val="tx1"/>
                  </w14:solidFill>
                </w14:textFill>
              </w:rPr>
              <w:t>、公用工程</w:t>
            </w:r>
          </w:p>
          <w:p>
            <w:pPr>
              <w:adjustRightInd w:val="0"/>
              <w:snapToGrid w:val="0"/>
              <w:spacing w:line="360" w:lineRule="auto"/>
              <w:ind w:firstLine="482" w:firstLineChars="200"/>
              <w:rPr>
                <w:rFonts w:hint="default" w:ascii="Times New Roman" w:hAnsi="Times New Roman"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 xml:space="preserve">4.1 </w:t>
            </w:r>
            <w:r>
              <w:rPr>
                <w:rFonts w:hint="default" w:ascii="Times New Roman" w:hAnsi="Times New Roman" w:cs="Times New Roman"/>
                <w:b/>
                <w:bCs/>
                <w:color w:val="000000" w:themeColor="text1"/>
                <w:lang w:val="en-US" w:eastAsia="zh-CN"/>
                <w14:textFill>
                  <w14:solidFill>
                    <w14:schemeClr w14:val="tx1"/>
                  </w14:solidFill>
                </w14:textFill>
              </w:rPr>
              <w:t>给水</w:t>
            </w:r>
          </w:p>
          <w:p>
            <w:pPr>
              <w:adjustRightInd w:val="0"/>
              <w:snapToGrid w:val="0"/>
              <w:spacing w:line="360" w:lineRule="auto"/>
              <w:ind w:firstLine="480"/>
              <w:rPr>
                <w:rFonts w:hint="default" w:ascii="Times New Roman" w:hAnsi="Times New Roman" w:cs="Times New Roman"/>
                <w:color w:val="000000" w:themeColor="text1"/>
                <w:spacing w:val="-3"/>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项目区给水水源由昌吉国家高新技术产业开发区供水管网供给，水量及水压可满足需要。本项目用水主要</w:t>
            </w:r>
            <w:r>
              <w:rPr>
                <w:rFonts w:hint="default" w:ascii="Times New Roman" w:hAnsi="Times New Roman" w:cs="Times New Roman"/>
                <w:color w:val="000000" w:themeColor="text1"/>
                <w:sz w:val="24"/>
                <w:szCs w:val="24"/>
                <w:lang w:eastAsia="zh-CN"/>
                <w14:textFill>
                  <w14:solidFill>
                    <w14:schemeClr w14:val="tx1"/>
                  </w14:solidFill>
                </w14:textFill>
              </w:rPr>
              <w:t>为</w:t>
            </w:r>
            <w:r>
              <w:rPr>
                <w:rFonts w:hint="default" w:ascii="Times New Roman" w:hAnsi="Times New Roman" w:cs="Times New Roman"/>
                <w:color w:val="000000" w:themeColor="text1"/>
                <w:sz w:val="24"/>
                <w:szCs w:val="24"/>
                <w14:textFill>
                  <w14:solidFill>
                    <w14:schemeClr w14:val="tx1"/>
                  </w14:solidFill>
                </w14:textFill>
              </w:rPr>
              <w:t>生活用水</w:t>
            </w:r>
            <w:r>
              <w:rPr>
                <w:rFonts w:hint="default" w:ascii="Times New Roman" w:hAnsi="Times New Roman" w:cs="Times New Roman"/>
                <w:color w:val="000000" w:themeColor="text1"/>
                <w:spacing w:val="-3"/>
                <w:sz w:val="24"/>
                <w:szCs w:val="24"/>
                <w14:textFill>
                  <w14:solidFill>
                    <w14:schemeClr w14:val="tx1"/>
                  </w14:solidFill>
                </w14:textFill>
              </w:rPr>
              <w:t>。</w:t>
            </w:r>
          </w:p>
          <w:p>
            <w:pPr>
              <w:adjustRightInd w:val="0"/>
              <w:snapToGrid w:val="0"/>
              <w:spacing w:line="360" w:lineRule="auto"/>
              <w:ind w:firstLine="480"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本项目员工人数为</w:t>
            </w:r>
            <w:r>
              <w:rPr>
                <w:rFonts w:hint="eastAsia" w:cs="Times New Roman"/>
                <w:color w:val="000000" w:themeColor="text1"/>
                <w:sz w:val="24"/>
                <w:szCs w:val="24"/>
                <w:lang w:val="en-US" w:eastAsia="zh-CN"/>
                <w14:textFill>
                  <w14:solidFill>
                    <w14:schemeClr w14:val="tx1"/>
                  </w14:solidFill>
                </w14:textFill>
              </w:rPr>
              <w:t>15</w:t>
            </w:r>
            <w:r>
              <w:rPr>
                <w:rFonts w:hint="default" w:ascii="Times New Roman" w:hAnsi="Times New Roman" w:cs="Times New Roman"/>
                <w:color w:val="000000" w:themeColor="text1"/>
                <w:sz w:val="24"/>
                <w:szCs w:val="24"/>
                <w14:textFill>
                  <w14:solidFill>
                    <w14:schemeClr w14:val="tx1"/>
                  </w14:solidFill>
                </w14:textFill>
              </w:rPr>
              <w:t>人，员工</w:t>
            </w:r>
            <w:r>
              <w:rPr>
                <w:rFonts w:hint="default" w:ascii="Times New Roman" w:hAnsi="Times New Roman" w:cs="Times New Roman"/>
                <w:color w:val="000000" w:themeColor="text1"/>
                <w:sz w:val="24"/>
                <w:szCs w:val="24"/>
                <w:lang w:val="en-US" w:eastAsia="zh-Hans"/>
                <w14:textFill>
                  <w14:solidFill>
                    <w14:schemeClr w14:val="tx1"/>
                  </w14:solidFill>
                </w14:textFill>
              </w:rPr>
              <w:t>不在厂内</w:t>
            </w:r>
            <w:r>
              <w:rPr>
                <w:rFonts w:hint="eastAsia" w:cs="Times New Roman"/>
                <w:color w:val="000000" w:themeColor="text1"/>
                <w:sz w:val="24"/>
                <w:szCs w:val="24"/>
                <w:lang w:val="en-US" w:eastAsia="zh-CN"/>
                <w14:textFill>
                  <w14:solidFill>
                    <w14:schemeClr w14:val="tx1"/>
                  </w14:solidFill>
                </w14:textFill>
              </w:rPr>
              <w:t>食宿</w:t>
            </w:r>
            <w:r>
              <w:rPr>
                <w:rFonts w:hint="default" w:ascii="Times New Roman" w:hAnsi="Times New Roman" w:cs="Times New Roman"/>
                <w:color w:val="000000" w:themeColor="text1"/>
                <w:sz w:val="24"/>
                <w:szCs w:val="24"/>
                <w14:textFill>
                  <w14:solidFill>
                    <w14:schemeClr w14:val="tx1"/>
                  </w14:solidFill>
                </w14:textFill>
              </w:rPr>
              <w:t>，根据《新疆维吾尔自治区生活用水定额》，</w:t>
            </w:r>
            <w:r>
              <w:rPr>
                <w:rFonts w:hint="default" w:ascii="Times New Roman" w:hAnsi="Times New Roman" w:cs="Times New Roman"/>
                <w:color w:val="000000" w:themeColor="text1"/>
                <w:spacing w:val="-3"/>
                <w:sz w:val="24"/>
                <w:szCs w:val="24"/>
                <w14:textFill>
                  <w14:solidFill>
                    <w14:schemeClr w14:val="tx1"/>
                  </w14:solidFill>
                </w14:textFill>
              </w:rPr>
              <w:t>生活用水量以60L/人·天计，则生活用水量为</w:t>
            </w:r>
            <w:r>
              <w:rPr>
                <w:rFonts w:hint="eastAsia" w:cs="Times New Roman"/>
                <w:color w:val="000000" w:themeColor="text1"/>
                <w:spacing w:val="-3"/>
                <w:sz w:val="24"/>
                <w:szCs w:val="24"/>
                <w:lang w:val="en-US" w:eastAsia="zh-CN"/>
                <w14:textFill>
                  <w14:solidFill>
                    <w14:schemeClr w14:val="tx1"/>
                  </w14:solidFill>
                </w14:textFill>
              </w:rPr>
              <w:t>0.9</w:t>
            </w:r>
            <w:r>
              <w:rPr>
                <w:rFonts w:hint="default" w:ascii="Times New Roman" w:hAnsi="Times New Roman" w:cs="Times New Roman"/>
                <w:color w:val="000000" w:themeColor="text1"/>
                <w:spacing w:val="-3"/>
                <w:sz w:val="24"/>
                <w:szCs w:val="24"/>
                <w14:textFill>
                  <w14:solidFill>
                    <w14:schemeClr w14:val="tx1"/>
                  </w14:solidFill>
                </w14:textFill>
              </w:rPr>
              <w:t>m</w:t>
            </w:r>
            <w:r>
              <w:rPr>
                <w:rFonts w:hint="default" w:ascii="Times New Roman" w:hAnsi="Times New Roman" w:cs="Times New Roman"/>
                <w:color w:val="000000" w:themeColor="text1"/>
                <w:spacing w:val="-3"/>
                <w:sz w:val="24"/>
                <w:szCs w:val="24"/>
                <w:vertAlign w:val="superscript"/>
                <w14:textFill>
                  <w14:solidFill>
                    <w14:schemeClr w14:val="tx1"/>
                  </w14:solidFill>
                </w14:textFill>
              </w:rPr>
              <w:t>3</w:t>
            </w:r>
            <w:r>
              <w:rPr>
                <w:rFonts w:hint="default" w:ascii="Times New Roman" w:hAnsi="Times New Roman" w:cs="Times New Roman"/>
                <w:color w:val="000000" w:themeColor="text1"/>
                <w:spacing w:val="-3"/>
                <w:sz w:val="24"/>
                <w:szCs w:val="24"/>
                <w14:textFill>
                  <w14:solidFill>
                    <w14:schemeClr w14:val="tx1"/>
                  </w14:solidFill>
                </w14:textFill>
              </w:rPr>
              <w:t>/d</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pacing w:val="-3"/>
                <w:sz w:val="24"/>
                <w:szCs w:val="24"/>
                <w14:textFill>
                  <w14:solidFill>
                    <w14:schemeClr w14:val="tx1"/>
                  </w14:solidFill>
                </w14:textFill>
              </w:rPr>
              <w:t>即</w:t>
            </w:r>
            <w:r>
              <w:rPr>
                <w:rFonts w:hint="eastAsia" w:cs="Times New Roman"/>
                <w:color w:val="000000" w:themeColor="text1"/>
                <w:spacing w:val="-3"/>
                <w:sz w:val="24"/>
                <w:szCs w:val="24"/>
                <w:lang w:val="en-US" w:eastAsia="zh-CN"/>
                <w14:textFill>
                  <w14:solidFill>
                    <w14:schemeClr w14:val="tx1"/>
                  </w14:solidFill>
                </w14:textFill>
              </w:rPr>
              <w:t>216</w:t>
            </w:r>
            <w:r>
              <w:rPr>
                <w:rFonts w:hint="default" w:ascii="Times New Roman" w:hAnsi="Times New Roman" w:cs="Times New Roman"/>
                <w:color w:val="000000" w:themeColor="text1"/>
                <w:spacing w:val="-3"/>
                <w:sz w:val="24"/>
                <w:szCs w:val="24"/>
                <w14:textFill>
                  <w14:solidFill>
                    <w14:schemeClr w14:val="tx1"/>
                  </w14:solidFill>
                </w14:textFill>
              </w:rPr>
              <w:t>m</w:t>
            </w:r>
            <w:r>
              <w:rPr>
                <w:rFonts w:hint="default" w:ascii="Times New Roman" w:hAnsi="Times New Roman" w:cs="Times New Roman"/>
                <w:color w:val="000000" w:themeColor="text1"/>
                <w:spacing w:val="-3"/>
                <w:sz w:val="24"/>
                <w:szCs w:val="24"/>
                <w:vertAlign w:val="superscript"/>
                <w14:textFill>
                  <w14:solidFill>
                    <w14:schemeClr w14:val="tx1"/>
                  </w14:solidFill>
                </w14:textFill>
              </w:rPr>
              <w:t>3</w:t>
            </w:r>
            <w:r>
              <w:rPr>
                <w:rFonts w:hint="default" w:ascii="Times New Roman" w:hAnsi="Times New Roman" w:cs="Times New Roman"/>
                <w:color w:val="000000" w:themeColor="text1"/>
                <w:spacing w:val="-3"/>
                <w:sz w:val="24"/>
                <w:szCs w:val="24"/>
                <w14:textFill>
                  <w14:solidFill>
                    <w14:schemeClr w14:val="tx1"/>
                  </w14:solidFill>
                </w14:textFill>
              </w:rPr>
              <w:t>/a（全年按</w:t>
            </w:r>
            <w:r>
              <w:rPr>
                <w:rFonts w:hint="eastAsia" w:cs="Times New Roman"/>
                <w:color w:val="000000" w:themeColor="text1"/>
                <w:spacing w:val="-3"/>
                <w:sz w:val="24"/>
                <w:szCs w:val="24"/>
                <w:lang w:val="en-US" w:eastAsia="zh-CN"/>
                <w14:textFill>
                  <w14:solidFill>
                    <w14:schemeClr w14:val="tx1"/>
                  </w14:solidFill>
                </w14:textFill>
              </w:rPr>
              <w:t>240</w:t>
            </w:r>
            <w:r>
              <w:rPr>
                <w:rFonts w:hint="default" w:ascii="Times New Roman" w:hAnsi="Times New Roman" w:cs="Times New Roman"/>
                <w:color w:val="000000" w:themeColor="text1"/>
                <w:spacing w:val="-3"/>
                <w:sz w:val="24"/>
                <w:szCs w:val="24"/>
                <w14:textFill>
                  <w14:solidFill>
                    <w14:schemeClr w14:val="tx1"/>
                  </w14:solidFill>
                </w14:textFill>
              </w:rPr>
              <w:t>天工作日计算）。</w:t>
            </w:r>
          </w:p>
          <w:p>
            <w:pPr>
              <w:adjustRightInd w:val="0"/>
              <w:snapToGrid w:val="0"/>
              <w:spacing w:line="360" w:lineRule="auto"/>
              <w:ind w:firstLine="482" w:firstLineChars="200"/>
              <w:rPr>
                <w:rFonts w:hint="default" w:ascii="Times New Roman" w:hAnsi="Times New Roman"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 xml:space="preserve">4.2 </w:t>
            </w:r>
            <w:r>
              <w:rPr>
                <w:rFonts w:hint="default" w:ascii="Times New Roman" w:hAnsi="Times New Roman" w:cs="Times New Roman"/>
                <w:b/>
                <w:bCs/>
                <w:color w:val="000000" w:themeColor="text1"/>
                <w:lang w:val="en-US" w:eastAsia="zh-CN"/>
                <w14:textFill>
                  <w14:solidFill>
                    <w14:schemeClr w14:val="tx1"/>
                  </w14:solidFill>
                </w14:textFill>
              </w:rPr>
              <w:t>排水</w:t>
            </w:r>
          </w:p>
          <w:p>
            <w:pPr>
              <w:adjustRightInd w:val="0"/>
              <w:snapToGrid w:val="0"/>
              <w:spacing w:line="360" w:lineRule="auto"/>
              <w:ind w:firstLine="480" w:firstLineChars="200"/>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项目运营期间排放废水主要为生活污水</w:t>
            </w:r>
            <w:r>
              <w:rPr>
                <w:rFonts w:hint="default" w:ascii="Times New Roman" w:hAnsi="Times New Roman" w:cs="Times New Roman"/>
                <w:color w:val="000000" w:themeColor="text1"/>
                <w:sz w:val="24"/>
                <w:szCs w:val="22"/>
                <w14:textFill>
                  <w14:solidFill>
                    <w14:schemeClr w14:val="tx1"/>
                  </w14:solidFill>
                </w14:textFill>
              </w:rPr>
              <w:t>，生活污水按用水量的80%计，则生活污水排放量为</w:t>
            </w:r>
            <w:r>
              <w:rPr>
                <w:rFonts w:hint="eastAsia" w:cs="Times New Roman"/>
                <w:color w:val="000000" w:themeColor="text1"/>
                <w:sz w:val="24"/>
                <w:szCs w:val="22"/>
                <w:lang w:val="en-US" w:eastAsia="zh-CN"/>
                <w14:textFill>
                  <w14:solidFill>
                    <w14:schemeClr w14:val="tx1"/>
                  </w14:solidFill>
                </w14:textFill>
              </w:rPr>
              <w:t>0.72</w:t>
            </w:r>
            <w:r>
              <w:rPr>
                <w:rFonts w:hint="default" w:ascii="Times New Roman" w:hAnsi="Times New Roman" w:cs="Times New Roman"/>
                <w:color w:val="000000" w:themeColor="text1"/>
                <w:sz w:val="24"/>
                <w:szCs w:val="22"/>
                <w14:textFill>
                  <w14:solidFill>
                    <w14:schemeClr w14:val="tx1"/>
                  </w14:solidFill>
                </w14:textFill>
              </w:rPr>
              <w:t>m</w:t>
            </w:r>
            <w:r>
              <w:rPr>
                <w:rFonts w:hint="default" w:ascii="Times New Roman" w:hAnsi="Times New Roman" w:cs="Times New Roman"/>
                <w:color w:val="000000" w:themeColor="text1"/>
                <w:sz w:val="24"/>
                <w:szCs w:val="22"/>
                <w:vertAlign w:val="superscript"/>
                <w14:textFill>
                  <w14:solidFill>
                    <w14:schemeClr w14:val="tx1"/>
                  </w14:solidFill>
                </w14:textFill>
              </w:rPr>
              <w:t>3</w:t>
            </w:r>
            <w:r>
              <w:rPr>
                <w:rFonts w:hint="default" w:ascii="Times New Roman" w:hAnsi="Times New Roman" w:cs="Times New Roman"/>
                <w:color w:val="000000" w:themeColor="text1"/>
                <w:sz w:val="24"/>
                <w:szCs w:val="22"/>
                <w14:textFill>
                  <w14:solidFill>
                    <w14:schemeClr w14:val="tx1"/>
                  </w14:solidFill>
                </w14:textFill>
              </w:rPr>
              <w:t>/d，即</w:t>
            </w:r>
            <w:r>
              <w:rPr>
                <w:rFonts w:hint="eastAsia" w:cs="Times New Roman"/>
                <w:color w:val="000000" w:themeColor="text1"/>
                <w:sz w:val="24"/>
                <w:szCs w:val="22"/>
                <w:lang w:val="en-US" w:eastAsia="zh-CN"/>
                <w14:textFill>
                  <w14:solidFill>
                    <w14:schemeClr w14:val="tx1"/>
                  </w14:solidFill>
                </w14:textFill>
              </w:rPr>
              <w:t>172.8</w:t>
            </w:r>
            <w:r>
              <w:rPr>
                <w:rFonts w:hint="default" w:ascii="Times New Roman" w:hAnsi="Times New Roman" w:cs="Times New Roman"/>
                <w:color w:val="000000" w:themeColor="text1"/>
                <w:sz w:val="24"/>
                <w:szCs w:val="22"/>
                <w14:textFill>
                  <w14:solidFill>
                    <w14:schemeClr w14:val="tx1"/>
                  </w14:solidFill>
                </w14:textFill>
              </w:rPr>
              <w:t>m</w:t>
            </w:r>
            <w:r>
              <w:rPr>
                <w:rFonts w:hint="default" w:ascii="Times New Roman" w:hAnsi="Times New Roman" w:cs="Times New Roman"/>
                <w:color w:val="000000" w:themeColor="text1"/>
                <w:sz w:val="24"/>
                <w:szCs w:val="22"/>
                <w:vertAlign w:val="superscript"/>
                <w14:textFill>
                  <w14:solidFill>
                    <w14:schemeClr w14:val="tx1"/>
                  </w14:solidFill>
                </w14:textFill>
              </w:rPr>
              <w:t>3</w:t>
            </w:r>
            <w:r>
              <w:rPr>
                <w:rFonts w:hint="default" w:ascii="Times New Roman" w:hAnsi="Times New Roman" w:cs="Times New Roman"/>
                <w:color w:val="000000" w:themeColor="text1"/>
                <w:sz w:val="24"/>
                <w:szCs w:val="22"/>
                <w14:textFill>
                  <w14:solidFill>
                    <w14:schemeClr w14:val="tx1"/>
                  </w14:solidFill>
                </w14:textFill>
              </w:rPr>
              <w:t>/a，生活污水排入园区污水管网，最终排入昌吉高新海天污水处理厂进行处理。</w:t>
            </w:r>
          </w:p>
          <w:p>
            <w:pPr>
              <w:adjustRightInd w:val="0"/>
              <w:snapToGrid w:val="0"/>
              <w:spacing w:line="360" w:lineRule="auto"/>
              <w:ind w:firstLine="482" w:firstLineChars="200"/>
              <w:rPr>
                <w:rFonts w:hint="default" w:ascii="Times New Roman" w:hAnsi="Times New Roman"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 xml:space="preserve">4.3 </w:t>
            </w:r>
            <w:r>
              <w:rPr>
                <w:rFonts w:hint="default" w:ascii="Times New Roman" w:hAnsi="Times New Roman" w:cs="Times New Roman"/>
                <w:b/>
                <w:bCs/>
                <w:color w:val="000000" w:themeColor="text1"/>
                <w:lang w:val="en-US" w:eastAsia="zh-CN"/>
                <w14:textFill>
                  <w14:solidFill>
                    <w14:schemeClr w14:val="tx1"/>
                  </w14:solidFill>
                </w14:textFill>
              </w:rPr>
              <w:t>供电</w:t>
            </w:r>
          </w:p>
          <w:p>
            <w:pPr>
              <w:adjustRightInd w:val="0"/>
              <w:snapToGrid w:val="0"/>
              <w:spacing w:line="360" w:lineRule="auto"/>
              <w:ind w:firstLine="480"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项目供电由园区供电网供给，可满足项目用电负荷的需求。</w:t>
            </w:r>
          </w:p>
          <w:p>
            <w:pPr>
              <w:adjustRightInd w:val="0"/>
              <w:snapToGrid w:val="0"/>
              <w:spacing w:line="360" w:lineRule="auto"/>
              <w:ind w:firstLine="482" w:firstLineChars="200"/>
              <w:rPr>
                <w:rFonts w:hint="default" w:ascii="Times New Roman" w:hAnsi="Times New Roman"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 xml:space="preserve">4.4 </w:t>
            </w:r>
            <w:r>
              <w:rPr>
                <w:rFonts w:hint="default" w:ascii="Times New Roman" w:hAnsi="Times New Roman" w:cs="Times New Roman"/>
                <w:b/>
                <w:bCs/>
                <w:color w:val="000000" w:themeColor="text1"/>
                <w:lang w:val="en-US" w:eastAsia="zh-CN"/>
                <w14:textFill>
                  <w14:solidFill>
                    <w14:schemeClr w14:val="tx1"/>
                  </w14:solidFill>
                </w14:textFill>
              </w:rPr>
              <w:t>供热</w:t>
            </w:r>
          </w:p>
          <w:p>
            <w:pPr>
              <w:adjustRightInd w:val="0"/>
              <w:snapToGrid w:val="0"/>
              <w:spacing w:line="360" w:lineRule="auto"/>
              <w:ind w:firstLine="480"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本项目供暖采用</w:t>
            </w:r>
            <w:r>
              <w:rPr>
                <w:rFonts w:hint="default" w:ascii="Times New Roman" w:hAnsi="Times New Roman" w:cs="Times New Roman"/>
                <w:color w:val="000000" w:themeColor="text1"/>
                <w:lang w:val="en-US" w:eastAsia="zh-Hans"/>
                <w14:textFill>
                  <w14:solidFill>
                    <w14:schemeClr w14:val="tx1"/>
                  </w14:solidFill>
                </w14:textFill>
              </w:rPr>
              <w:t>园区集中供暖</w:t>
            </w:r>
            <w:r>
              <w:rPr>
                <w:rFonts w:hint="default"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eastAsia="zh-CN"/>
                <w14:textFill>
                  <w14:solidFill>
                    <w14:schemeClr w14:val="tx1"/>
                  </w14:solidFill>
                </w14:textFill>
              </w:rPr>
              <w:t>5</w:t>
            </w:r>
            <w:r>
              <w:rPr>
                <w:rFonts w:hint="default" w:ascii="Times New Roman" w:hAnsi="Times New Roman" w:cs="Times New Roman"/>
                <w:b/>
                <w:bCs/>
                <w:color w:val="000000" w:themeColor="text1"/>
                <w:lang w:val="en-US" w:eastAsia="zh-CN"/>
                <w14:textFill>
                  <w14:solidFill>
                    <w14:schemeClr w14:val="tx1"/>
                  </w14:solidFill>
                </w14:textFill>
              </w:rPr>
              <w:t>、劳动定员及工作制度</w:t>
            </w:r>
          </w:p>
          <w:p>
            <w:pPr>
              <w:adjustRightInd w:val="0"/>
              <w:snapToGrid w:val="0"/>
              <w:spacing w:line="360" w:lineRule="auto"/>
              <w:ind w:firstLine="480"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本项目劳动定员</w:t>
            </w:r>
            <w:r>
              <w:rPr>
                <w:rFonts w:hint="eastAsia" w:cs="Times New Roman"/>
                <w:color w:val="000000" w:themeColor="text1"/>
                <w:sz w:val="24"/>
                <w:lang w:val="en-US" w:eastAsia="zh-CN"/>
                <w14:textFill>
                  <w14:solidFill>
                    <w14:schemeClr w14:val="tx1"/>
                  </w14:solidFill>
                </w14:textFill>
              </w:rPr>
              <w:t>15</w:t>
            </w:r>
            <w:r>
              <w:rPr>
                <w:rFonts w:hint="default" w:ascii="Times New Roman" w:hAnsi="Times New Roman" w:cs="Times New Roman"/>
                <w:color w:val="000000" w:themeColor="text1"/>
                <w:sz w:val="24"/>
                <w14:textFill>
                  <w14:solidFill>
                    <w14:schemeClr w14:val="tx1"/>
                  </w14:solidFill>
                </w14:textFill>
              </w:rPr>
              <w:t>人，项目满负荷生产期为</w:t>
            </w:r>
            <w:r>
              <w:rPr>
                <w:rFonts w:hint="eastAsia" w:cs="Times New Roman"/>
                <w:color w:val="000000" w:themeColor="text1"/>
                <w:sz w:val="24"/>
                <w:lang w:val="en-US" w:eastAsia="zh-CN"/>
                <w14:textFill>
                  <w14:solidFill>
                    <w14:schemeClr w14:val="tx1"/>
                  </w14:solidFill>
                </w14:textFill>
              </w:rPr>
              <w:t>240</w:t>
            </w:r>
            <w:r>
              <w:rPr>
                <w:rFonts w:hint="default" w:ascii="Times New Roman" w:hAnsi="Times New Roman" w:cs="Times New Roman"/>
                <w:color w:val="000000" w:themeColor="text1"/>
                <w:sz w:val="24"/>
                <w14:textFill>
                  <w14:solidFill>
                    <w14:schemeClr w14:val="tx1"/>
                  </w14:solidFill>
                </w14:textFill>
              </w:rPr>
              <w:t>d，工作时间为8h/</w:t>
            </w:r>
            <w:r>
              <w:rPr>
                <w:rFonts w:hint="default" w:ascii="Times New Roman" w:hAnsi="Times New Roman" w:cs="Times New Roman"/>
                <w:color w:val="000000" w:themeColor="text1"/>
                <w:sz w:val="24"/>
                <w:lang w:val="en-US" w:eastAsia="zh-Hans"/>
                <w14:textFill>
                  <w14:solidFill>
                    <w14:schemeClr w14:val="tx1"/>
                  </w14:solidFill>
                </w14:textFill>
              </w:rPr>
              <w:t>d</w:t>
            </w:r>
            <w:r>
              <w:rPr>
                <w:rFonts w:hint="default" w:ascii="Times New Roman" w:hAnsi="Times New Roman" w:cs="Times New Roman"/>
                <w:color w:val="000000" w:themeColor="text1"/>
                <w:sz w:val="24"/>
                <w14:textFill>
                  <w14:solidFill>
                    <w14:schemeClr w14:val="tx1"/>
                  </w14:solidFill>
                </w14:textFill>
              </w:rPr>
              <w:t>。</w:t>
            </w:r>
          </w:p>
          <w:p>
            <w:pPr>
              <w:adjustRightInd w:val="0"/>
              <w:snapToGrid w:val="0"/>
              <w:spacing w:line="360" w:lineRule="auto"/>
              <w:ind w:left="0" w:leftChars="0" w:firstLine="0" w:firstLineChars="0"/>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eastAsia="zh-CN"/>
                <w14:textFill>
                  <w14:solidFill>
                    <w14:schemeClr w14:val="tx1"/>
                  </w14:solidFill>
                </w14:textFill>
              </w:rPr>
              <w:t>6</w:t>
            </w:r>
            <w:r>
              <w:rPr>
                <w:rFonts w:hint="default" w:ascii="Times New Roman" w:hAnsi="Times New Roman" w:cs="Times New Roman"/>
                <w:b/>
                <w:bCs/>
                <w:color w:val="000000" w:themeColor="text1"/>
                <w:lang w:val="en-US" w:eastAsia="zh-CN"/>
                <w14:textFill>
                  <w14:solidFill>
                    <w14:schemeClr w14:val="tx1"/>
                  </w14:solidFill>
                </w14:textFill>
              </w:rPr>
              <w:t>、厂区平面布置</w:t>
            </w:r>
            <w:r>
              <w:rPr>
                <w:rFonts w:hint="eastAsia" w:cs="Times New Roman"/>
                <w:b/>
                <w:bCs/>
                <w:color w:val="000000" w:themeColor="text1"/>
                <w:lang w:val="en-US" w:eastAsia="zh-CN"/>
                <w14:textFill>
                  <w14:solidFill>
                    <w14:schemeClr w14:val="tx1"/>
                  </w14:solidFill>
                </w14:textFill>
              </w:rPr>
              <w:t xml:space="preserve">                                                                                 </w:t>
            </w:r>
          </w:p>
          <w:p>
            <w:pPr>
              <w:adjustRightInd w:val="0"/>
              <w:snapToGrid w:val="0"/>
              <w:spacing w:line="360" w:lineRule="auto"/>
              <w:ind w:firstLine="480" w:firstLineChars="200"/>
              <w:rPr>
                <w:rFonts w:hint="default" w:ascii="Times New Roman" w:hAnsi="Times New Roman" w:cs="Times New Roman"/>
                <w:color w:val="FF0000"/>
              </w:rPr>
            </w:pPr>
            <w:r>
              <w:rPr>
                <w:rFonts w:hint="default" w:ascii="Times New Roman" w:hAnsi="Times New Roman" w:cs="Times New Roman"/>
                <w:color w:val="000000" w:themeColor="text1"/>
                <w:lang w:val="en-US" w:eastAsia="zh-CN"/>
                <w14:textFill>
                  <w14:solidFill>
                    <w14:schemeClr w14:val="tx1"/>
                  </w14:solidFill>
                </w14:textFill>
              </w:rPr>
              <w:t>本项目位于</w:t>
            </w:r>
            <w:r>
              <w:rPr>
                <w:rFonts w:hint="eastAsia" w:cs="Times New Roman"/>
                <w:color w:val="000000" w:themeColor="text1"/>
                <w:szCs w:val="21"/>
                <w:lang w:val="en-US" w:eastAsia="zh-CN"/>
                <w14:textFill>
                  <w14:solidFill>
                    <w14:schemeClr w14:val="tx1"/>
                  </w14:solidFill>
                </w14:textFill>
              </w:rPr>
              <w:t>昌吉高新技术产业开发区建材区新疆华洋实业（集团）有限公司院内</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租赁</w:t>
            </w:r>
            <w:r>
              <w:rPr>
                <w:rFonts w:hint="eastAsia" w:cs="Times New Roman"/>
                <w:color w:val="000000" w:themeColor="text1"/>
                <w:szCs w:val="21"/>
                <w:lang w:val="en-US" w:eastAsia="zh-CN"/>
                <w14:textFill>
                  <w14:solidFill>
                    <w14:schemeClr w14:val="tx1"/>
                  </w14:solidFill>
                </w14:textFill>
              </w:rPr>
              <w:t>新疆华洋实业（集团）有限公司生产车间</w:t>
            </w:r>
            <w:r>
              <w:rPr>
                <w:rFonts w:hint="default" w:ascii="Times New Roman" w:hAnsi="Times New Roman" w:cs="Times New Roman"/>
                <w:color w:val="000000" w:themeColor="text1"/>
                <w:lang w:val="en-US" w:eastAsia="zh-Hans"/>
                <w14:textFill>
                  <w14:solidFill>
                    <w14:schemeClr w14:val="tx1"/>
                  </w14:solidFill>
                </w14:textFill>
              </w:rPr>
              <w:t>进行生产</w:t>
            </w:r>
            <w:r>
              <w:rPr>
                <w:rFonts w:hint="default" w:ascii="Times New Roman" w:hAnsi="Times New Roman" w:cs="Times New Roman"/>
                <w:color w:val="000000" w:themeColor="text1"/>
                <w:lang w:eastAsia="zh-Hans"/>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项目租赁2座车间，</w:t>
            </w:r>
            <w:r>
              <w:rPr>
                <w:rFonts w:hint="default" w:ascii="Times New Roman" w:hAnsi="Times New Roman" w:cs="Times New Roman"/>
                <w:color w:val="000000" w:themeColor="text1"/>
                <w:lang w:val="en-US" w:eastAsia="zh-Hans"/>
                <w14:textFill>
                  <w14:solidFill>
                    <w14:schemeClr w14:val="tx1"/>
                  </w14:solidFill>
                </w14:textFill>
              </w:rPr>
              <w:t>位于厂区</w:t>
            </w:r>
            <w:r>
              <w:rPr>
                <w:rFonts w:hint="eastAsia" w:cs="Times New Roman"/>
                <w:color w:val="000000" w:themeColor="text1"/>
                <w:lang w:val="en-US" w:eastAsia="zh-CN"/>
                <w14:textFill>
                  <w14:solidFill>
                    <w14:schemeClr w14:val="tx1"/>
                  </w14:solidFill>
                </w14:textFill>
              </w:rPr>
              <w:t>东</w:t>
            </w:r>
            <w:r>
              <w:rPr>
                <w:rFonts w:hint="default" w:ascii="Times New Roman" w:hAnsi="Times New Roman" w:cs="Times New Roman"/>
                <w:color w:val="000000" w:themeColor="text1"/>
                <w:lang w:val="en-US" w:eastAsia="zh-Hans"/>
                <w14:textFill>
                  <w14:solidFill>
                    <w14:schemeClr w14:val="tx1"/>
                  </w14:solidFill>
                </w14:textFill>
              </w:rPr>
              <w:t>侧</w:t>
            </w:r>
            <w:r>
              <w:rPr>
                <w:rFonts w:hint="default" w:ascii="Times New Roman" w:hAnsi="Times New Roman" w:cs="Times New Roman"/>
                <w:color w:val="000000" w:themeColor="text1"/>
                <w:lang w:eastAsia="zh-Hans"/>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大生产车间布置缠绕生产工艺和模压生产工艺，小生产车间布置打磨设备。打磨工序布置在小生产车间内。大车间内</w:t>
            </w:r>
            <w:r>
              <w:rPr>
                <w:rFonts w:hint="eastAsia" w:cs="Times New Roman"/>
                <w:color w:val="000000" w:themeColor="text1"/>
                <w:lang w:val="en-US" w:eastAsia="zh-Hans"/>
                <w14:textFill>
                  <w14:solidFill>
                    <w14:schemeClr w14:val="tx1"/>
                  </w14:solidFill>
                </w14:textFill>
              </w:rPr>
              <w:t>生产线按照生产工序由西向东进行摆放</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依次为脱模机</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修整机</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制衬机</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固化站</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缠绕机等</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装配区布置在缠绕区东侧</w:t>
            </w:r>
            <w:r>
              <w:rPr>
                <w:rFonts w:hint="default" w:cs="Times New Roman"/>
                <w:color w:val="000000" w:themeColor="text1"/>
                <w:lang w:eastAsia="zh-Hans"/>
                <w14:textFill>
                  <w14:solidFill>
                    <w14:schemeClr w14:val="tx1"/>
                  </w14:solidFill>
                </w14:textFill>
              </w:rPr>
              <w:t>，模压</w:t>
            </w:r>
            <w:r>
              <w:rPr>
                <w:rFonts w:hint="eastAsia" w:cs="Times New Roman"/>
                <w:color w:val="000000" w:themeColor="text1"/>
                <w:lang w:val="en-US" w:eastAsia="zh-Hans"/>
                <w14:textFill>
                  <w14:solidFill>
                    <w14:schemeClr w14:val="tx1"/>
                  </w14:solidFill>
                </w14:textFill>
              </w:rPr>
              <w:t>区布置在</w:t>
            </w:r>
            <w:r>
              <w:rPr>
                <w:rFonts w:hint="eastAsia" w:cs="Times New Roman"/>
                <w:color w:val="000000" w:themeColor="text1"/>
                <w:lang w:val="en-US" w:eastAsia="zh-CN"/>
                <w14:textFill>
                  <w14:solidFill>
                    <w14:schemeClr w14:val="tx1"/>
                  </w14:solidFill>
                </w14:textFill>
              </w:rPr>
              <w:t>大生产</w:t>
            </w:r>
            <w:r>
              <w:rPr>
                <w:rFonts w:hint="eastAsia" w:cs="Times New Roman"/>
                <w:color w:val="000000" w:themeColor="text1"/>
                <w:lang w:val="en-US" w:eastAsia="zh-Hans"/>
                <w14:textFill>
                  <w14:solidFill>
                    <w14:schemeClr w14:val="tx1"/>
                  </w14:solidFill>
                </w14:textFill>
              </w:rPr>
              <w:t>车间东北侧</w:t>
            </w:r>
            <w:r>
              <w:rPr>
                <w:rFonts w:hint="default"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项目区常年主导风向为西南风，</w:t>
            </w:r>
            <w:r>
              <w:rPr>
                <w:rFonts w:hint="eastAsia" w:cs="Times New Roman"/>
                <w:color w:val="000000" w:themeColor="text1"/>
                <w:lang w:val="en-US" w:eastAsia="zh-CN"/>
                <w14:textFill>
                  <w14:solidFill>
                    <w14:schemeClr w14:val="tx1"/>
                  </w14:solidFill>
                </w14:textFill>
              </w:rPr>
              <w:t>厂区内</w:t>
            </w:r>
            <w:r>
              <w:rPr>
                <w:rFonts w:hint="default" w:ascii="Times New Roman" w:hAnsi="Times New Roman" w:cs="Times New Roman"/>
                <w:color w:val="000000" w:themeColor="text1"/>
                <w:lang w:val="en-US" w:eastAsia="zh-CN"/>
                <w14:textFill>
                  <w14:solidFill>
                    <w14:schemeClr w14:val="tx1"/>
                  </w14:solidFill>
                </w14:textFill>
              </w:rPr>
              <w:t>办公生活区位于</w:t>
            </w:r>
            <w:r>
              <w:rPr>
                <w:rFonts w:hint="default" w:ascii="Times New Roman" w:hAnsi="Times New Roman" w:cs="Times New Roman"/>
                <w:color w:val="000000" w:themeColor="text1"/>
                <w:lang w:val="en-US" w:eastAsia="zh-Hans"/>
                <w14:textFill>
                  <w14:solidFill>
                    <w14:schemeClr w14:val="tx1"/>
                  </w14:solidFill>
                </w14:textFill>
              </w:rPr>
              <w:t>生产</w:t>
            </w:r>
            <w:r>
              <w:rPr>
                <w:rFonts w:hint="eastAsia" w:cs="Times New Roman"/>
                <w:color w:val="000000" w:themeColor="text1"/>
                <w:lang w:val="en-US" w:eastAsia="zh-Hans"/>
                <w14:textFill>
                  <w14:solidFill>
                    <w14:schemeClr w14:val="tx1"/>
                  </w14:solidFill>
                </w14:textFill>
              </w:rPr>
              <w:t>车间</w:t>
            </w:r>
            <w:r>
              <w:rPr>
                <w:rFonts w:hint="default" w:ascii="Times New Roman" w:hAnsi="Times New Roman" w:cs="Times New Roman"/>
                <w:color w:val="000000" w:themeColor="text1"/>
                <w:lang w:val="en-US" w:eastAsia="zh-Hans"/>
                <w14:textFill>
                  <w14:solidFill>
                    <w14:schemeClr w14:val="tx1"/>
                  </w14:solidFill>
                </w14:textFill>
              </w:rPr>
              <w:t>上</w:t>
            </w:r>
            <w:r>
              <w:rPr>
                <w:rFonts w:hint="default" w:ascii="Times New Roman" w:hAnsi="Times New Roman" w:cs="Times New Roman"/>
                <w:color w:val="000000" w:themeColor="text1"/>
                <w:lang w:val="en-US" w:eastAsia="zh-CN"/>
                <w14:textFill>
                  <w14:solidFill>
                    <w14:schemeClr w14:val="tx1"/>
                  </w14:solidFill>
                </w14:textFill>
              </w:rPr>
              <w:t>风向位置，受生产</w:t>
            </w:r>
            <w:r>
              <w:rPr>
                <w:rFonts w:hint="eastAsia" w:cs="Times New Roman"/>
                <w:color w:val="000000" w:themeColor="text1"/>
                <w:lang w:val="en-US" w:eastAsia="zh-Hans"/>
                <w14:textFill>
                  <w14:solidFill>
                    <w14:schemeClr w14:val="tx1"/>
                  </w14:solidFill>
                </w14:textFill>
              </w:rPr>
              <w:t>车间</w:t>
            </w:r>
            <w:r>
              <w:rPr>
                <w:rFonts w:hint="default" w:ascii="Times New Roman" w:hAnsi="Times New Roman" w:cs="Times New Roman"/>
                <w:color w:val="000000" w:themeColor="text1"/>
                <w:lang w:val="en-US" w:eastAsia="zh-CN"/>
                <w14:textFill>
                  <w14:solidFill>
                    <w14:schemeClr w14:val="tx1"/>
                  </w14:solidFill>
                </w14:textFill>
              </w:rPr>
              <w:t>的影响较小，从环保角度分析，平面布局基本合理。</w:t>
            </w:r>
            <w:r>
              <w:rPr>
                <w:rFonts w:hint="default" w:ascii="Times New Roman" w:hAnsi="Times New Roman" w:cs="Times New Roman"/>
                <w:color w:val="000000" w:themeColor="text1"/>
                <w:lang w:val="en-US" w:eastAsia="zh-Hans"/>
                <w14:textFill>
                  <w14:solidFill>
                    <w14:schemeClr w14:val="tx1"/>
                  </w14:solidFill>
                </w14:textFill>
              </w:rPr>
              <w:t>本项目</w:t>
            </w:r>
            <w:r>
              <w:rPr>
                <w:rFonts w:hint="eastAsia" w:cs="Times New Roman"/>
                <w:color w:val="000000" w:themeColor="text1"/>
                <w:lang w:val="en-US" w:eastAsia="zh-Hans"/>
                <w14:textFill>
                  <w14:solidFill>
                    <w14:schemeClr w14:val="tx1"/>
                  </w14:solidFill>
                </w14:textFill>
              </w:rPr>
              <w:t>车间</w:t>
            </w:r>
            <w:r>
              <w:rPr>
                <w:rFonts w:hint="eastAsia" w:cs="Times New Roman"/>
                <w:color w:val="000000" w:themeColor="text1"/>
                <w:lang w:val="en-US" w:eastAsia="zh-CN"/>
                <w14:textFill>
                  <w14:solidFill>
                    <w14:schemeClr w14:val="tx1"/>
                  </w14:solidFill>
                </w14:textFill>
              </w:rPr>
              <w:t>总</w:t>
            </w:r>
            <w:r>
              <w:rPr>
                <w:rFonts w:hint="default" w:ascii="Times New Roman" w:hAnsi="Times New Roman" w:cs="Times New Roman"/>
                <w:color w:val="000000" w:themeColor="text1"/>
                <w:lang w:val="en-US" w:eastAsia="zh-CN"/>
                <w14:textFill>
                  <w14:solidFill>
                    <w14:schemeClr w14:val="tx1"/>
                  </w14:solidFill>
                </w14:textFill>
              </w:rPr>
              <w:t>平面布置示意图见</w:t>
            </w:r>
            <w:r>
              <w:rPr>
                <w:rFonts w:hint="default" w:ascii="Times New Roman" w:hAnsi="Times New Roman" w:cs="Times New Roman"/>
                <w:b/>
                <w:bCs/>
                <w:color w:val="000000" w:themeColor="text1"/>
                <w:lang w:val="en-US" w:eastAsia="zh-CN"/>
                <w14:textFill>
                  <w14:solidFill>
                    <w14:schemeClr w14:val="tx1"/>
                  </w14:solidFill>
                </w14:textFill>
              </w:rPr>
              <w:t>附图</w:t>
            </w:r>
            <w:r>
              <w:rPr>
                <w:rFonts w:hint="default" w:ascii="Times New Roman" w:hAnsi="Times New Roman" w:cs="Times New Roman"/>
                <w:b/>
                <w:bCs/>
                <w:color w:val="000000" w:themeColor="text1"/>
                <w:lang w:eastAsia="zh-CN"/>
                <w14:textFill>
                  <w14:solidFill>
                    <w14:schemeClr w14:val="tx1"/>
                  </w14:solidFill>
                </w14:textFill>
              </w:rPr>
              <w:t>4</w:t>
            </w:r>
            <w:r>
              <w:rPr>
                <w:rFonts w:hint="eastAsia" w:cs="Times New Roman"/>
                <w:b/>
                <w:bCs/>
                <w:color w:val="000000" w:themeColor="text1"/>
                <w:lang w:eastAsia="zh-CN"/>
                <w14:textFill>
                  <w14:solidFill>
                    <w14:schemeClr w14:val="tx1"/>
                  </w14:solidFill>
                </w14:textFill>
              </w:rPr>
              <w:t>、</w:t>
            </w:r>
            <w:r>
              <w:rPr>
                <w:rFonts w:hint="eastAsia" w:cs="Times New Roman"/>
                <w:b/>
                <w:bCs/>
                <w:color w:val="000000" w:themeColor="text1"/>
                <w:lang w:val="en-US" w:eastAsia="zh-CN"/>
                <w14:textFill>
                  <w14:solidFill>
                    <w14:schemeClr w14:val="tx1"/>
                  </w14:solidFill>
                </w14:textFill>
              </w:rPr>
              <w:t>附图5</w:t>
            </w:r>
            <w:r>
              <w:rPr>
                <w:rFonts w:hint="default" w:ascii="Times New Roman" w:hAnsi="Times New Roman" w:cs="Times New Roman"/>
                <w:color w:val="000000" w:themeColor="text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2" w:type="dxa"/>
            <w:vAlign w:val="center"/>
          </w:tcPr>
          <w:p>
            <w:pPr>
              <w:pStyle w:val="25"/>
              <w:adjustRightInd w:val="0"/>
              <w:snapToGrid w:val="0"/>
              <w:spacing w:before="0" w:beforeAutospacing="0" w:after="0" w:afterAutospacing="0"/>
              <w:ind w:firstLine="0" w:firstLineChars="0"/>
              <w:jc w:val="center"/>
              <w:rPr>
                <w:rFonts w:hint="default" w:ascii="Times New Roman" w:hAnsi="Times New Roman" w:cs="Times New Roman"/>
                <w:color w:val="FF0000"/>
                <w:sz w:val="21"/>
                <w:szCs w:val="21"/>
              </w:rPr>
            </w:pPr>
            <w:r>
              <w:rPr>
                <w:rFonts w:hint="default" w:ascii="Times New Roman" w:hAnsi="Times New Roman" w:cs="Times New Roman"/>
                <w:color w:val="000000" w:themeColor="text1"/>
                <w:szCs w:val="21"/>
                <w14:textFill>
                  <w14:solidFill>
                    <w14:schemeClr w14:val="tx1"/>
                  </w14:solidFill>
                </w14:textFill>
              </w:rPr>
              <w:t>工艺流程和产排污环节</w:t>
            </w:r>
          </w:p>
        </w:tc>
        <w:tc>
          <w:tcPr>
            <w:tcW w:w="8081" w:type="dxa"/>
          </w:tcPr>
          <w:p>
            <w:pPr>
              <w:pStyle w:val="7"/>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施工期工艺流程简述</w:t>
            </w:r>
          </w:p>
          <w:p>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本项目租赁已建成的生产</w:t>
            </w:r>
            <w:r>
              <w:rPr>
                <w:rFonts w:hint="eastAsia" w:cs="Times New Roman"/>
                <w:snapToGrid w:val="0"/>
                <w:color w:val="000000" w:themeColor="text1"/>
                <w:kern w:val="0"/>
                <w:sz w:val="24"/>
                <w:lang w:val="en-US" w:eastAsia="zh-CN"/>
                <w14:textFill>
                  <w14:solidFill>
                    <w14:schemeClr w14:val="tx1"/>
                  </w14:solidFill>
                </w14:textFill>
              </w:rPr>
              <w:t>车间</w:t>
            </w:r>
            <w:r>
              <w:rPr>
                <w:rFonts w:hint="default" w:ascii="Times New Roman" w:hAnsi="Times New Roman" w:cs="Times New Roman"/>
                <w:snapToGrid w:val="0"/>
                <w:color w:val="000000" w:themeColor="text1"/>
                <w:kern w:val="0"/>
                <w:sz w:val="24"/>
                <w14:textFill>
                  <w14:solidFill>
                    <w14:schemeClr w14:val="tx1"/>
                  </w14:solidFill>
                </w14:textFill>
              </w:rPr>
              <w:t>进行生产，本次建设内容不包括土建工程，项目施工期建设内容主要为生产设备的购置和安装，因此，本次环评仅对设备安装进行分析</w:t>
            </w:r>
            <w:r>
              <w:rPr>
                <w:rFonts w:hint="default" w:ascii="Times New Roman" w:hAnsi="Times New Roman" w:cs="Times New Roman"/>
                <w:color w:val="000000" w:themeColor="text1"/>
                <w:sz w:val="24"/>
                <w14:textFill>
                  <w14:solidFill>
                    <w14:schemeClr w14:val="tx1"/>
                  </w14:solidFill>
                </w14:textFill>
              </w:rPr>
              <w:t>。</w:t>
            </w:r>
          </w:p>
          <w:p>
            <w:pPr>
              <w:overflowPunct w:val="0"/>
              <w:spacing w:line="360" w:lineRule="auto"/>
              <w:ind w:left="0" w:leftChars="0" w:firstLine="0" w:firstLineChars="0"/>
              <w:jc w:val="center"/>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mc:AlternateContent>
                <mc:Choice Requires="wpg">
                  <w:drawing>
                    <wp:inline distT="0" distB="0" distL="114300" distR="114300">
                      <wp:extent cx="5169535" cy="2077085"/>
                      <wp:effectExtent l="0" t="0" r="0" b="0"/>
                      <wp:docPr id="32" name="组合 32"/>
                      <wp:cNvGraphicFramePr/>
                      <a:graphic xmlns:a="http://schemas.openxmlformats.org/drawingml/2006/main">
                        <a:graphicData uri="http://schemas.microsoft.com/office/word/2010/wordprocessingGroup">
                          <wpg:wgp>
                            <wpg:cNvGrpSpPr>
                              <a:grpSpLocks noRot="1"/>
                            </wpg:cNvGrpSpPr>
                            <wpg:grpSpPr>
                              <a:xfrm>
                                <a:off x="0" y="0"/>
                                <a:ext cx="5169535" cy="2077085"/>
                                <a:chOff x="0" y="0"/>
                                <a:chExt cx="7121" cy="3009"/>
                              </a:xfrm>
                              <a:effectLst/>
                            </wpg:grpSpPr>
                            <wps:wsp>
                              <wps:cNvPr id="14" name="图片 1027"/>
                              <wps:cNvSpPr>
                                <a:spLocks noRot="1" noChangeAspect="1" noTextEdit="1"/>
                              </wps:cNvSpPr>
                              <wps:spPr>
                                <a:xfrm>
                                  <a:off x="0" y="0"/>
                                  <a:ext cx="7121" cy="3009"/>
                                </a:xfrm>
                                <a:prstGeom prst="rect">
                                  <a:avLst/>
                                </a:prstGeom>
                                <a:noFill/>
                                <a:ln w="9525">
                                  <a:noFill/>
                                </a:ln>
                                <a:effectLst/>
                              </wps:spPr>
                              <wps:bodyPr upright="1"/>
                            </wps:wsp>
                            <wps:wsp>
                              <wps:cNvPr id="15" name="矩形 3"/>
                              <wps:cNvSpPr/>
                              <wps:spPr>
                                <a:xfrm>
                                  <a:off x="24" y="1357"/>
                                  <a:ext cx="1013" cy="421"/>
                                </a:xfrm>
                                <a:prstGeom prst="rect">
                                  <a:avLst/>
                                </a:prstGeom>
                                <a:noFill/>
                                <a:ln w="9525" cap="flat" cmpd="sng">
                                  <a:solidFill>
                                    <a:srgbClr val="000000"/>
                                  </a:solidFill>
                                  <a:prstDash val="solid"/>
                                  <a:miter/>
                                  <a:headEnd type="none" w="med" len="med"/>
                                  <a:tailEnd type="none" w="med" len="med"/>
                                </a:ln>
                                <a:effectLst/>
                              </wps:spPr>
                              <wps:txbx>
                                <w:txbxContent>
                                  <w:p>
                                    <w:pPr>
                                      <w:ind w:left="0" w:leftChars="0" w:firstLine="0" w:firstLineChars="0"/>
                                      <w:jc w:val="both"/>
                                      <w:rPr>
                                        <w:rFonts w:hint="eastAsia"/>
                                        <w:sz w:val="21"/>
                                        <w:szCs w:val="21"/>
                                        <w:lang w:val="en-US" w:eastAsia="zh-Hans"/>
                                      </w:rPr>
                                    </w:pPr>
                                    <w:r>
                                      <w:rPr>
                                        <w:rFonts w:hint="eastAsia"/>
                                        <w:sz w:val="21"/>
                                        <w:szCs w:val="21"/>
                                        <w:lang w:val="en-US" w:eastAsia="zh-Hans"/>
                                      </w:rPr>
                                      <w:t>设备定制</w:t>
                                    </w:r>
                                  </w:p>
                                </w:txbxContent>
                              </wps:txbx>
                              <wps:bodyPr upright="1"/>
                            </wps:wsp>
                            <wps:wsp>
                              <wps:cNvPr id="16" name="矩形 4"/>
                              <wps:cNvSpPr/>
                              <wps:spPr>
                                <a:xfrm>
                                  <a:off x="1397" y="1346"/>
                                  <a:ext cx="1011" cy="422"/>
                                </a:xfrm>
                                <a:prstGeom prst="rect">
                                  <a:avLst/>
                                </a:prstGeom>
                                <a:noFill/>
                                <a:ln w="9525" cap="flat" cmpd="sng">
                                  <a:solidFill>
                                    <a:srgbClr val="000000"/>
                                  </a:solidFill>
                                  <a:prstDash val="solid"/>
                                  <a:miter/>
                                  <a:headEnd type="none" w="med" len="med"/>
                                  <a:tailEnd type="none" w="med" len="med"/>
                                </a:ln>
                                <a:effectLst/>
                              </wps:spPr>
                              <wps:txbx>
                                <w:txbxContent>
                                  <w:p>
                                    <w:pPr>
                                      <w:ind w:left="0" w:leftChars="0" w:firstLine="0" w:firstLineChars="0"/>
                                      <w:jc w:val="both"/>
                                      <w:rPr>
                                        <w:rFonts w:hint="eastAsia"/>
                                        <w:sz w:val="21"/>
                                        <w:szCs w:val="21"/>
                                        <w:lang w:val="en-US" w:eastAsia="zh-Hans"/>
                                      </w:rPr>
                                    </w:pPr>
                                    <w:r>
                                      <w:rPr>
                                        <w:rFonts w:hint="eastAsia"/>
                                        <w:sz w:val="21"/>
                                        <w:szCs w:val="21"/>
                                        <w:lang w:val="en-US" w:eastAsia="zh-Hans"/>
                                      </w:rPr>
                                      <w:t>设备运输</w:t>
                                    </w:r>
                                  </w:p>
                                </w:txbxContent>
                              </wps:txbx>
                              <wps:bodyPr upright="1"/>
                            </wps:wsp>
                            <wps:wsp>
                              <wps:cNvPr id="17" name="矩形 5"/>
                              <wps:cNvSpPr/>
                              <wps:spPr>
                                <a:xfrm>
                                  <a:off x="2763" y="1346"/>
                                  <a:ext cx="1011" cy="422"/>
                                </a:xfrm>
                                <a:prstGeom prst="rect">
                                  <a:avLst/>
                                </a:prstGeom>
                                <a:noFill/>
                                <a:ln w="9525" cap="flat" cmpd="sng">
                                  <a:solidFill>
                                    <a:srgbClr val="000000"/>
                                  </a:solidFill>
                                  <a:prstDash val="solid"/>
                                  <a:miter/>
                                  <a:headEnd type="none" w="med" len="med"/>
                                  <a:tailEnd type="none" w="med" len="med"/>
                                </a:ln>
                                <a:effectLst/>
                              </wps:spPr>
                              <wps:txbx>
                                <w:txbxContent>
                                  <w:p>
                                    <w:pPr>
                                      <w:ind w:left="0" w:leftChars="0" w:firstLine="0" w:firstLineChars="0"/>
                                      <w:jc w:val="center"/>
                                      <w:rPr>
                                        <w:rFonts w:hint="eastAsia"/>
                                        <w:spacing w:val="-11"/>
                                        <w:sz w:val="21"/>
                                        <w:szCs w:val="21"/>
                                        <w:lang w:val="en-US" w:eastAsia="zh-Hans"/>
                                      </w:rPr>
                                    </w:pPr>
                                    <w:r>
                                      <w:rPr>
                                        <w:rFonts w:hint="eastAsia"/>
                                        <w:spacing w:val="-11"/>
                                        <w:sz w:val="21"/>
                                        <w:szCs w:val="21"/>
                                        <w:lang w:val="en-US" w:eastAsia="zh-Hans"/>
                                      </w:rPr>
                                      <w:t>设备安装</w:t>
                                    </w:r>
                                  </w:p>
                                </w:txbxContent>
                              </wps:txbx>
                              <wps:bodyPr upright="1"/>
                            </wps:wsp>
                            <wps:wsp>
                              <wps:cNvPr id="18" name="矩形 6"/>
                              <wps:cNvSpPr/>
                              <wps:spPr>
                                <a:xfrm>
                                  <a:off x="4142" y="1345"/>
                                  <a:ext cx="1490" cy="422"/>
                                </a:xfrm>
                                <a:prstGeom prst="rect">
                                  <a:avLst/>
                                </a:prstGeom>
                                <a:noFill/>
                                <a:ln w="9525" cap="flat" cmpd="sng">
                                  <a:solidFill>
                                    <a:srgbClr val="000000"/>
                                  </a:solidFill>
                                  <a:prstDash val="solid"/>
                                  <a:miter/>
                                  <a:headEnd type="none" w="med" len="med"/>
                                  <a:tailEnd type="none" w="med" len="med"/>
                                </a:ln>
                                <a:effectLst/>
                              </wps:spPr>
                              <wps:txbx>
                                <w:txbxContent>
                                  <w:p>
                                    <w:pPr>
                                      <w:ind w:left="0" w:leftChars="0" w:firstLine="0" w:firstLineChars="0"/>
                                      <w:jc w:val="both"/>
                                    </w:pPr>
                                    <w:r>
                                      <w:rPr>
                                        <w:rFonts w:hint="eastAsia"/>
                                        <w:sz w:val="21"/>
                                        <w:szCs w:val="21"/>
                                        <w:lang w:val="en-US" w:eastAsia="zh-Hans"/>
                                      </w:rPr>
                                      <w:t>设备表面擦洗</w:t>
                                    </w:r>
                                  </w:p>
                                </w:txbxContent>
                              </wps:txbx>
                              <wps:bodyPr upright="1"/>
                            </wps:wsp>
                            <wps:wsp>
                              <wps:cNvPr id="19" name="矩形 7"/>
                              <wps:cNvSpPr/>
                              <wps:spPr>
                                <a:xfrm>
                                  <a:off x="6045" y="1345"/>
                                  <a:ext cx="847" cy="422"/>
                                </a:xfrm>
                                <a:prstGeom prst="rect">
                                  <a:avLst/>
                                </a:prstGeom>
                                <a:noFill/>
                                <a:ln w="9525" cap="flat" cmpd="sng">
                                  <a:solidFill>
                                    <a:srgbClr val="000000"/>
                                  </a:solidFill>
                                  <a:prstDash val="solid"/>
                                  <a:miter/>
                                  <a:headEnd type="none" w="med" len="med"/>
                                  <a:tailEnd type="none" w="med" len="med"/>
                                </a:ln>
                                <a:effectLst/>
                              </wps:spPr>
                              <wps:txbx>
                                <w:txbxContent>
                                  <w:p>
                                    <w:pPr>
                                      <w:ind w:left="0" w:leftChars="0" w:firstLine="0" w:firstLineChars="0"/>
                                      <w:jc w:val="both"/>
                                      <w:rPr>
                                        <w:rFonts w:hint="eastAsia"/>
                                        <w:sz w:val="21"/>
                                        <w:szCs w:val="21"/>
                                        <w:lang w:val="en-US" w:eastAsia="zh-Hans"/>
                                      </w:rPr>
                                    </w:pPr>
                                    <w:r>
                                      <w:rPr>
                                        <w:rFonts w:hint="eastAsia"/>
                                        <w:sz w:val="21"/>
                                        <w:szCs w:val="21"/>
                                        <w:lang w:val="en-US" w:eastAsia="zh-Hans"/>
                                      </w:rPr>
                                      <w:t>试运行</w:t>
                                    </w:r>
                                  </w:p>
                                </w:txbxContent>
                              </wps:txbx>
                              <wps:bodyPr upright="1"/>
                            </wps:wsp>
                            <wps:wsp>
                              <wps:cNvPr id="20" name="矩形 8"/>
                              <wps:cNvSpPr/>
                              <wps:spPr>
                                <a:xfrm>
                                  <a:off x="1062" y="245"/>
                                  <a:ext cx="998" cy="412"/>
                                </a:xfrm>
                                <a:prstGeom prst="rect">
                                  <a:avLst/>
                                </a:prstGeom>
                                <a:noFill/>
                                <a:ln w="9525" cap="flat" cmpd="sng">
                                  <a:solidFill>
                                    <a:srgbClr val="000000"/>
                                  </a:solidFill>
                                  <a:prstDash val="dash"/>
                                  <a:miter/>
                                  <a:headEnd type="none" w="med" len="med"/>
                                  <a:tailEnd type="none" w="med" len="med"/>
                                </a:ln>
                                <a:effectLst/>
                              </wps:spPr>
                              <wps:txbx>
                                <w:txbxContent>
                                  <w:p>
                                    <w:pPr>
                                      <w:ind w:left="0" w:leftChars="0" w:firstLine="0" w:firstLineChars="0"/>
                                      <w:jc w:val="center"/>
                                      <w:rPr>
                                        <w:rFonts w:hint="eastAsia"/>
                                        <w:sz w:val="21"/>
                                        <w:szCs w:val="21"/>
                                        <w:lang w:val="en-US" w:eastAsia="zh-Hans"/>
                                      </w:rPr>
                                    </w:pPr>
                                    <w:r>
                                      <w:rPr>
                                        <w:rFonts w:hint="eastAsia"/>
                                        <w:sz w:val="21"/>
                                        <w:szCs w:val="21"/>
                                        <w:lang w:val="en-US" w:eastAsia="zh-Hans"/>
                                      </w:rPr>
                                      <w:t>扬尘</w:t>
                                    </w:r>
                                  </w:p>
                                </w:txbxContent>
                              </wps:txbx>
                              <wps:bodyPr upright="1"/>
                            </wps:wsp>
                            <wps:wsp>
                              <wps:cNvPr id="21" name="矩形 9"/>
                              <wps:cNvSpPr/>
                              <wps:spPr>
                                <a:xfrm>
                                  <a:off x="2424" y="257"/>
                                  <a:ext cx="1053" cy="410"/>
                                </a:xfrm>
                                <a:prstGeom prst="rect">
                                  <a:avLst/>
                                </a:prstGeom>
                                <a:noFill/>
                                <a:ln w="9525" cap="flat" cmpd="sng">
                                  <a:solidFill>
                                    <a:srgbClr val="000000"/>
                                  </a:solidFill>
                                  <a:prstDash val="dash"/>
                                  <a:miter/>
                                  <a:headEnd type="none" w="med" len="med"/>
                                  <a:tailEnd type="none" w="med" len="med"/>
                                </a:ln>
                                <a:effectLst/>
                              </wps:spPr>
                              <wps:txbx>
                                <w:txbxContent>
                                  <w:p>
                                    <w:pPr>
                                      <w:ind w:left="0" w:leftChars="0" w:firstLine="0" w:firstLineChars="0"/>
                                      <w:jc w:val="center"/>
                                      <w:rPr>
                                        <w:rFonts w:hint="eastAsia"/>
                                        <w:sz w:val="21"/>
                                        <w:szCs w:val="21"/>
                                        <w:lang w:val="en-US" w:eastAsia="zh-Hans"/>
                                      </w:rPr>
                                    </w:pPr>
                                    <w:r>
                                      <w:rPr>
                                        <w:rFonts w:hint="eastAsia"/>
                                        <w:sz w:val="21"/>
                                        <w:szCs w:val="21"/>
                                        <w:lang w:val="en-US" w:eastAsia="zh-Hans"/>
                                      </w:rPr>
                                      <w:t>噪声</w:t>
                                    </w:r>
                                  </w:p>
                                </w:txbxContent>
                              </wps:txbx>
                              <wps:bodyPr upright="1"/>
                            </wps:wsp>
                            <wps:wsp>
                              <wps:cNvPr id="22" name="矩形 10"/>
                              <wps:cNvSpPr/>
                              <wps:spPr>
                                <a:xfrm>
                                  <a:off x="2846" y="2335"/>
                                  <a:ext cx="2149" cy="429"/>
                                </a:xfrm>
                                <a:prstGeom prst="rect">
                                  <a:avLst/>
                                </a:prstGeom>
                                <a:noFill/>
                                <a:ln w="9525" cap="flat" cmpd="sng">
                                  <a:solidFill>
                                    <a:srgbClr val="000000"/>
                                  </a:solidFill>
                                  <a:prstDash val="dash"/>
                                  <a:miter/>
                                  <a:headEnd type="none" w="med" len="med"/>
                                  <a:tailEnd type="none" w="med" len="med"/>
                                </a:ln>
                                <a:effectLst/>
                              </wps:spPr>
                              <wps:txbx>
                                <w:txbxContent>
                                  <w:p>
                                    <w:pPr>
                                      <w:ind w:left="0" w:leftChars="0" w:firstLine="0" w:firstLineChars="0"/>
                                      <w:jc w:val="center"/>
                                      <w:rPr>
                                        <w:rFonts w:hint="eastAsia"/>
                                        <w:sz w:val="21"/>
                                        <w:szCs w:val="21"/>
                                        <w:lang w:val="en-US" w:eastAsia="zh-Hans"/>
                                      </w:rPr>
                                    </w:pPr>
                                    <w:r>
                                      <w:rPr>
                                        <w:rFonts w:hint="eastAsia"/>
                                        <w:sz w:val="21"/>
                                        <w:szCs w:val="21"/>
                                        <w:lang w:val="en-US" w:eastAsia="zh-Hans"/>
                                      </w:rPr>
                                      <w:t>废水、固废</w:t>
                                    </w:r>
                                  </w:p>
                                </w:txbxContent>
                              </wps:txbx>
                              <wps:bodyPr upright="1"/>
                            </wps:wsp>
                            <wps:wsp>
                              <wps:cNvPr id="23" name="自选图形 11"/>
                              <wps:cNvCnPr/>
                              <wps:spPr>
                                <a:xfrm>
                                  <a:off x="3165" y="1768"/>
                                  <a:ext cx="1" cy="567"/>
                                </a:xfrm>
                                <a:prstGeom prst="straightConnector1">
                                  <a:avLst/>
                                </a:prstGeom>
                                <a:ln w="9525" cap="flat" cmpd="sng">
                                  <a:solidFill>
                                    <a:srgbClr val="000000"/>
                                  </a:solidFill>
                                  <a:prstDash val="dash"/>
                                  <a:headEnd type="none" w="med" len="med"/>
                                  <a:tailEnd type="triangle" w="med" len="med"/>
                                </a:ln>
                                <a:effectLst/>
                              </wps:spPr>
                              <wps:bodyPr/>
                            </wps:wsp>
                            <wps:wsp>
                              <wps:cNvPr id="24" name="自选图形 12"/>
                              <wps:cNvCnPr/>
                              <wps:spPr>
                                <a:xfrm flipV="1">
                                  <a:off x="2060" y="657"/>
                                  <a:ext cx="586" cy="688"/>
                                </a:xfrm>
                                <a:prstGeom prst="straightConnector1">
                                  <a:avLst/>
                                </a:prstGeom>
                                <a:ln w="9525" cap="flat" cmpd="sng">
                                  <a:solidFill>
                                    <a:srgbClr val="000000"/>
                                  </a:solidFill>
                                  <a:prstDash val="dash"/>
                                  <a:headEnd type="none" w="med" len="med"/>
                                  <a:tailEnd type="triangle" w="med" len="med"/>
                                </a:ln>
                                <a:effectLst/>
                              </wps:spPr>
                              <wps:bodyPr/>
                            </wps:wsp>
                            <wps:wsp>
                              <wps:cNvPr id="25" name="自选图形 13"/>
                              <wps:cNvCnPr/>
                              <wps:spPr>
                                <a:xfrm flipH="1" flipV="1">
                                  <a:off x="1621" y="658"/>
                                  <a:ext cx="2" cy="688"/>
                                </a:xfrm>
                                <a:prstGeom prst="straightConnector1">
                                  <a:avLst/>
                                </a:prstGeom>
                                <a:ln w="9525" cap="flat" cmpd="sng">
                                  <a:solidFill>
                                    <a:srgbClr val="000000"/>
                                  </a:solidFill>
                                  <a:prstDash val="dash"/>
                                  <a:headEnd type="none" w="med" len="med"/>
                                  <a:tailEnd type="triangle" w="med" len="med"/>
                                </a:ln>
                                <a:effectLst/>
                              </wps:spPr>
                              <wps:bodyPr/>
                            </wps:wsp>
                            <wps:wsp>
                              <wps:cNvPr id="26" name="自选图形 14"/>
                              <wps:cNvCnPr/>
                              <wps:spPr>
                                <a:xfrm flipH="1" flipV="1">
                                  <a:off x="3183" y="655"/>
                                  <a:ext cx="186" cy="690"/>
                                </a:xfrm>
                                <a:prstGeom prst="straightConnector1">
                                  <a:avLst/>
                                </a:prstGeom>
                                <a:ln w="9525" cap="flat" cmpd="sng">
                                  <a:solidFill>
                                    <a:srgbClr val="000000"/>
                                  </a:solidFill>
                                  <a:prstDash val="dash"/>
                                  <a:headEnd type="none" w="med" len="med"/>
                                  <a:tailEnd type="triangle" w="med" len="med"/>
                                </a:ln>
                                <a:effectLst/>
                              </wps:spPr>
                              <wps:bodyPr/>
                            </wps:wsp>
                            <wps:wsp>
                              <wps:cNvPr id="27" name="直线 15"/>
                              <wps:cNvCnPr/>
                              <wps:spPr>
                                <a:xfrm>
                                  <a:off x="1026" y="1573"/>
                                  <a:ext cx="367" cy="1"/>
                                </a:xfrm>
                                <a:prstGeom prst="line">
                                  <a:avLst/>
                                </a:prstGeom>
                                <a:ln w="9525" cap="flat" cmpd="sng">
                                  <a:solidFill>
                                    <a:srgbClr val="000000"/>
                                  </a:solidFill>
                                  <a:prstDash val="solid"/>
                                  <a:headEnd type="none" w="med" len="med"/>
                                  <a:tailEnd type="triangle" w="med" len="med"/>
                                </a:ln>
                                <a:effectLst/>
                              </wps:spPr>
                              <wps:bodyPr upright="1"/>
                            </wps:wsp>
                            <wps:wsp>
                              <wps:cNvPr id="28" name="直线 16"/>
                              <wps:cNvCnPr/>
                              <wps:spPr>
                                <a:xfrm>
                                  <a:off x="2420" y="1561"/>
                                  <a:ext cx="366" cy="1"/>
                                </a:xfrm>
                                <a:prstGeom prst="line">
                                  <a:avLst/>
                                </a:prstGeom>
                                <a:ln w="9525" cap="flat" cmpd="sng">
                                  <a:solidFill>
                                    <a:srgbClr val="000000"/>
                                  </a:solidFill>
                                  <a:prstDash val="solid"/>
                                  <a:headEnd type="none" w="med" len="med"/>
                                  <a:tailEnd type="triangle" w="med" len="med"/>
                                </a:ln>
                                <a:effectLst/>
                              </wps:spPr>
                              <wps:bodyPr upright="1"/>
                            </wps:wsp>
                            <wps:wsp>
                              <wps:cNvPr id="29" name="直线 17"/>
                              <wps:cNvCnPr/>
                              <wps:spPr>
                                <a:xfrm>
                                  <a:off x="3775" y="1575"/>
                                  <a:ext cx="367" cy="1"/>
                                </a:xfrm>
                                <a:prstGeom prst="line">
                                  <a:avLst/>
                                </a:prstGeom>
                                <a:ln w="9525" cap="flat" cmpd="sng">
                                  <a:solidFill>
                                    <a:srgbClr val="000000"/>
                                  </a:solidFill>
                                  <a:prstDash val="solid"/>
                                  <a:headEnd type="none" w="med" len="med"/>
                                  <a:tailEnd type="triangle" w="med" len="med"/>
                                </a:ln>
                                <a:effectLst/>
                              </wps:spPr>
                              <wps:bodyPr upright="1"/>
                            </wps:wsp>
                            <wps:wsp>
                              <wps:cNvPr id="30" name="直线 18"/>
                              <wps:cNvCnPr/>
                              <wps:spPr>
                                <a:xfrm>
                                  <a:off x="5643" y="1576"/>
                                  <a:ext cx="368" cy="2"/>
                                </a:xfrm>
                                <a:prstGeom prst="line">
                                  <a:avLst/>
                                </a:prstGeom>
                                <a:ln w="9525" cap="flat" cmpd="sng">
                                  <a:solidFill>
                                    <a:srgbClr val="000000"/>
                                  </a:solidFill>
                                  <a:prstDash val="solid"/>
                                  <a:headEnd type="none" w="med" len="med"/>
                                  <a:tailEnd type="triangle" w="med" len="med"/>
                                </a:ln>
                                <a:effectLst/>
                              </wps:spPr>
                              <wps:bodyPr upright="1"/>
                            </wps:wsp>
                            <wps:wsp>
                              <wps:cNvPr id="31" name="自选图形 19"/>
                              <wps:cNvCnPr/>
                              <wps:spPr>
                                <a:xfrm>
                                  <a:off x="4748" y="1768"/>
                                  <a:ext cx="1" cy="567"/>
                                </a:xfrm>
                                <a:prstGeom prst="straightConnector1">
                                  <a:avLst/>
                                </a:prstGeom>
                                <a:ln w="9525" cap="flat" cmpd="sng">
                                  <a:solidFill>
                                    <a:srgbClr val="000000"/>
                                  </a:solidFill>
                                  <a:prstDash val="dash"/>
                                  <a:headEnd type="none" w="med" len="med"/>
                                  <a:tailEnd type="triangle" w="med" len="med"/>
                                </a:ln>
                                <a:effectLst/>
                              </wps:spPr>
                              <wps:bodyPr/>
                            </wps:wsp>
                          </wpg:wgp>
                        </a:graphicData>
                      </a:graphic>
                    </wp:inline>
                  </w:drawing>
                </mc:Choice>
                <mc:Fallback>
                  <w:pict>
                    <v:group id="_x0000_s1026" o:spid="_x0000_s1026" o:spt="203" style="height:163.55pt;width:407.05pt;" coordsize="7121,3009" o:gfxdata="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CwcQyU1gAAAAUBAAAPAAAAAAAAAAEAIAAAACIAAABkcnMvZG93bnJldi54bWxQSwEC&#10;FAAUAAAACACHTuJAZjEZrYYFAAB2KQAADgAAAAAAAAABACAAAAAlAQAAZHJzL2Uyb0RvYy54bWxQ&#10;SwUGAAAAAAYABgBZAQAAHQkAAAAA&#10;">
                      <o:lock v:ext="edit" rotation="t" aspectratio="f"/>
                      <v:rect id="图片 1027" o:spid="_x0000_s1026" o:spt="1" style="position:absolute;left:0;top:0;height:3009;width:7121;"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3" o:spid="_x0000_s1026" o:spt="1" style="position:absolute;left:24;top:1357;height:421;width:1013;" filled="f" stroked="t" coordsize="21600,21600" o:gfxdata="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Zice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ind w:left="0" w:leftChars="0" w:firstLine="0" w:firstLineChars="0"/>
                                <w:jc w:val="both"/>
                                <w:rPr>
                                  <w:rFonts w:hint="eastAsia"/>
                                  <w:sz w:val="21"/>
                                  <w:szCs w:val="21"/>
                                  <w:lang w:val="en-US" w:eastAsia="zh-Hans"/>
                                </w:rPr>
                              </w:pPr>
                              <w:r>
                                <w:rPr>
                                  <w:rFonts w:hint="eastAsia"/>
                                  <w:sz w:val="21"/>
                                  <w:szCs w:val="21"/>
                                  <w:lang w:val="en-US" w:eastAsia="zh-Hans"/>
                                </w:rPr>
                                <w:t>设备定制</w:t>
                              </w:r>
                            </w:p>
                          </w:txbxContent>
                        </v:textbox>
                      </v:rect>
                      <v:rect id="矩形 4" o:spid="_x0000_s1026" o:spt="1" style="position:absolute;left:1397;top:1346;height:422;width:1011;" filled="f" stroked="t" coordsize="21600,21600" o:gfxdata="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0sXsL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ind w:left="0" w:leftChars="0" w:firstLine="0" w:firstLineChars="0"/>
                                <w:jc w:val="both"/>
                                <w:rPr>
                                  <w:rFonts w:hint="eastAsia"/>
                                  <w:sz w:val="21"/>
                                  <w:szCs w:val="21"/>
                                  <w:lang w:val="en-US" w:eastAsia="zh-Hans"/>
                                </w:rPr>
                              </w:pPr>
                              <w:r>
                                <w:rPr>
                                  <w:rFonts w:hint="eastAsia"/>
                                  <w:sz w:val="21"/>
                                  <w:szCs w:val="21"/>
                                  <w:lang w:val="en-US" w:eastAsia="zh-Hans"/>
                                </w:rPr>
                                <w:t>设备运输</w:t>
                              </w:r>
                            </w:p>
                          </w:txbxContent>
                        </v:textbox>
                      </v:rect>
                      <v:rect id="矩形 5" o:spid="_x0000_s1026" o:spt="1" style="position:absolute;left:2763;top:1346;height:422;width:1011;" filled="f" stroked="t" coordsize="21600,21600" o:gfxdata="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AHsiu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ind w:left="0" w:leftChars="0" w:firstLine="0" w:firstLineChars="0"/>
                                <w:jc w:val="center"/>
                                <w:rPr>
                                  <w:rFonts w:hint="eastAsia"/>
                                  <w:spacing w:val="-11"/>
                                  <w:sz w:val="21"/>
                                  <w:szCs w:val="21"/>
                                  <w:lang w:val="en-US" w:eastAsia="zh-Hans"/>
                                </w:rPr>
                              </w:pPr>
                              <w:r>
                                <w:rPr>
                                  <w:rFonts w:hint="eastAsia"/>
                                  <w:spacing w:val="-11"/>
                                  <w:sz w:val="21"/>
                                  <w:szCs w:val="21"/>
                                  <w:lang w:val="en-US" w:eastAsia="zh-Hans"/>
                                </w:rPr>
                                <w:t>设备安装</w:t>
                              </w:r>
                            </w:p>
                          </w:txbxContent>
                        </v:textbox>
                      </v:rect>
                      <v:rect id="矩形 6" o:spid="_x0000_s1026" o:spt="1" style="position:absolute;left:4142;top:1345;height:422;width:1490;" filled="f" stroked="t" coordsize="21600,21600" o:gfxdata="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YJlm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ind w:left="0" w:leftChars="0" w:firstLine="0" w:firstLineChars="0"/>
                                <w:jc w:val="both"/>
                              </w:pPr>
                              <w:r>
                                <w:rPr>
                                  <w:rFonts w:hint="eastAsia"/>
                                  <w:sz w:val="21"/>
                                  <w:szCs w:val="21"/>
                                  <w:lang w:val="en-US" w:eastAsia="zh-Hans"/>
                                </w:rPr>
                                <w:t>设备表面擦洗</w:t>
                              </w:r>
                            </w:p>
                          </w:txbxContent>
                        </v:textbox>
                      </v:rect>
                      <v:rect id="矩形 7" o:spid="_x0000_s1026" o:spt="1" style="position:absolute;left:6045;top:1345;height:422;width:847;" filled="f" stroked="t" coordsize="21600,21600" o:gfxdata="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7Ug8K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ind w:left="0" w:leftChars="0" w:firstLine="0" w:firstLineChars="0"/>
                                <w:jc w:val="both"/>
                                <w:rPr>
                                  <w:rFonts w:hint="eastAsia"/>
                                  <w:sz w:val="21"/>
                                  <w:szCs w:val="21"/>
                                  <w:lang w:val="en-US" w:eastAsia="zh-Hans"/>
                                </w:rPr>
                              </w:pPr>
                              <w:r>
                                <w:rPr>
                                  <w:rFonts w:hint="eastAsia"/>
                                  <w:sz w:val="21"/>
                                  <w:szCs w:val="21"/>
                                  <w:lang w:val="en-US" w:eastAsia="zh-Hans"/>
                                </w:rPr>
                                <w:t>试运行</w:t>
                              </w:r>
                            </w:p>
                          </w:txbxContent>
                        </v:textbox>
                      </v:rect>
                      <v:rect id="矩形 8" o:spid="_x0000_s1026" o:spt="1" style="position:absolute;left:1062;top:245;height:412;width:998;" filled="f" stroked="t" coordsize="21600,21600" o:gfxdata="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bnP2LgAAADbAAAA&#10;DwAAAAAAAAABACAAAAAiAAAAZHJzL2Rvd25yZXYueG1sUEsBAhQAFAAAAAgAh07iQDMvBZ47AAAA&#10;OQAAABAAAAAAAAAAAQAgAAAABwEAAGRycy9zaGFwZXhtbC54bWxQSwUGAAAAAAYABgBbAQAAsQMA&#10;AAAA&#10;">
                        <v:fill on="f" focussize="0,0"/>
                        <v:stroke color="#000000" joinstyle="miter" dashstyle="dash"/>
                        <v:imagedata o:title=""/>
                        <o:lock v:ext="edit" aspectratio="f"/>
                        <v:textbox>
                          <w:txbxContent>
                            <w:p>
                              <w:pPr>
                                <w:ind w:left="0" w:leftChars="0" w:firstLine="0" w:firstLineChars="0"/>
                                <w:jc w:val="center"/>
                                <w:rPr>
                                  <w:rFonts w:hint="eastAsia"/>
                                  <w:sz w:val="21"/>
                                  <w:szCs w:val="21"/>
                                  <w:lang w:val="en-US" w:eastAsia="zh-Hans"/>
                                </w:rPr>
                              </w:pPr>
                              <w:r>
                                <w:rPr>
                                  <w:rFonts w:hint="eastAsia"/>
                                  <w:sz w:val="21"/>
                                  <w:szCs w:val="21"/>
                                  <w:lang w:val="en-US" w:eastAsia="zh-Hans"/>
                                </w:rPr>
                                <w:t>扬尘</w:t>
                              </w:r>
                            </w:p>
                          </w:txbxContent>
                        </v:textbox>
                      </v:rect>
                      <v:rect id="矩形 9" o:spid="_x0000_s1026" o:spt="1" style="position:absolute;left:2424;top:257;height:410;width:1053;" filled="f" stroked="t" coordsize="21600,21600" o:gfxdata="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9WpDugAAANsA&#10;AAAPAAAAAAAAAAEAIAAAACIAAABkcnMvZG93bnJldi54bWxQSwECFAAUAAAACACHTuJAMy8FnjsA&#10;AAA5AAAAEAAAAAAAAAABACAAAAAJAQAAZHJzL3NoYXBleG1sLnhtbFBLBQYAAAAABgAGAFsBAACz&#10;AwAAAAA=&#10;">
                        <v:fill on="f" focussize="0,0"/>
                        <v:stroke color="#000000" joinstyle="miter" dashstyle="dash"/>
                        <v:imagedata o:title=""/>
                        <o:lock v:ext="edit" aspectratio="f"/>
                        <v:textbox>
                          <w:txbxContent>
                            <w:p>
                              <w:pPr>
                                <w:ind w:left="0" w:leftChars="0" w:firstLine="0" w:firstLineChars="0"/>
                                <w:jc w:val="center"/>
                                <w:rPr>
                                  <w:rFonts w:hint="eastAsia"/>
                                  <w:sz w:val="21"/>
                                  <w:szCs w:val="21"/>
                                  <w:lang w:val="en-US" w:eastAsia="zh-Hans"/>
                                </w:rPr>
                              </w:pPr>
                              <w:r>
                                <w:rPr>
                                  <w:rFonts w:hint="eastAsia"/>
                                  <w:sz w:val="21"/>
                                  <w:szCs w:val="21"/>
                                  <w:lang w:val="en-US" w:eastAsia="zh-Hans"/>
                                </w:rPr>
                                <w:t>噪声</w:t>
                              </w:r>
                            </w:p>
                          </w:txbxContent>
                        </v:textbox>
                      </v:rect>
                      <v:rect id="矩形 10" o:spid="_x0000_s1026" o:spt="1" style="position:absolute;left:2846;top:2335;height:429;width:2149;" filled="f" stroked="t" coordsize="21600,21600" o:gfxdata="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if0NLsAAADb&#10;AAAADwAAAAAAAAABACAAAAAiAAAAZHJzL2Rvd25yZXYueG1sUEsBAhQAFAAAAAgAh07iQDMvBZ47&#10;AAAAOQAAABAAAAAAAAAAAQAgAAAACgEAAGRycy9zaGFwZXhtbC54bWxQSwUGAAAAAAYABgBbAQAA&#10;tAMAAAAA&#10;">
                        <v:fill on="f" focussize="0,0"/>
                        <v:stroke color="#000000" joinstyle="miter" dashstyle="dash"/>
                        <v:imagedata o:title=""/>
                        <o:lock v:ext="edit" aspectratio="f"/>
                        <v:textbox>
                          <w:txbxContent>
                            <w:p>
                              <w:pPr>
                                <w:ind w:left="0" w:leftChars="0" w:firstLine="0" w:firstLineChars="0"/>
                                <w:jc w:val="center"/>
                                <w:rPr>
                                  <w:rFonts w:hint="eastAsia"/>
                                  <w:sz w:val="21"/>
                                  <w:szCs w:val="21"/>
                                  <w:lang w:val="en-US" w:eastAsia="zh-Hans"/>
                                </w:rPr>
                              </w:pPr>
                              <w:r>
                                <w:rPr>
                                  <w:rFonts w:hint="eastAsia"/>
                                  <w:sz w:val="21"/>
                                  <w:szCs w:val="21"/>
                                  <w:lang w:val="en-US" w:eastAsia="zh-Hans"/>
                                </w:rPr>
                                <w:t>废水、固废</w:t>
                              </w:r>
                            </w:p>
                          </w:txbxContent>
                        </v:textbox>
                      </v:rect>
                      <v:shape id="自选图形 11" o:spid="_x0000_s1026" o:spt="32" type="#_x0000_t32" style="position:absolute;left:3165;top:1768;height:567;width:1;" filled="f" stroked="t" coordsize="21600,21600" o:gfxdata="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B7H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自选图形 12" o:spid="_x0000_s1026" o:spt="32" type="#_x0000_t32" style="position:absolute;left:2060;top:657;flip:y;height:688;width:586;" filled="f" stroked="t" coordsize="21600,21600" o:gfxdata="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5bkF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自选图形 13" o:spid="_x0000_s1026" o:spt="32" type="#_x0000_t32" style="position:absolute;left:1621;top:658;flip:x y;height:688;width:2;" filled="f" stroked="t" coordsize="21600,21600" o:gfxdata="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Bod0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自选图形 14" o:spid="_x0000_s1026" o:spt="32" type="#_x0000_t32" style="position:absolute;left:3183;top:655;flip:x y;height:690;width:186;" filled="f" stroked="t" coordsize="21600,21600" o:gfxdata="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UGQO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shape>
                      <v:line id="直线 15" o:spid="_x0000_s1026" o:spt="20" style="position:absolute;left:1026;top:1573;height:1;width:367;"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6" o:spid="_x0000_s1026" o:spt="20" style="position:absolute;left:2420;top:1561;height:1;width:366;"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7" o:spid="_x0000_s1026" o:spt="20" style="position:absolute;left:3775;top:1575;height:1;width:367;" filled="f" stroked="t" coordsize="21600,21600" o:gfxdata="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4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8" o:spid="_x0000_s1026" o:spt="20" style="position:absolute;left:5643;top:1576;height:2;width:368;"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自选图形 19" o:spid="_x0000_s1026" o:spt="32" type="#_x0000_t32" style="position:absolute;left:4748;top:1768;height:567;width:1;" filled="f" stroked="t" coordsize="21600,21600" o:gfxdata="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J7P2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w10:wrap type="none"/>
                      <w10:anchorlock/>
                    </v:group>
                  </w:pict>
                </mc:Fallback>
              </mc:AlternateContent>
            </w:r>
            <w:r>
              <w:rPr>
                <w:rFonts w:hint="default" w:ascii="Times New Roman" w:hAnsi="Times New Roman" w:cs="Times New Roman"/>
                <w:b/>
                <w:color w:val="000000" w:themeColor="text1"/>
                <w:sz w:val="24"/>
                <w:szCs w:val="21"/>
                <w14:textFill>
                  <w14:solidFill>
                    <w14:schemeClr w14:val="tx1"/>
                  </w14:solidFill>
                </w14:textFill>
              </w:rPr>
              <w:t>图</w:t>
            </w:r>
            <w:r>
              <w:rPr>
                <w:rFonts w:hint="eastAsia" w:cs="Times New Roman"/>
                <w:b/>
                <w:color w:val="000000" w:themeColor="text1"/>
                <w:sz w:val="24"/>
                <w:szCs w:val="21"/>
                <w:lang w:val="en-US" w:eastAsia="zh-CN"/>
                <w14:textFill>
                  <w14:solidFill>
                    <w14:schemeClr w14:val="tx1"/>
                  </w14:solidFill>
                </w14:textFill>
              </w:rPr>
              <w:t>2-1</w:t>
            </w:r>
            <w:r>
              <w:rPr>
                <w:rFonts w:hint="default" w:ascii="Times New Roman" w:hAnsi="Times New Roman" w:cs="Times New Roman"/>
                <w:b/>
                <w:color w:val="000000" w:themeColor="text1"/>
                <w:sz w:val="24"/>
                <w:szCs w:val="21"/>
                <w14:textFill>
                  <w14:solidFill>
                    <w14:schemeClr w14:val="tx1"/>
                  </w14:solidFill>
                </w14:textFill>
              </w:rPr>
              <w:t xml:space="preserve">    施工期工艺流程及产污环节图</w:t>
            </w:r>
          </w:p>
          <w:p>
            <w:pPr>
              <w:pStyle w:val="7"/>
              <w:keepLines w:val="0"/>
              <w:pageBreakBefore w:val="0"/>
              <w:widowControl w:val="0"/>
              <w:numPr>
                <w:ilvl w:val="0"/>
                <w:numId w:val="0"/>
              </w:numPr>
              <w:kinsoku/>
              <w:wordWrap/>
              <w:topLinePunct w:val="0"/>
              <w:autoSpaceDE/>
              <w:autoSpaceDN/>
              <w:bidi w:val="0"/>
              <w:adjustRightInd w:val="0"/>
              <w:snapToGrid w:val="0"/>
              <w:spacing w:before="0" w:after="0" w:line="360" w:lineRule="auto"/>
              <w:ind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运营期工艺流程简述</w:t>
            </w:r>
          </w:p>
          <w:p>
            <w:pPr>
              <w:ind w:firstLine="48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本项目建成后产品为</w:t>
            </w:r>
            <w:r>
              <w:rPr>
                <w:rFonts w:hint="eastAsia" w:cs="Times New Roman"/>
                <w:color w:val="000000" w:themeColor="text1"/>
                <w:lang w:eastAsia="zh-CN"/>
                <w14:textFill>
                  <w14:solidFill>
                    <w14:schemeClr w14:val="tx1"/>
                  </w14:solidFill>
                </w14:textFill>
              </w:rPr>
              <w:t>玻璃钢制品</w:t>
            </w:r>
            <w:r>
              <w:rPr>
                <w:rFonts w:hint="default" w:ascii="Times New Roman" w:hAnsi="Times New Roman" w:cs="Times New Roman"/>
                <w:color w:val="000000" w:themeColor="text1"/>
                <w:lang w:eastAsia="zh-CN"/>
                <w14:textFill>
                  <w14:solidFill>
                    <w14:schemeClr w14:val="tx1"/>
                  </w14:solidFill>
                </w14:textFill>
              </w:rPr>
              <w:t>。</w:t>
            </w:r>
            <w:r>
              <w:rPr>
                <w:rFonts w:hint="eastAsia" w:cs="Times New Roman"/>
                <w:color w:val="000000" w:themeColor="text1"/>
                <w:lang w:eastAsia="zh-CN"/>
                <w14:textFill>
                  <w14:solidFill>
                    <w14:schemeClr w14:val="tx1"/>
                  </w14:solidFill>
                </w14:textFill>
              </w:rPr>
              <w:t>采用缠绕工艺和模压工艺进行生产。</w:t>
            </w:r>
          </w:p>
          <w:p>
            <w:pPr>
              <w:ind w:firstLine="480"/>
              <w:rPr>
                <w:rFonts w:hint="default"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2.1 缠绕工艺</w:t>
            </w:r>
          </w:p>
          <w:p>
            <w:pPr>
              <w:ind w:firstLine="480"/>
              <w:rPr>
                <w:rFonts w:hint="default" w:ascii="Times New Roman" w:hAnsi="Times New Roman" w:cs="Times New Roman"/>
                <w:color w:val="000000" w:themeColor="text1"/>
                <w:lang w:eastAsia="zh-Hans"/>
                <w14:textFill>
                  <w14:solidFill>
                    <w14:schemeClr w14:val="tx1"/>
                  </w14:solidFill>
                </w14:textFill>
              </w:rPr>
            </w:pPr>
            <w:r>
              <w:rPr>
                <w:rFonts w:hint="eastAsia" w:cs="Times New Roman"/>
                <w:color w:val="000000" w:themeColor="text1"/>
                <w:lang w:eastAsia="zh-CN"/>
                <w14:textFill>
                  <w14:solidFill>
                    <w14:schemeClr w14:val="tx1"/>
                  </w14:solidFill>
                </w14:textFill>
              </w:rPr>
              <w:t>缠绕生产</w:t>
            </w:r>
            <w:r>
              <w:rPr>
                <w:rFonts w:hint="default" w:ascii="Times New Roman" w:hAnsi="Times New Roman" w:cs="Times New Roman"/>
                <w:color w:val="000000" w:themeColor="text1"/>
                <w:lang w:val="en-US" w:eastAsia="zh-Hans"/>
                <w14:textFill>
                  <w14:solidFill>
                    <w14:schemeClr w14:val="tx1"/>
                  </w14:solidFill>
                </w14:textFill>
              </w:rPr>
              <w:t>工艺流程及产污环节如下</w:t>
            </w:r>
            <w:r>
              <w:rPr>
                <w:rFonts w:hint="default" w:ascii="Times New Roman" w:hAnsi="Times New Roman" w:cs="Times New Roman"/>
                <w:color w:val="000000" w:themeColor="text1"/>
                <w:lang w:eastAsia="zh-Hans"/>
                <w14:textFill>
                  <w14:solidFill>
                    <w14:schemeClr w14:val="tx1"/>
                  </w14:solidFill>
                </w14:textFill>
              </w:rPr>
              <w:t>。</w:t>
            </w:r>
          </w:p>
          <w:p>
            <w:pPr>
              <w:pStyle w:val="36"/>
              <w:rPr>
                <w:rFonts w:hint="default" w:ascii="Times New Roman" w:hAnsi="Times New Roman" w:cs="Times New Roman"/>
                <w:color w:val="000000" w:themeColor="text1"/>
                <w:lang w:eastAsia="zh-Hans"/>
                <w14:textFill>
                  <w14:solidFill>
                    <w14:schemeClr w14:val="tx1"/>
                  </w14:solidFill>
                </w14:textFill>
              </w:rPr>
            </w:pPr>
          </w:p>
          <w:p>
            <w:pPr>
              <w:adjustRightInd w:val="0"/>
              <w:snapToGrid w:val="0"/>
              <w:spacing w:line="360" w:lineRule="auto"/>
              <w:ind w:firstLine="480" w:firstLineChars="200"/>
              <w:rPr>
                <w:rFonts w:hint="eastAsia" w:ascii="Times New Roman" w:hAnsi="Times New Roman" w:eastAsia="宋体" w:cs="Times New Roman"/>
                <w:color w:val="000000" w:themeColor="text1"/>
                <w:lang w:eastAsia="zh-CN"/>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1422400</wp:posOffset>
                      </wp:positionH>
                      <wp:positionV relativeFrom="paragraph">
                        <wp:posOffset>3438525</wp:posOffset>
                      </wp:positionV>
                      <wp:extent cx="368935" cy="0"/>
                      <wp:effectExtent l="0" t="48895" r="12065" b="65405"/>
                      <wp:wrapNone/>
                      <wp:docPr id="1" name="直接箭头连接符 1"/>
                      <wp:cNvGraphicFramePr/>
                      <a:graphic xmlns:a="http://schemas.openxmlformats.org/drawingml/2006/main">
                        <a:graphicData uri="http://schemas.microsoft.com/office/word/2010/wordprocessingShape">
                          <wps:wsp>
                            <wps:cNvCnPr/>
                            <wps:spPr>
                              <a:xfrm flipH="1">
                                <a:off x="3013710" y="4710430"/>
                                <a:ext cx="36893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2pt;margin-top:270.75pt;height:0pt;width:29.05pt;z-index:251667456;mso-width-relative:page;mso-height-relative:page;" filled="f" stroked="t" coordsize="21600,21600" o:gfxdata="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vfpA1wAAAAsBAAAPAAAAAAAAAAEAIAAAACIA&#10;AABkcnMvZG93bnJldi54bWxQSwECFAAUAAAACACHTuJAiMSQRAoCAADcAwAADgAAAAAAAAABACAA&#10;AAAmAQAAZHJzL2Uyb0RvYy54bWxQSwUGAAAAAAYABgBZAQAAogUAAAAA&#10;">
                      <v:fill on="f" focussize="0,0"/>
                      <v:stroke color="#000000 [3213]" joinstyle="round"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2778125</wp:posOffset>
                      </wp:positionH>
                      <wp:positionV relativeFrom="paragraph">
                        <wp:posOffset>3436620</wp:posOffset>
                      </wp:positionV>
                      <wp:extent cx="476250" cy="7620"/>
                      <wp:effectExtent l="0" t="43180" r="0" b="63500"/>
                      <wp:wrapNone/>
                      <wp:docPr id="109" name="直接箭头连接符 109"/>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75pt;margin-top:270.6pt;height:0.6pt;width:37.5pt;z-index:251662336;mso-width-relative:page;mso-height-relative:page;" filled="f" stroked="t" coordsize="21600,21600" o:gfxdata="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bY9a3YAAAACwEAAA8AAAAAAAAAAQAgAAAAIgAAAGRycy9kb3ducmV2&#10;LnhtbFBLAQIUABQAAAAIAIdO4kBX4g2x/AEAAMwDAAAOAAAAAAAAAAEAIAAAACcBAABkcnMvZTJv&#10;RG9jLnhtbFBLBQYAAAAABgAGAFkBAACVBQAAAAA=&#10;">
                      <v:fill on="f" focussize="0,0"/>
                      <v:stroke color="#000000 [3213]" joinstyle="round" dashstyle="dash"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2761615</wp:posOffset>
                      </wp:positionH>
                      <wp:positionV relativeFrom="paragraph">
                        <wp:posOffset>4065270</wp:posOffset>
                      </wp:positionV>
                      <wp:extent cx="476250" cy="7620"/>
                      <wp:effectExtent l="0" t="43180" r="0" b="63500"/>
                      <wp:wrapNone/>
                      <wp:docPr id="115" name="直接箭头连接符 115"/>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7.45pt;margin-top:320.1pt;height:0.6pt;width:37.5pt;z-index:251665408;mso-width-relative:page;mso-height-relative:page;" filled="f" stroked="t" coordsize="21600,21600" o:gfxdata="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ga532AAAAAsBAAAPAAAAAAAAAAEAIAAAACIAAABkcnMvZG93bnJldi54&#10;bWxQSwECFAAUAAAACACHTuJATAifk/oBAADMAwAADgAAAAAAAAABACAAAAAnAQAAZHJzL2Uyb0Rv&#10;Yy54bWxQSwUGAAAAAAYABgBZAQAAkwUAAAAA&#10;">
                      <v:fill on="f" focussize="0,0"/>
                      <v:stroke color="#000000 [3213]" joinstyle="round" dashstyle="dash"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2778760</wp:posOffset>
                      </wp:positionH>
                      <wp:positionV relativeFrom="paragraph">
                        <wp:posOffset>4757420</wp:posOffset>
                      </wp:positionV>
                      <wp:extent cx="476250" cy="7620"/>
                      <wp:effectExtent l="0" t="43180" r="0" b="63500"/>
                      <wp:wrapNone/>
                      <wp:docPr id="116" name="直接箭头连接符 116"/>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8pt;margin-top:374.6pt;height:0.6pt;width:37.5pt;z-index:251666432;mso-width-relative:page;mso-height-relative:page;" filled="f" stroked="t" coordsize="21600,21600" o:gfxdata="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6xm2gAAAAsBAAAPAAAAAAAAAAEAIAAAACIAAABkcnMvZG93bnJl&#10;di54bWxQSwECFAAUAAAACACHTuJAs6z6nfsBAADMAwAADgAAAAAAAAABACAAAAApAQAAZHJzL2Uy&#10;b0RvYy54bWxQSwUGAAAAAAYABgBZAQAAlgUAAAAA&#10;">
                      <v:fill on="f" focussize="0,0"/>
                      <v:stroke color="#000000 [3213]" joinstyle="round" dashstyle="dash"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2769870</wp:posOffset>
                      </wp:positionH>
                      <wp:positionV relativeFrom="paragraph">
                        <wp:posOffset>1437640</wp:posOffset>
                      </wp:positionV>
                      <wp:extent cx="476250" cy="7620"/>
                      <wp:effectExtent l="0" t="43180" r="0" b="63500"/>
                      <wp:wrapNone/>
                      <wp:docPr id="111" name="直接箭头连接符 111"/>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1pt;margin-top:113.2pt;height:0.6pt;width:37.5pt;z-index:251663360;mso-width-relative:page;mso-height-relative:page;" filled="f" stroked="t" coordsize="21600,21600" o:gfxdata="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C26KdgAAAALAQAADwAAAAAAAAABACAAAAAiAAAAZHJzL2Rvd25yZXYu&#10;eG1sUEsBAhQAFAAAAAgAh07iQBh57YT7AQAAzAMAAA4AAAAAAAAAAQAgAAAAJwEAAGRycy9lMm9E&#10;b2MueG1sUEsFBgAAAAAGAAYAWQEAAJQFAAAAAA==&#10;">
                      <v:fill on="f" focussize="0,0"/>
                      <v:stroke color="#000000 [3213]" joinstyle="round" dashstyle="dash"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2763520</wp:posOffset>
                      </wp:positionH>
                      <wp:positionV relativeFrom="paragraph">
                        <wp:posOffset>2804795</wp:posOffset>
                      </wp:positionV>
                      <wp:extent cx="476250" cy="7620"/>
                      <wp:effectExtent l="0" t="43180" r="0" b="63500"/>
                      <wp:wrapNone/>
                      <wp:docPr id="112" name="直接箭头连接符 112"/>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7.6pt;margin-top:220.85pt;height:0.6pt;width:37.5pt;z-index:251664384;mso-width-relative:page;mso-height-relative:page;" filled="f" stroked="t" coordsize="21600,21600" o:gfxdata="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ds6HjZAAAACwEAAA8AAAAAAAAAAQAgAAAAIgAAAGRycy9kb3ducmV2&#10;LnhtbFBLAQIUABQAAAAIAIdO4kDn3YiK+wEAAMwDAAAOAAAAAAAAAAEAIAAAACgBAABkcnMvZTJv&#10;RG9jLnhtbFBLBQYAAAAABgAGAFkBAACVBQAAAAA=&#10;">
                      <v:fill on="f" focussize="0,0"/>
                      <v:stroke color="#000000 [3213]" joinstyle="round" dashstyle="dash"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2774315</wp:posOffset>
                      </wp:positionH>
                      <wp:positionV relativeFrom="paragraph">
                        <wp:posOffset>918210</wp:posOffset>
                      </wp:positionV>
                      <wp:extent cx="476250" cy="7620"/>
                      <wp:effectExtent l="0" t="43180" r="0" b="63500"/>
                      <wp:wrapNone/>
                      <wp:docPr id="70" name="直接箭头连接符 70"/>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45pt;margin-top:72.3pt;height:0.6pt;width:37.5pt;z-index:251661312;mso-width-relative:page;mso-height-relative:page;" filled="f" stroked="t" coordsize="21600,21600" o:gfxdata="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LMMz2AAAAAsBAAAPAAAAAAAAAAEAIAAAACIAAABkcnMvZG93bnJldi54&#10;bWxQSwECFAAUAAAACACHTuJAWjCd7PoBAADKAwAADgAAAAAAAAABACAAAAAnAQAAZHJzL2Uyb0Rv&#10;Yy54bWxQSwUGAAAAAAYABgBZAQAAkwUAAAAA&#10;">
                      <v:fill on="f" focussize="0,0"/>
                      <v:stroke color="#000000 [3213]" joinstyle="round" dashstyle="dash"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1320165</wp:posOffset>
                      </wp:positionH>
                      <wp:positionV relativeFrom="paragraph">
                        <wp:posOffset>1551940</wp:posOffset>
                      </wp:positionV>
                      <wp:extent cx="476250" cy="7620"/>
                      <wp:effectExtent l="0" t="43180" r="0" b="63500"/>
                      <wp:wrapNone/>
                      <wp:docPr id="48" name="直接箭头连接符 48"/>
                      <wp:cNvGraphicFramePr/>
                      <a:graphic xmlns:a="http://schemas.openxmlformats.org/drawingml/2006/main">
                        <a:graphicData uri="http://schemas.microsoft.com/office/word/2010/wordprocessingShape">
                          <wps:wsp>
                            <wps:cNvCnPr/>
                            <wps:spPr>
                              <a:xfrm>
                                <a:off x="2863850" y="2638425"/>
                                <a:ext cx="47625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3.95pt;margin-top:122.2pt;height:0.6pt;width:37.5pt;z-index:251660288;mso-width-relative:page;mso-height-relative:page;" filled="f" stroked="t" coordsize="21600,21600" o:gfxdata="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KPhjYAAAACwEAAA8AAAAAAAAAAQAgAAAAIgAAAGRy&#10;cy9kb3ducmV2LnhtbFBLAQIUABQAAAAIAIdO4kD+t217BQIAANcDAAAOAAAAAAAAAAEAIAAAACcB&#10;AABkcnMvZTJvRG9jLnhtbFBLBQYAAAAABgAGAFkBAACeBQAAAAA=&#10;">
                      <v:fill on="f" focussize="0,0"/>
                      <v:stroke color="#000000 [3213]" joinstyle="round" endarrow="open"/>
                      <v:imagedata o:title=""/>
                      <o:lock v:ext="edit" aspectratio="f"/>
                    </v:shape>
                  </w:pict>
                </mc:Fallback>
              </mc:AlternateContent>
            </w:r>
            <w:r>
              <w:rPr>
                <w:color w:val="000000" w:themeColor="text1"/>
                <w:sz w:val="24"/>
                <w14:textFill>
                  <w14:solidFill>
                    <w14:schemeClr w14:val="tx1"/>
                  </w14:solidFill>
                </w14:textFill>
              </w:rPr>
              <mc:AlternateContent>
                <mc:Choice Requires="wpc">
                  <w:drawing>
                    <wp:inline distT="0" distB="0" distL="114300" distR="114300">
                      <wp:extent cx="4592955" cy="6318250"/>
                      <wp:effectExtent l="0" t="0" r="0" b="0"/>
                      <wp:docPr id="39" name="画布 39"/>
                      <wp:cNvGraphicFramePr/>
                      <a:graphic xmlns:a="http://schemas.openxmlformats.org/drawingml/2006/main">
                        <a:graphicData uri="http://schemas.microsoft.com/office/word/2010/wordprocessingCanvas">
                          <wpc:wpc>
                            <wpc:bg/>
                            <wpc:whole/>
                            <wps:wsp>
                              <wps:cNvPr id="40" name="文本框 40"/>
                              <wps:cNvSpPr txBox="1"/>
                              <wps:spPr>
                                <a:xfrm>
                                  <a:off x="1505585" y="124460"/>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val="en-US" w:eastAsia="zh-CN"/>
                                      </w:rPr>
                                    </w:pPr>
                                    <w:r>
                                      <w:rPr>
                                        <w:rFonts w:hint="eastAsia"/>
                                        <w:lang w:val="en-US" w:eastAsia="zh-CN"/>
                                      </w:rPr>
                                      <w:t>模具定位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直接箭头连接符 41"/>
                              <wps:cNvCnPr>
                                <a:stCxn id="40" idx="2"/>
                              </wps:cNvCnPr>
                              <wps:spPr>
                                <a:xfrm>
                                  <a:off x="1981835" y="443865"/>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 name="文本框 42"/>
                              <wps:cNvSpPr txBox="1"/>
                              <wps:spPr>
                                <a:xfrm>
                                  <a:off x="1504950" y="767080"/>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制作内衬</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直接箭头连接符 43"/>
                              <wps:cNvCnPr>
                                <a:stCxn id="42" idx="2"/>
                              </wps:cNvCnPr>
                              <wps:spPr>
                                <a:xfrm>
                                  <a:off x="1981200" y="1086485"/>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 name="文本框 45"/>
                              <wps:cNvSpPr txBox="1"/>
                              <wps:spPr>
                                <a:xfrm>
                                  <a:off x="1497330" y="1394460"/>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涂胶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直接箭头连接符 46"/>
                              <wps:cNvCnPr>
                                <a:stCxn id="45" idx="2"/>
                              </wps:cNvCnPr>
                              <wps:spPr>
                                <a:xfrm>
                                  <a:off x="1973580" y="1713865"/>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 name="文本框 47"/>
                              <wps:cNvSpPr txBox="1"/>
                              <wps:spPr>
                                <a:xfrm>
                                  <a:off x="60960" y="1124585"/>
                                  <a:ext cx="952500" cy="892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191树脂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固化剂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促进剂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lang w:val="en-US" w:eastAsia="zh-CN"/>
                                      </w:rPr>
                                    </w:pPr>
                                    <w:r>
                                      <w:rPr>
                                        <w:rFonts w:hint="eastAsia"/>
                                        <w:lang w:val="en-US" w:eastAsia="zh-CN"/>
                                      </w:rPr>
                                      <w:t>滑石粉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49"/>
                              <wps:cNvSpPr txBox="1"/>
                              <wps:spPr>
                                <a:xfrm>
                                  <a:off x="1513205" y="2021205"/>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缠纤维布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直接箭头连接符 50"/>
                              <wps:cNvCnPr>
                                <a:stCxn id="49" idx="2"/>
                              </wps:cNvCnPr>
                              <wps:spPr>
                                <a:xfrm>
                                  <a:off x="1989455" y="2340610"/>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 name="肘形连接符 51"/>
                              <wps:cNvCnPr>
                                <a:stCxn id="49" idx="3"/>
                                <a:endCxn id="45" idx="3"/>
                              </wps:cNvCnPr>
                              <wps:spPr>
                                <a:xfrm flipH="1" flipV="1">
                                  <a:off x="2449830" y="1554480"/>
                                  <a:ext cx="15875" cy="626745"/>
                                </a:xfrm>
                                <a:prstGeom prst="bentConnector3">
                                  <a:avLst>
                                    <a:gd name="adj1" fmla="val -150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2" name="文本框 52"/>
                              <wps:cNvSpPr txBox="1"/>
                              <wps:spPr>
                                <a:xfrm>
                                  <a:off x="2560955" y="1695450"/>
                                  <a:ext cx="952500" cy="525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反复缠绕至所需厚度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文本框 55"/>
                              <wps:cNvSpPr txBox="1"/>
                              <wps:spPr>
                                <a:xfrm>
                                  <a:off x="1489710" y="2654935"/>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自然晾干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直接箭头连接符 56"/>
                              <wps:cNvCnPr/>
                              <wps:spPr>
                                <a:xfrm>
                                  <a:off x="1989455" y="2974340"/>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7" name="文本框 57"/>
                              <wps:cNvSpPr txBox="1"/>
                              <wps:spPr>
                                <a:xfrm>
                                  <a:off x="1497330" y="3289935"/>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脱模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直接箭头连接符 61"/>
                              <wps:cNvCnPr/>
                              <wps:spPr>
                                <a:xfrm>
                                  <a:off x="1981835" y="3608705"/>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3" name="文本框 63"/>
                              <wps:cNvSpPr txBox="1"/>
                              <wps:spPr>
                                <a:xfrm>
                                  <a:off x="1256665" y="3924300"/>
                                  <a:ext cx="1185545"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部分分段处理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直接箭头连接符 64"/>
                              <wps:cNvCnPr/>
                              <wps:spPr>
                                <a:xfrm>
                                  <a:off x="1997075" y="4251960"/>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5" name="文本框 65"/>
                              <wps:cNvSpPr txBox="1"/>
                              <wps:spPr>
                                <a:xfrm>
                                  <a:off x="1504950" y="4567555"/>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打磨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直接箭头连接符 66"/>
                              <wps:cNvCnPr/>
                              <wps:spPr>
                                <a:xfrm>
                                  <a:off x="1997710" y="4894580"/>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 name="文本框 67"/>
                              <wps:cNvSpPr txBox="1"/>
                              <wps:spPr>
                                <a:xfrm>
                                  <a:off x="1505585" y="5210175"/>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组装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直接箭头连接符 68"/>
                              <wps:cNvCnPr/>
                              <wps:spPr>
                                <a:xfrm>
                                  <a:off x="1997075" y="5530215"/>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9" name="文本框 69"/>
                              <wps:cNvSpPr txBox="1"/>
                              <wps:spPr>
                                <a:xfrm>
                                  <a:off x="1504950" y="5845810"/>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文本框 71"/>
                              <wps:cNvSpPr txBox="1"/>
                              <wps:spPr>
                                <a:xfrm>
                                  <a:off x="2949575" y="791210"/>
                                  <a:ext cx="635000"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 name="文本框 110"/>
                              <wps:cNvSpPr txBox="1"/>
                              <wps:spPr>
                                <a:xfrm>
                                  <a:off x="2941955" y="1299210"/>
                                  <a:ext cx="920115"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3" name="文本框 113"/>
                              <wps:cNvSpPr txBox="1"/>
                              <wps:spPr>
                                <a:xfrm>
                                  <a:off x="2941955" y="3275330"/>
                                  <a:ext cx="610870"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 name="文本框 114"/>
                              <wps:cNvSpPr txBox="1"/>
                              <wps:spPr>
                                <a:xfrm>
                                  <a:off x="2935605" y="2665730"/>
                                  <a:ext cx="626745"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文本框 117"/>
                              <wps:cNvSpPr txBox="1"/>
                              <wps:spPr>
                                <a:xfrm>
                                  <a:off x="2949575" y="4584700"/>
                                  <a:ext cx="1023620"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 name="文本框 118"/>
                              <wps:cNvSpPr txBox="1"/>
                              <wps:spPr>
                                <a:xfrm>
                                  <a:off x="2943225" y="3928110"/>
                                  <a:ext cx="745490"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直接箭头连接符 119"/>
                              <wps:cNvCnPr/>
                              <wps:spPr>
                                <a:xfrm>
                                  <a:off x="2476500" y="536575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20" name="文本框 120"/>
                              <wps:cNvSpPr txBox="1"/>
                              <wps:spPr>
                                <a:xfrm>
                                  <a:off x="2962910" y="5206365"/>
                                  <a:ext cx="610870"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155575" y="3275330"/>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部分外售</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497.5pt;width:361.65pt;" coordsize="4592955,6318250" editas="canvas" o:gfxdata="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">
                      <o:lock v:ext="edit" aspectratio="f"/>
                      <v:shape id="_x0000_s1026" o:spid="_x0000_s1026" style="position:absolute;left:0;top:0;height:6318250;width:4592955;" filled="f" stroked="f" coordsize="21600,21600" o:gfxdata="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">
                        <v:fill on="f" focussize="0,0"/>
                        <v:stroke on="f"/>
                        <v:imagedata o:title=""/>
                        <o:lock v:ext="edit" aspectratio="f"/>
                      </v:shape>
                      <v:shape id="_x0000_s1026" o:spid="_x0000_s1026" o:spt="202" type="#_x0000_t202" style="position:absolute;left:1505585;top:124460;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SpZJ1AAAAAUBAAAPAAAAAAAAAAEAIAAAACIAAABkcnMvZG93bnJldi54bWxQSwECFAAUAAAACACH&#10;TuJAxFAD/WECAADDBAAADgAAAAAAAAABACAAAAAjAQAAZHJzL2Uyb0RvYy54bWxQSwUGAAAAAAYA&#10;BgBZAQAA9gUAAAAA&#10;">
                        <v:fill on="t" focussize="0,0"/>
                        <v:stroke weight="0.5pt" color="#000000 [3204]" joinstyle="round"/>
                        <v:imagedata o:title=""/>
                        <o:lock v:ext="edit" aspectratio="f"/>
                        <v:textbox>
                          <w:txbxContent>
                            <w:p>
                              <w:pPr>
                                <w:ind w:left="0" w:leftChars="0" w:firstLine="0" w:firstLineChars="0"/>
                                <w:jc w:val="center"/>
                                <w:rPr>
                                  <w:rFonts w:hint="eastAsia" w:eastAsia="宋体"/>
                                  <w:lang w:val="en-US" w:eastAsia="zh-CN"/>
                                </w:rPr>
                              </w:pPr>
                              <w:r>
                                <w:rPr>
                                  <w:rFonts w:hint="eastAsia"/>
                                  <w:lang w:val="en-US" w:eastAsia="zh-CN"/>
                                </w:rPr>
                                <w:t>模具定位</w:t>
                              </w:r>
                            </w:p>
                          </w:txbxContent>
                        </v:textbox>
                      </v:shape>
                      <v:shape id="_x0000_s1026" o:spid="_x0000_s1026" o:spt="32" type="#_x0000_t32" style="position:absolute;left:1981835;top:443865;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AEmZrVAAAABQEAAA8AAAAA&#10;AAAAAQAgAAAAIgAAAGRycy9kb3ducmV2LnhtbFBLAQIUABQAAAAIAIdO4kAFok2RFwIAAP0DAAAO&#10;AAAAAAAAAAEAIAAAACQBAABkcnMvZTJvRG9jLnhtbFBLBQYAAAAABgAGAFkBAACtBQAAAAA=&#10;">
                        <v:fill on="f" focussize="0,0"/>
                        <v:stroke color="#000000 [3213]" joinstyle="round" endarrow="open"/>
                        <v:imagedata o:title=""/>
                        <o:lock v:ext="edit" aspectratio="f"/>
                      </v:shape>
                      <v:shape id="_x0000_s1026" o:spid="_x0000_s1026" o:spt="202" type="#_x0000_t202" style="position:absolute;left:1504950;top:767080;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SpZJ1AAAAAUBAAAPAAAAAAAAAAEAIAAAACIAAABkcnMvZG93bnJldi54bWxQSwECFAAUAAAACACH&#10;TuJAjcmIYmECAADDBAAADgAAAAAAAAABACAAAAAjAQAAZHJzL2Uyb0RvYy54bWxQSwUGAAAAAAYA&#10;BgBZAQAA9gU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制作内衬</w:t>
                              </w:r>
                            </w:p>
                          </w:txbxContent>
                        </v:textbox>
                      </v:shape>
                      <v:shape id="_x0000_s1026" o:spid="_x0000_s1026" o:spt="32" type="#_x0000_t32" style="position:absolute;left:1981200;top:1086485;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BJma1QAAAAUBAAAPAAAA&#10;AAAAAAEAIAAAACIAAABkcnMvZG93bnJldi54bWxQSwECFAAUAAAACACHTuJAZsiDtxgCAAD+AwAA&#10;DgAAAAAAAAABACAAAAAkAQAAZHJzL2Uyb0RvYy54bWxQSwUGAAAAAAYABgBZAQAArgUAAAAA&#10;">
                        <v:fill on="f" focussize="0,0"/>
                        <v:stroke color="#000000 [3213]" joinstyle="round" endarrow="open"/>
                        <v:imagedata o:title=""/>
                        <o:lock v:ext="edit" aspectratio="f"/>
                      </v:shape>
                      <v:shape id="_x0000_s1026" o:spid="_x0000_s1026" o:spt="202" type="#_x0000_t202" style="position:absolute;left:1497330;top:1394460;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kqWSdQAAAAFAQAADwAAAAAAAAABACAAAAAiAAAAZHJzL2Rvd25yZXYueG1sUEsBAhQAFAAA&#10;AAgAh07iQLMDbXJlAgAAxAQAAA4AAAAAAAAAAQAgAAAAIwEAAGRycy9lMm9Eb2MueG1sUEsFBgAA&#10;AAAGAAYAWQEAAPoFA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涂胶</w:t>
                              </w:r>
                            </w:p>
                          </w:txbxContent>
                        </v:textbox>
                      </v:shape>
                      <v:shape id="_x0000_s1026" o:spid="_x0000_s1026" o:spt="32" type="#_x0000_t32" style="position:absolute;left:1973580;top:1713865;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BJma1QAAAAUBAAAPAAAA&#10;AAAAAAEAIAAAACIAAABkcnMvZG93bnJldi54bWxQSwECFAAUAAAACACHTuJAkUB/yBgCAAD+AwAA&#10;DgAAAAAAAAABACAAAAAkAQAAZHJzL2Uyb0RvYy54bWxQSwUGAAAAAAYABgBZAQAArgUAAAAA&#10;">
                        <v:fill on="f" focussize="0,0"/>
                        <v:stroke color="#000000 [3213]" joinstyle="round" endarrow="open"/>
                        <v:imagedata o:title=""/>
                        <o:lock v:ext="edit" aspectratio="f"/>
                      </v:shape>
                      <v:shape id="_x0000_s1026" o:spid="_x0000_s1026" o:spt="202" type="#_x0000_t202" style="position:absolute;left:60960;top:1124585;height:89217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ySpZJ1AAAAAUBAAAPAAAAAAAAAAEAIAAAACIAAABkcnMvZG93bnJldi54bWxQSwECFAAUAAAA&#10;CACHTuJA1RgmEWQCAADCBAAADgAAAAAAAAABACAAAAAjAQAAZHJzL2Uyb0RvYy54bWxQSwUGAAAA&#10;AAYABgBZAQAA+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191树脂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固化剂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促进剂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lang w:val="en-US" w:eastAsia="zh-CN"/>
                                </w:rPr>
                              </w:pPr>
                              <w:r>
                                <w:rPr>
                                  <w:rFonts w:hint="eastAsia"/>
                                  <w:lang w:val="en-US" w:eastAsia="zh-CN"/>
                                </w:rPr>
                                <w:t>滑石粉</w:t>
                              </w:r>
                            </w:p>
                          </w:txbxContent>
                        </v:textbox>
                      </v:shape>
                      <v:shape id="_x0000_s1026" o:spid="_x0000_s1026" o:spt="202" type="#_x0000_t202" style="position:absolute;left:1513205;top:2021205;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ySpZJ1AAAAAUBAAAPAAAAAAAAAAEAIAAAACIAAABkcnMvZG93bnJldi54bWxQSwECFAAUAAAA&#10;CACHTuJAISP5aWQCAADEBAAADgAAAAAAAAABACAAAAAjAQAAZHJzL2Uyb0RvYy54bWxQSwUGAAAA&#10;AAYABgBZAQAA+QU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缠纤维布</w:t>
                              </w:r>
                            </w:p>
                          </w:txbxContent>
                        </v:textbox>
                      </v:shape>
                      <v:shape id="_x0000_s1026" o:spid="_x0000_s1026" o:spt="32" type="#_x0000_t32" style="position:absolute;left:1989455;top:2340610;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AEmZrVAAAABQEAAA8AAAAA&#10;AAAAAQAgAAAAIgAAAGRycy9kb3ducmV2LnhtbFBLAQIUABQAAAAIAIdO4kBP9uLHFwIAAP4DAAAO&#10;AAAAAAAAAAEAIAAAACQBAABkcnMvZTJvRG9jLnhtbFBLBQYAAAAABgAGAFkBAACtBQAAAAA=&#10;">
                        <v:fill on="f" focussize="0,0"/>
                        <v:stroke color="#000000 [3213]" joinstyle="round" endarrow="open"/>
                        <v:imagedata o:title=""/>
                        <o:lock v:ext="edit" aspectratio="f"/>
                      </v:shape>
                      <v:shape id="_x0000_s1026" o:spid="_x0000_s1026" o:spt="34" type="#_x0000_t34" style="position:absolute;left:2449830;top:1554480;flip:x y;height:626745;width:15875;" filled="f" stroked="t" coordsize="21600,21600" o:gfxdata="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5g+GP1AAAAAUBAAAPAAAAAAAAAAEAIAAAACIAAABkcnMv&#10;ZG93bnJldi54bWxQSwECFAAUAAAACACHTuJAHzo9vEACAABUBAAADgAAAAAAAAABACAAAAAjAQAA&#10;ZHJzL2Uyb0RvYy54bWxQSwUGAAAAAAYABgBZAQAA1QUAAAAA&#10;" adj="-324000">
                        <v:fill on="f" focussize="0,0"/>
                        <v:stroke color="#000000 [3213]" joinstyle="round" endarrow="open"/>
                        <v:imagedata o:title=""/>
                        <o:lock v:ext="edit" aspectratio="f"/>
                      </v:shape>
                      <v:shape id="_x0000_s1026" o:spid="_x0000_s1026" o:spt="202" type="#_x0000_t202" style="position:absolute;left:2560955;top:1695450;height:525780;width:952500;" filled="f" stroked="f" coordsize="21600,21600" o:gfxdata="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hXH9f2AAAAAUBAAAPAAAAAAAAAAEAIAAA&#10;ACIAAABkcnMvZG93bnJldi54bWxQSwECFAAUAAAACACHTuJAl0MMHkUCAABzBAAADgAAAAAAAAAB&#10;ACAAAAAnAQAAZHJzL2Uyb0RvYy54bWxQSwUGAAAAAAYABgBZAQAA3g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反复缠绕至所需厚度</w:t>
                              </w:r>
                            </w:p>
                          </w:txbxContent>
                        </v:textbox>
                      </v:shape>
                      <v:shape id="_x0000_s1026" o:spid="_x0000_s1026" o:spt="202" type="#_x0000_t202" style="position:absolute;left:1489710;top:2654935;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JKlknUAAAABQEAAA8AAAAAAAAAAQAgAAAAIgAAAGRycy9kb3ducmV2LnhtbFBLAQIUABQA&#10;AAAIAIdO4kDWBfcpZgIAAMQEAAAOAAAAAAAAAAEAIAAAACMBAABkcnMvZTJvRG9jLnhtbFBLBQYA&#10;AAAABgAGAFkBAAD7BQ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自然晾干</w:t>
                              </w:r>
                            </w:p>
                          </w:txbxContent>
                        </v:textbox>
                      </v:shape>
                      <v:shape id="_x0000_s1026" o:spid="_x0000_s1026" o:spt="32" type="#_x0000_t32" style="position:absolute;left:1989455;top:2974340;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EmZrVAAAABQEAAA8AAAAAAAAAAQAgAAAAIgAAAGRy&#10;cy9kb3ducmV2LnhtbFBLAQIUABQAAAAIAIdO4kDH0wUnCAIAANcDAAAOAAAAAAAAAAEAIAAAACQB&#10;AABkcnMvZTJvRG9jLnhtbFBLBQYAAAAABgAGAFkBAACeBQAAAAA=&#10;">
                        <v:fill on="f" focussize="0,0"/>
                        <v:stroke color="#000000 [3213]" joinstyle="round" endarrow="open"/>
                        <v:imagedata o:title=""/>
                        <o:lock v:ext="edit" aspectratio="f"/>
                      </v:shape>
                      <v:shape id="_x0000_s1026" o:spid="_x0000_s1026" o:spt="202" type="#_x0000_t202" style="position:absolute;left:1497330;top:3289935;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JKlknUAAAABQEAAA8AAAAAAAAAAQAgAAAAIgAAAGRycy9kb3ducmV2LnhtbFBLAQIUABQA&#10;AAAIAIdO4kCmPY0cZgIAAMQEAAAOAAAAAAAAAAEAIAAAACMBAABkcnMvZTJvRG9jLnhtbFBLBQYA&#10;AAAABgAGAFkBAAD7BQ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脱模</w:t>
                              </w:r>
                            </w:p>
                          </w:txbxContent>
                        </v:textbox>
                      </v:shape>
                      <v:shape id="_x0000_s1026" o:spid="_x0000_s1026" o:spt="32" type="#_x0000_t32" style="position:absolute;left:1981835;top:3608705;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BJma1QAAAAUBAAAPAAAAAAAAAAEAIAAAACIAAABkcnMv&#10;ZG93bnJldi54bWxQSwECFAAUAAAACACHTuJAMzpWBgYCAADXAwAADgAAAAAAAAABACAAAAAkAQAA&#10;ZHJzL2Uyb0RvYy54bWxQSwUGAAAAAAYABgBZAQAAnAUAAAAA&#10;">
                        <v:fill on="f" focussize="0,0"/>
                        <v:stroke color="#000000 [3213]" joinstyle="round" endarrow="open"/>
                        <v:imagedata o:title=""/>
                        <o:lock v:ext="edit" aspectratio="f"/>
                      </v:shape>
                      <v:shape id="_x0000_s1026" o:spid="_x0000_s1026" o:spt="202" type="#_x0000_t202" style="position:absolute;left:1256665;top:3924300;height:319405;width:1185545;"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kqWSdQAAAAFAQAADwAAAAAAAAABACAAAAAiAAAAZHJzL2Rvd25yZXYueG1sUEsBAhQAFAAAAAgA&#10;h07iQAvqQLViAgAAxQQAAA4AAAAAAAAAAQAgAAAAIwEAAGRycy9lMm9Eb2MueG1sUEsFBgAAAAAG&#10;AAYAWQEAAPcFA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部分分段处理</w:t>
                              </w:r>
                            </w:p>
                          </w:txbxContent>
                        </v:textbox>
                      </v:shape>
                      <v:shape id="_x0000_s1026" o:spid="_x0000_s1026" o:spt="32" type="#_x0000_t32" style="position:absolute;left:1997075;top:4251960;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ASZmtUAAAAFAQAADwAAAAAAAAABACAAAAAiAAAAZHJz&#10;L2Rvd25yZXYueG1sUEsBAhQAFAAAAAgAh07iQITF0t8HAgAA1wMAAA4AAAAAAAAAAQAgAAAAJAEA&#10;AGRycy9lMm9Eb2MueG1sUEsFBgAAAAAGAAYAWQEAAJ0FAAAAAA==&#10;">
                        <v:fill on="f" focussize="0,0"/>
                        <v:stroke color="#000000 [3213]" joinstyle="round" endarrow="open"/>
                        <v:imagedata o:title=""/>
                        <o:lock v:ext="edit" aspectratio="f"/>
                      </v:shape>
                      <v:shape id="_x0000_s1026" o:spid="_x0000_s1026" o:spt="202" type="#_x0000_t202" style="position:absolute;left:1504950;top:4567555;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ySpZJ1AAAAAUBAAAPAAAAAAAAAAEAIAAAACIAAABkcnMvZG93bnJldi54bWxQSwECFAAUAAAA&#10;CACHTuJAXmqncGQCAADEBAAADgAAAAAAAAABACAAAAAjAQAAZHJzL2Uyb0RvYy54bWxQSwUGAAAA&#10;AAYABgBZAQAA+QU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打磨</w:t>
                              </w:r>
                            </w:p>
                          </w:txbxContent>
                        </v:textbox>
                      </v:shape>
                      <v:shape id="_x0000_s1026" o:spid="_x0000_s1026" o:spt="32" type="#_x0000_t32" style="position:absolute;left:1997710;top:4894580;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ASZmtUAAAAFAQAADwAAAAAAAAABACAAAAAiAAAAZHJz&#10;L2Rvd25yZXYueG1sUEsBAhQAFAAAAAgAh07iQKxRTYMHAgAA1wMAAA4AAAAAAAAAAQAgAAAAJAEA&#10;AGRycy9lMm9Eb2MueG1sUEsFBgAAAAAGAAYAWQEAAJ0FAAAAAA==&#10;">
                        <v:fill on="f" focussize="0,0"/>
                        <v:stroke color="#000000 [3213]" joinstyle="round" endarrow="open"/>
                        <v:imagedata o:title=""/>
                        <o:lock v:ext="edit" aspectratio="f"/>
                      </v:shape>
                      <v:shape id="_x0000_s1026" o:spid="_x0000_s1026" o:spt="202" type="#_x0000_t202" style="position:absolute;left:1505585;top:5210175;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JKlknUAAAABQEAAA8AAAAAAAAAAQAgAAAAIgAAAGRycy9kb3ducmV2LnhtbFBLAQIUABQA&#10;AAAIAIdO4kAkVsfXZgIAAMQEAAAOAAAAAAAAAAEAIAAAACMBAABkcnMvZTJvRG9jLnhtbFBLBQYA&#10;AAAABgAGAFkBAAD7BQ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组装</w:t>
                              </w:r>
                            </w:p>
                          </w:txbxContent>
                        </v:textbox>
                      </v:shape>
                      <v:shape id="_x0000_s1026" o:spid="_x0000_s1026" o:spt="32" type="#_x0000_t32" style="position:absolute;left:1997075;top:5530215;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ASZmtUAAAAFAQAADwAAAAAAAAABACAAAAAiAAAAZHJz&#10;L2Rvd25yZXYueG1sUEsBAhQAFAAAAAgAh07iQHJJSNsHAgAA1wMAAA4AAAAAAAAAAQAgAAAAJAEA&#10;AGRycy9lMm9Eb2MueG1sUEsFBgAAAAAGAAYAWQEAAJ0FAAAAAA==&#10;">
                        <v:fill on="f" focussize="0,0"/>
                        <v:stroke color="#000000 [3213]" joinstyle="round" endarrow="open"/>
                        <v:imagedata o:title=""/>
                        <o:lock v:ext="edit" aspectratio="f"/>
                      </v:shape>
                      <v:shape id="_x0000_s1026" o:spid="_x0000_s1026" o:spt="202" type="#_x0000_t202" style="position:absolute;left:1504950;top:5845810;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SpZJ1AAAAAUBAAAPAAAAAAAAAAEAIAAAACIAAABkcnMvZG93bnJldi54bWxQSwECFAAUAAAACACH&#10;TuJA6oxHu2ECAADEBAAADgAAAAAAAAABACAAAAAjAQAAZHJzL2Uyb0RvYy54bWxQSwUGAAAAAAYA&#10;BgBZAQAA9gU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成品</w:t>
                              </w:r>
                            </w:p>
                          </w:txbxContent>
                        </v:textbox>
                      </v:shape>
                      <v:shape id="_x0000_s1026" o:spid="_x0000_s1026" o:spt="202" type="#_x0000_t202" style="position:absolute;left:2949575;top:791210;height:319405;width:635000;"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sxhQG1QAAAAUBAAAPAAAAAAAAAAEAIAAAACIAAABkcnMvZG93bnJldi54bWxQSwEC&#10;FAAUAAAACACHTuJAOwH6YWkCAADbBAAADgAAAAAAAAABACAAAAAkAQAAZHJzL2Uyb0RvYy54bWxQ&#10;SwUGAAAAAAYABgBZAQAA/wU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噪声</w:t>
                              </w:r>
                            </w:p>
                          </w:txbxContent>
                        </v:textbox>
                      </v:shape>
                      <v:shape id="_x0000_s1026" o:spid="_x0000_s1026" o:spt="202" type="#_x0000_t202" style="position:absolute;left:2941955;top:1299210;height:319405;width:920115;"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sxhQG1QAAAAUBAAAPAAAAAAAAAAEAIAAAACIAAABkcnMvZG93bnJldi54bWxQ&#10;SwECFAAUAAAACACHTuJAOVdPdWwCAADeBAAADgAAAAAAAAABACAAAAAkAQAAZHJzL2Uyb0RvYy54&#10;bWxQSwUGAAAAAAYABgBZAQAAAgY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废气、噪声</w:t>
                              </w:r>
                            </w:p>
                          </w:txbxContent>
                        </v:textbox>
                      </v:shape>
                      <v:shape id="_x0000_s1026" o:spid="_x0000_s1026" o:spt="202" type="#_x0000_t202" style="position:absolute;left:2941955;top:3275330;height:319405;width:610870;"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MYUBtUAAAAFAQAADwAAAAAAAAABACAAAAAiAAAAZHJzL2Rvd25yZXYueG1s&#10;UEsBAhQAFAAAAAgAh07iQEwwatZtAgAA3gQAAA4AAAAAAAAAAQAgAAAAJAEAAGRycy9lMm9Eb2Mu&#10;eG1sUEsFBgAAAAAGAAYAWQEAAAMGA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噪声</w:t>
                              </w:r>
                            </w:p>
                          </w:txbxContent>
                        </v:textbox>
                      </v:shape>
                      <v:shape id="_x0000_s1026" o:spid="_x0000_s1026" o:spt="202" type="#_x0000_t202" style="position:absolute;left:2935605;top:2665730;height:319405;width:626745;"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zGFAbVAAAABQEAAA8AAAAAAAAAAQAgAAAAIgAAAGRycy9kb3ducmV2LnhtbFBL&#10;AQIUABQAAAAIAIdO4kD3TV2GawIAAN4EAAAOAAAAAAAAAAEAIAAAACQBAABkcnMvZTJvRG9jLnht&#10;bFBLBQYAAAAABgAGAFkBAAABBg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废气</w:t>
                              </w:r>
                            </w:p>
                          </w:txbxContent>
                        </v:textbox>
                      </v:shape>
                      <v:shape id="_x0000_s1026" o:spid="_x0000_s1026" o:spt="202" type="#_x0000_t202" style="position:absolute;left:2949575;top:4584700;height:319405;width:1023620;"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sxhQG1QAAAAUBAAAPAAAAAAAAAAEAIAAAACIAAABkcnMvZG93bnJldi54&#10;bWxQSwECFAAUAAAACACHTuJA4u9D9W8CAADfBAAADgAAAAAAAAABACAAAAAkAQAAZHJzL2Uyb0Rv&#10;Yy54bWxQSwUGAAAAAAYABgBZAQAABQY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废气、噪声</w:t>
                              </w:r>
                            </w:p>
                          </w:txbxContent>
                        </v:textbox>
                      </v:shape>
                      <v:shape id="_x0000_s1026" o:spid="_x0000_s1026" o:spt="202" type="#_x0000_t202" style="position:absolute;left:2943225;top:3928110;height:319405;width:745490;"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zGFAbVAAAABQEAAA8AAAAAAAAAAQAgAAAAIgAAAGRycy9kb3ducmV2Lnht&#10;bFBLAQIUABQAAAAIAIdO4kAe7cIXbgIAAN4EAAAOAAAAAAAAAAEAIAAAACQBAABkcnMvZTJvRG9j&#10;LnhtbFBLBQYAAAAABgAGAFkBAAAEBg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噪声</w:t>
                              </w:r>
                            </w:p>
                          </w:txbxContent>
                        </v:textbox>
                      </v:shape>
                      <v:shape id="_x0000_s1026" o:spid="_x0000_s1026" o:spt="32" type="#_x0000_t32" style="position:absolute;left:2476500;top:5365750;height:7620;width:476250;" filled="f" stroked="t" coordsize="21600,21600" o:gfxdata="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QRj4nVAAAABQEAAA8AAAAAAAAAAQAgAAAAIgAAAGRy&#10;cy9kb3ducmV2LnhtbFBLAQIUABQAAAAIAIdO4kBG2ba7CAIAANgDAAAOAAAAAAAAAAEAIAAAACQB&#10;AABkcnMvZTJvRG9jLnhtbFBLBQYAAAAABgAGAFkBAACeBQAAAAA=&#10;">
                        <v:fill on="f" focussize="0,0"/>
                        <v:stroke color="#000000 [3213]" joinstyle="round" dashstyle="dash" endarrow="open"/>
                        <v:imagedata o:title=""/>
                        <o:lock v:ext="edit" aspectratio="f"/>
                      </v:shape>
                      <v:shape id="_x0000_s1026" o:spid="_x0000_s1026" o:spt="202" type="#_x0000_t202" style="position:absolute;left:2962910;top:5206365;height:319405;width:610870;"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bMYUBtUAAAAFAQAADwAAAAAAAAABACAAAAAiAAAAZHJzL2Rvd25yZXYu&#10;eG1sUEsBAhQAFAAAAAgAh07iQMyfTKJwAgAA3gQAAA4AAAAAAAAAAQAgAAAAJAEAAGRycy9lMm9E&#10;b2MueG1sUEsFBgAAAAAGAAYAWQEAAAYGA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噪声</w:t>
                              </w:r>
                            </w:p>
                          </w:txbxContent>
                        </v:textbox>
                      </v:shape>
                      <v:shape id="_x0000_s1026" o:spid="_x0000_s1026" o:spt="202" type="#_x0000_t202" style="position:absolute;left:155575;top:3275330;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SpZJ1AAAAAUBAAAPAAAAAAAAAAEAIAAAACIAAABkcnMvZG93bnJldi54bWxQSwECFAAUAAAACACH&#10;TuJAeGMnv2ECAADBBAAADgAAAAAAAAABACAAAAAjAQAAZHJzL2Uyb0RvYy54bWxQSwUGAAAAAAYA&#10;BgBZAQAA9gU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部分外售</w:t>
                              </w:r>
                            </w:p>
                          </w:txbxContent>
                        </v:textbox>
                      </v:shape>
                      <w10:wrap type="none"/>
                      <w10:anchorlock/>
                    </v:group>
                  </w:pict>
                </mc:Fallback>
              </mc:AlternateContent>
            </w:r>
          </w:p>
          <w:p>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图</w:t>
            </w:r>
            <w:r>
              <w:rPr>
                <w:rFonts w:hint="eastAsia" w:cs="Times New Roman"/>
                <w:color w:val="000000" w:themeColor="text1"/>
                <w:lang w:val="en-US" w:eastAsia="zh-CN"/>
                <w14:textFill>
                  <w14:solidFill>
                    <w14:schemeClr w14:val="tx1"/>
                  </w14:solidFill>
                </w14:textFill>
              </w:rPr>
              <w:t>2-2</w:t>
            </w:r>
            <w:r>
              <w:rPr>
                <w:rFonts w:hint="default" w:ascii="Times New Roman" w:hAnsi="Times New Roman" w:cs="Times New Roman"/>
                <w:color w:val="000000" w:themeColor="text1"/>
                <w14:textFill>
                  <w14:solidFill>
                    <w14:schemeClr w14:val="tx1"/>
                  </w14:solidFill>
                </w14:textFill>
              </w:rPr>
              <w:t xml:space="preserve">  </w:t>
            </w:r>
            <w:r>
              <w:rPr>
                <w:rFonts w:hint="eastAsia" w:cs="Times New Roman"/>
                <w:color w:val="000000" w:themeColor="text1"/>
                <w:lang w:eastAsia="zh-CN"/>
                <w14:textFill>
                  <w14:solidFill>
                    <w14:schemeClr w14:val="tx1"/>
                  </w14:solidFill>
                </w14:textFill>
              </w:rPr>
              <w:t>缠绕</w:t>
            </w:r>
            <w:r>
              <w:rPr>
                <w:rFonts w:hint="default" w:ascii="Times New Roman" w:hAnsi="Times New Roman" w:cs="Times New Roman"/>
                <w:color w:val="000000" w:themeColor="text1"/>
                <w14:textFill>
                  <w14:solidFill>
                    <w14:schemeClr w14:val="tx1"/>
                  </w14:solidFill>
                </w14:textFill>
              </w:rPr>
              <w:t>工艺流程及产污环节</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工艺</w:t>
            </w:r>
            <w:r>
              <w:rPr>
                <w:rFonts w:hint="default" w:ascii="Times New Roman" w:hAnsi="Times New Roman" w:cs="Times New Roman"/>
                <w:color w:val="000000" w:themeColor="text1"/>
                <w14:textFill>
                  <w14:solidFill>
                    <w14:schemeClr w14:val="tx1"/>
                  </w14:solidFill>
                </w14:textFill>
              </w:rPr>
              <w:t>流程简述：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本项目生产的产品为玻璃钢</w:t>
            </w:r>
            <w:r>
              <w:rPr>
                <w:rFonts w:hint="eastAsia" w:cs="Times New Roman"/>
                <w:color w:val="000000" w:themeColor="text1"/>
                <w:lang w:val="en-US" w:eastAsia="zh-CN"/>
                <w14:textFill>
                  <w14:solidFill>
                    <w14:schemeClr w14:val="tx1"/>
                  </w14:solidFill>
                </w14:textFill>
              </w:rPr>
              <w:t>制品，目前主要产品为玻璃钢管和玻璃钢</w:t>
            </w:r>
            <w:r>
              <w:rPr>
                <w:rFonts w:hint="default" w:ascii="Times New Roman" w:hAnsi="Times New Roman" w:cs="Times New Roman"/>
                <w:color w:val="000000" w:themeColor="text1"/>
                <w:lang w:val="en-US" w:eastAsia="zh-Hans"/>
                <w14:textFill>
                  <w14:solidFill>
                    <w14:schemeClr w14:val="tx1"/>
                  </w14:solidFill>
                </w14:textFill>
              </w:rPr>
              <w:t>化粪池，制作过程</w:t>
            </w:r>
            <w:r>
              <w:rPr>
                <w:rFonts w:hint="eastAsia" w:cs="Times New Roman"/>
                <w:color w:val="000000" w:themeColor="text1"/>
                <w:lang w:val="en-US" w:eastAsia="zh-CN"/>
                <w14:textFill>
                  <w14:solidFill>
                    <w14:schemeClr w14:val="tx1"/>
                  </w14:solidFill>
                </w14:textFill>
              </w:rPr>
              <w:t>如下：</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eastAsia" w:cs="Times New Roman"/>
                <w:color w:val="000000" w:themeColor="text1"/>
                <w:lang w:val="en-US" w:eastAsia="zh-CN"/>
                <w14:textFill>
                  <w14:solidFill>
                    <w14:schemeClr w14:val="tx1"/>
                  </w14:solidFill>
                </w14:textFill>
              </w:rPr>
              <w:t>（1）模具定位、</w:t>
            </w:r>
            <w:r>
              <w:rPr>
                <w:rFonts w:hint="default" w:ascii="Times New Roman" w:hAnsi="Times New Roman" w:cs="Times New Roman"/>
                <w:color w:val="000000" w:themeColor="text1"/>
                <w:lang w:val="en-US" w:eastAsia="zh-Hans"/>
                <w14:textFill>
                  <w14:solidFill>
                    <w14:schemeClr w14:val="tx1"/>
                  </w14:solidFill>
                </w14:textFill>
              </w:rPr>
              <w:t>制衬</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将缠绕机按指定要求定位并安装模具，在模具上铺设</w:t>
            </w:r>
            <w:r>
              <w:rPr>
                <w:rFonts w:hint="eastAsia" w:cs="Times New Roman"/>
                <w:color w:val="000000" w:themeColor="text1"/>
                <w:lang w:val="en-US" w:eastAsia="zh-CN"/>
                <w14:textFill>
                  <w14:solidFill>
                    <w14:schemeClr w14:val="tx1"/>
                  </w14:solidFill>
                </w14:textFill>
              </w:rPr>
              <w:t>几</w:t>
            </w:r>
            <w:r>
              <w:rPr>
                <w:rFonts w:hint="default" w:ascii="Times New Roman" w:hAnsi="Times New Roman" w:cs="Times New Roman"/>
                <w:color w:val="000000" w:themeColor="text1"/>
                <w:lang w:val="en-US" w:eastAsia="zh-Hans"/>
                <w14:textFill>
                  <w14:solidFill>
                    <w14:schemeClr w14:val="tx1"/>
                  </w14:solidFill>
                </w14:textFill>
              </w:rPr>
              <w:t>层玻璃纤维布，成品即为内衬。</w:t>
            </w:r>
            <w:r>
              <w:rPr>
                <w:rFonts w:hint="eastAsia" w:cs="Times New Roman"/>
                <w:color w:val="000000" w:themeColor="text1"/>
                <w:lang w:val="en-US" w:eastAsia="zh-CN"/>
                <w14:textFill>
                  <w14:solidFill>
                    <w14:schemeClr w14:val="tx1"/>
                  </w14:solidFill>
                </w14:textFill>
              </w:rPr>
              <w:t>此工序主要污染物为噪声。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eastAsia" w:cs="Times New Roman"/>
                <w:color w:val="000000" w:themeColor="text1"/>
                <w:lang w:val="en-US" w:eastAsia="zh-CN"/>
                <w14:textFill>
                  <w14:solidFill>
                    <w14:schemeClr w14:val="tx1"/>
                  </w14:solidFill>
                </w14:textFill>
              </w:rPr>
              <w:t>（2）涂胶</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在铺设玻璃纤维布时需同时涂抹由不饱和聚酯树脂、促进剂、固化剂</w:t>
            </w:r>
            <w:r>
              <w:rPr>
                <w:rFonts w:hint="eastAsia" w:cs="Times New Roman"/>
                <w:color w:val="000000" w:themeColor="text1"/>
                <w:lang w:val="en-US" w:eastAsia="zh-CN"/>
                <w14:textFill>
                  <w14:solidFill>
                    <w14:schemeClr w14:val="tx1"/>
                  </w14:solidFill>
                </w14:textFill>
              </w:rPr>
              <w:t>和滑石粉</w:t>
            </w:r>
            <w:r>
              <w:rPr>
                <w:rFonts w:hint="default" w:ascii="Times New Roman" w:hAnsi="Times New Roman" w:cs="Times New Roman"/>
                <w:color w:val="000000" w:themeColor="text1"/>
                <w:lang w:val="en-US" w:eastAsia="zh-Hans"/>
                <w14:textFill>
                  <w14:solidFill>
                    <w14:schemeClr w14:val="tx1"/>
                  </w14:solidFill>
                </w14:textFill>
              </w:rPr>
              <w:t>按100</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的比例混合成的胶水。</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混合胶水配制工艺及说明</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玻璃钢本身是以树脂为基体材料、用玻璃纤维增强的一种复合材料。不饱和聚酯树脂属于热固性树脂。是由不饱和二元酸，饱和多元醇、多元酸聚合物与含不和键单体混合后，制成的粘稠的液态树脂。在加入固化剂和促进剂经混合，常温下交联固化或者只加入固化剂经过加热或紫外线照射后固化成为不溶不融的塑料。树脂在固化前与玻璃纤维材料充分浸渍，有规则地层层重叠或无规则混合即成为玻璃纤维增强复合材料-FRP，俗称玻璃不饱和聚酯树脂。</w:t>
            </w:r>
            <w:r>
              <w:rPr>
                <w:rFonts w:hint="eastAsia" w:cs="Times New Roman"/>
                <w:color w:val="000000" w:themeColor="text1"/>
                <w:lang w:val="en-US" w:eastAsia="zh-CN"/>
                <w14:textFill>
                  <w14:solidFill>
                    <w14:schemeClr w14:val="tx1"/>
                  </w14:solidFill>
                </w14:textFill>
              </w:rPr>
              <w:t>此工序主要污染物为有机废气和噪声。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（3）缠纤维布</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胶水配制过程中，以不饱和聚酯树脂、促进剂、固化剂</w:t>
            </w:r>
            <w:r>
              <w:rPr>
                <w:rFonts w:hint="eastAsia" w:cs="Times New Roman"/>
                <w:color w:val="000000" w:themeColor="text1"/>
                <w:lang w:val="en-US" w:eastAsia="zh-CN"/>
                <w14:textFill>
                  <w14:solidFill>
                    <w14:schemeClr w14:val="tx1"/>
                  </w14:solidFill>
                </w14:textFill>
              </w:rPr>
              <w:t>和滑石粉</w:t>
            </w:r>
            <w:r>
              <w:rPr>
                <w:rFonts w:hint="default" w:ascii="Times New Roman" w:hAnsi="Times New Roman" w:cs="Times New Roman"/>
                <w:color w:val="000000" w:themeColor="text1"/>
                <w:lang w:val="en-US" w:eastAsia="zh-Hans"/>
                <w14:textFill>
                  <w14:solidFill>
                    <w14:schemeClr w14:val="tx1"/>
                  </w14:solidFill>
                </w14:textFill>
              </w:rPr>
              <w:t>按100</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的比例混合均匀后制成的粘稠的液态树脂，在</w:t>
            </w:r>
            <w:r>
              <w:rPr>
                <w:rFonts w:hint="eastAsia" w:ascii="Times New Roman" w:hAnsi="Times New Roman" w:cs="Times New Roman"/>
                <w:color w:val="000000" w:themeColor="text1"/>
                <w:lang w:val="en-US" w:eastAsia="zh-CN"/>
                <w14:textFill>
                  <w14:solidFill>
                    <w14:schemeClr w14:val="tx1"/>
                  </w14:solidFill>
                </w14:textFill>
              </w:rPr>
              <w:t>聚酯膜</w:t>
            </w:r>
            <w:r>
              <w:rPr>
                <w:rFonts w:hint="default" w:ascii="Times New Roman" w:hAnsi="Times New Roman" w:cs="Times New Roman"/>
                <w:color w:val="000000" w:themeColor="text1"/>
                <w:lang w:val="en-US" w:eastAsia="zh-Hans"/>
                <w14:textFill>
                  <w14:solidFill>
                    <w14:schemeClr w14:val="tx1"/>
                  </w14:solidFill>
                </w14:textFill>
              </w:rPr>
              <w:t>上铺设几层玻璃纤维布，使用缠绕机在内衬上层缠绕玻璃纤维布到指定厚度，然后继续缠绕指定厚度的玻璃纤维纱，最后再次缠绕指定厚度的玻璃纤维布</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涂抹上混合胶水，常温下交联固化，形成半成品。</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（4）自然晾干</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缠绕好的半成品部件卸下后在厂房内自然</w:t>
            </w:r>
            <w:r>
              <w:rPr>
                <w:rFonts w:hint="eastAsia" w:cs="Times New Roman"/>
                <w:color w:val="000000" w:themeColor="text1"/>
                <w:lang w:val="en-US" w:eastAsia="zh-CN"/>
                <w14:textFill>
                  <w14:solidFill>
                    <w14:schemeClr w14:val="tx1"/>
                  </w14:solidFill>
                </w14:textFill>
              </w:rPr>
              <w:t>晾干</w:t>
            </w:r>
            <w:r>
              <w:rPr>
                <w:rFonts w:hint="default" w:ascii="Times New Roman" w:hAnsi="Times New Roman" w:cs="Times New Roman"/>
                <w:color w:val="000000" w:themeColor="text1"/>
                <w:lang w:val="en-US" w:eastAsia="zh-Hans"/>
                <w14:textFill>
                  <w14:solidFill>
                    <w14:schemeClr w14:val="tx1"/>
                  </w14:solidFill>
                </w14:textFill>
              </w:rPr>
              <w:t>。在缠绕玻璃纤维布和</w:t>
            </w:r>
            <w:r>
              <w:rPr>
                <w:rFonts w:hint="eastAsia" w:ascii="Times New Roman" w:hAnsi="Times New Roman" w:cs="Times New Roman"/>
                <w:color w:val="000000" w:themeColor="text1"/>
                <w:lang w:val="en-US" w:eastAsia="zh-CN"/>
                <w14:textFill>
                  <w14:solidFill>
                    <w14:schemeClr w14:val="tx1"/>
                  </w14:solidFill>
                </w14:textFill>
              </w:rPr>
              <w:t>缠绕纱</w:t>
            </w:r>
            <w:r>
              <w:rPr>
                <w:rFonts w:hint="default" w:ascii="Times New Roman" w:hAnsi="Times New Roman" w:cs="Times New Roman"/>
                <w:color w:val="000000" w:themeColor="text1"/>
                <w:lang w:val="en-US" w:eastAsia="zh-Hans"/>
                <w14:textFill>
                  <w14:solidFill>
                    <w14:schemeClr w14:val="tx1"/>
                  </w14:solidFill>
                </w14:textFill>
              </w:rPr>
              <w:t>时需同时涂抹由不饱和聚酯树脂、促进剂、固化剂</w:t>
            </w:r>
            <w:r>
              <w:rPr>
                <w:rFonts w:hint="eastAsia" w:cs="Times New Roman"/>
                <w:color w:val="000000" w:themeColor="text1"/>
                <w:lang w:val="en-US" w:eastAsia="zh-CN"/>
                <w14:textFill>
                  <w14:solidFill>
                    <w14:schemeClr w14:val="tx1"/>
                  </w14:solidFill>
                </w14:textFill>
              </w:rPr>
              <w:t>和滑石粉</w:t>
            </w:r>
            <w:r>
              <w:rPr>
                <w:rFonts w:hint="default" w:ascii="Times New Roman" w:hAnsi="Times New Roman" w:cs="Times New Roman"/>
                <w:color w:val="000000" w:themeColor="text1"/>
                <w:lang w:val="en-US" w:eastAsia="zh-Hans"/>
                <w14:textFill>
                  <w14:solidFill>
                    <w14:schemeClr w14:val="tx1"/>
                  </w14:solidFill>
                </w14:textFill>
              </w:rPr>
              <w:t>按100</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的比例混合成的胶水。</w:t>
            </w:r>
            <w:r>
              <w:rPr>
                <w:rFonts w:hint="eastAsia" w:cs="Times New Roman"/>
                <w:color w:val="000000" w:themeColor="text1"/>
                <w:lang w:val="en-US" w:eastAsia="zh-CN"/>
                <w14:textFill>
                  <w14:solidFill>
                    <w14:schemeClr w14:val="tx1"/>
                  </w14:solidFill>
                </w14:textFill>
              </w:rPr>
              <w:t>此工序主要污染物为有机废气。</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（5）脱模</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自然</w:t>
            </w:r>
            <w:r>
              <w:rPr>
                <w:rFonts w:hint="eastAsia" w:cs="Times New Roman"/>
                <w:color w:val="000000" w:themeColor="text1"/>
                <w:lang w:val="en-US" w:eastAsia="zh-CN"/>
                <w14:textFill>
                  <w14:solidFill>
                    <w14:schemeClr w14:val="tx1"/>
                  </w14:solidFill>
                </w14:textFill>
              </w:rPr>
              <w:t>晾干后的半成品进行脱模，脱模后一部分产品直接外售，剩余部分进一步加工为玻璃钢化粪池。此工序将产生噪声。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（6）分段处理、打磨</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通过切割机将主体部件和堵头切割成指定大小，通过打磨机将主体部件和堵头边缘研磨光滑</w:t>
            </w:r>
            <w:r>
              <w:rPr>
                <w:rFonts w:hint="eastAsia" w:cs="Times New Roman"/>
                <w:color w:val="000000" w:themeColor="text1"/>
                <w:lang w:val="en-US" w:eastAsia="zh-CN"/>
                <w14:textFill>
                  <w14:solidFill>
                    <w14:schemeClr w14:val="tx1"/>
                  </w14:solidFill>
                </w14:textFill>
              </w:rPr>
              <w:t>。此工序主要污染物为粉尘和噪声。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eastAsia" w:cs="Times New Roman"/>
                <w:color w:val="000000" w:themeColor="text1"/>
                <w:lang w:val="en-US" w:eastAsia="zh-CN"/>
                <w14:textFill>
                  <w14:solidFill>
                    <w14:schemeClr w14:val="tx1"/>
                  </w14:solidFill>
                </w14:textFill>
              </w:rPr>
              <w:t>（7）</w:t>
            </w:r>
            <w:r>
              <w:rPr>
                <w:rFonts w:hint="default" w:ascii="Times New Roman" w:hAnsi="Times New Roman" w:cs="Times New Roman"/>
                <w:color w:val="000000" w:themeColor="text1"/>
                <w:lang w:val="en-US" w:eastAsia="zh-Hans"/>
                <w14:textFill>
                  <w14:solidFill>
                    <w14:schemeClr w14:val="tx1"/>
                  </w14:solidFill>
                </w14:textFill>
              </w:rPr>
              <w:t>组装</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人工将主体部件和堵头使用由不饱和聚酯树脂、促进剂、固化剂</w:t>
            </w:r>
            <w:r>
              <w:rPr>
                <w:rFonts w:hint="eastAsia" w:cs="Times New Roman"/>
                <w:color w:val="000000" w:themeColor="text1"/>
                <w:lang w:val="en-US" w:eastAsia="zh-CN"/>
                <w14:textFill>
                  <w14:solidFill>
                    <w14:schemeClr w14:val="tx1"/>
                  </w14:solidFill>
                </w14:textFill>
              </w:rPr>
              <w:t>和滑石粉</w:t>
            </w:r>
            <w:r>
              <w:rPr>
                <w:rFonts w:hint="default" w:ascii="Times New Roman" w:hAnsi="Times New Roman" w:cs="Times New Roman"/>
                <w:color w:val="000000" w:themeColor="text1"/>
                <w:lang w:val="en-US" w:eastAsia="zh-Hans"/>
                <w14:textFill>
                  <w14:solidFill>
                    <w14:schemeClr w14:val="tx1"/>
                  </w14:solidFill>
                </w14:textFill>
              </w:rPr>
              <w:t>按100</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的比例混合成的胶水和纤维布连接为一体，晾干之后即为成品玻璃钢化粪池。</w:t>
            </w:r>
            <w:r>
              <w:rPr>
                <w:rFonts w:hint="eastAsia" w:cs="Times New Roman"/>
                <w:color w:val="000000" w:themeColor="text1"/>
                <w:lang w:val="en-US" w:eastAsia="zh-CN"/>
                <w14:textFill>
                  <w14:solidFill>
                    <w14:schemeClr w14:val="tx1"/>
                  </w14:solidFill>
                </w14:textFill>
              </w:rPr>
              <w:t>此工序主要污染物为噪声。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eastAsia"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8</w:t>
            </w:r>
            <w:r>
              <w:rPr>
                <w:rFonts w:hint="default" w:ascii="Times New Roman" w:hAnsi="Times New Roman" w:cs="Times New Roman"/>
                <w:color w:val="000000" w:themeColor="text1"/>
                <w:lang w:val="en-US" w:eastAsia="zh-Hans"/>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成品</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对组装好的成品进行检验，将成品入库待售。</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eastAsia"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2.2 模压工艺</w:t>
            </w:r>
          </w:p>
          <w:p>
            <w:pPr>
              <w:pStyle w:val="36"/>
              <w:ind w:firstLine="480" w:firstLineChars="200"/>
              <w:rPr>
                <w:rFonts w:hint="eastAsia"/>
                <w:b w:val="0"/>
                <w:bCs/>
                <w:color w:val="000000" w:themeColor="text1"/>
                <w:lang w:val="en-US" w:eastAsia="zh-CN"/>
                <w14:textFill>
                  <w14:solidFill>
                    <w14:schemeClr w14:val="tx1"/>
                  </w14:solidFill>
                </w14:textFill>
              </w:rPr>
            </w:pPr>
            <w:r>
              <w:rPr>
                <w:rFonts w:hint="eastAsia" w:cs="Times New Roman"/>
                <w:b w:val="0"/>
                <w:bCs/>
                <w:color w:val="000000" w:themeColor="text1"/>
                <w:lang w:eastAsia="zh-CN"/>
                <w14:textFill>
                  <w14:solidFill>
                    <w14:schemeClr w14:val="tx1"/>
                  </w14:solidFill>
                </w14:textFill>
              </w:rPr>
              <w:t>模压生产</w:t>
            </w:r>
            <w:r>
              <w:rPr>
                <w:rFonts w:hint="default" w:ascii="Times New Roman" w:hAnsi="Times New Roman" w:cs="Times New Roman"/>
                <w:b w:val="0"/>
                <w:bCs/>
                <w:color w:val="000000" w:themeColor="text1"/>
                <w:lang w:val="en-US" w:eastAsia="zh-Hans"/>
                <w14:textFill>
                  <w14:solidFill>
                    <w14:schemeClr w14:val="tx1"/>
                  </w14:solidFill>
                </w14:textFill>
              </w:rPr>
              <w:t>工艺流程及产污环节如下</w:t>
            </w:r>
            <w:r>
              <w:rPr>
                <w:rFonts w:hint="default" w:ascii="Times New Roman" w:hAnsi="Times New Roman" w:cs="Times New Roman"/>
                <w:b w:val="0"/>
                <w:bCs/>
                <w:color w:val="000000" w:themeColor="text1"/>
                <w:lang w:eastAsia="zh-Hans"/>
                <w14:textFill>
                  <w14:solidFill>
                    <w14:schemeClr w14:val="tx1"/>
                  </w14:solidFill>
                </w14:textFill>
              </w:rPr>
              <w:t>。</w:t>
            </w:r>
          </w:p>
          <w:p>
            <w:pPr>
              <w:pStyle w:val="36"/>
              <w:rPr>
                <w:rFonts w:hint="default"/>
                <w:color w:val="000000" w:themeColor="text1"/>
                <w:lang w:val="en-US" w:eastAsia="zh-CN"/>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2467610</wp:posOffset>
                      </wp:positionH>
                      <wp:positionV relativeFrom="paragraph">
                        <wp:posOffset>1648460</wp:posOffset>
                      </wp:positionV>
                      <wp:extent cx="388620" cy="0"/>
                      <wp:effectExtent l="0" t="48895" r="11430" b="65405"/>
                      <wp:wrapNone/>
                      <wp:docPr id="98" name="直接箭头连接符 98"/>
                      <wp:cNvGraphicFramePr/>
                      <a:graphic xmlns:a="http://schemas.openxmlformats.org/drawingml/2006/main">
                        <a:graphicData uri="http://schemas.microsoft.com/office/word/2010/wordprocessingShape">
                          <wps:wsp>
                            <wps:cNvCnPr/>
                            <wps:spPr>
                              <a:xfrm flipH="1">
                                <a:off x="0" y="0"/>
                                <a:ext cx="3886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4.3pt;margin-top:129.8pt;height:0pt;width:30.6pt;z-index:251673600;mso-width-relative:page;mso-height-relative:page;" filled="f" stroked="t" coordsize="21600,21600" o:gfxdata="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gxWv2AAAAAsBAAAPAAAAAAAAAAEAIAAAACIAAABkcnMvZG93bnJl&#10;di54bWxQSwECFAAUAAAACACHTuJA4ct7Af0BAADSAwAADgAAAAAAAAABACAAAAAnAQAAZHJzL2Uy&#10;b0RvYy54bWxQSwUGAAAAAAYABgBZAQAAlgUAAAAA&#10;">
                      <v:fill on="f" focussize="0,0"/>
                      <v:stroke color="#000000 [3213]" joinstyle="round"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3394710</wp:posOffset>
                      </wp:positionH>
                      <wp:positionV relativeFrom="paragraph">
                        <wp:posOffset>1631315</wp:posOffset>
                      </wp:positionV>
                      <wp:extent cx="388620" cy="0"/>
                      <wp:effectExtent l="0" t="48895" r="11430" b="65405"/>
                      <wp:wrapNone/>
                      <wp:docPr id="96" name="直接箭头连接符 96"/>
                      <wp:cNvGraphicFramePr/>
                      <a:graphic xmlns:a="http://schemas.openxmlformats.org/drawingml/2006/main">
                        <a:graphicData uri="http://schemas.microsoft.com/office/word/2010/wordprocessingShape">
                          <wps:wsp>
                            <wps:cNvCnPr/>
                            <wps:spPr>
                              <a:xfrm flipH="1">
                                <a:off x="4930140" y="3547110"/>
                                <a:ext cx="3886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67.3pt;margin-top:128.45pt;height:0pt;width:30.6pt;z-index:251672576;mso-width-relative:page;mso-height-relative:page;" filled="f" stroked="t" coordsize="21600,21600" o:gfxdata="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V/ZvdgAAAALAQAADwAAAAAAAAABACAA&#10;AAAiAAAAZHJzL2Rvd25yZXYueG1sUEsBAhQAFAAAAAgAh07iQGMjkD0NAgAA3gMAAA4AAAAAAAAA&#10;AQAgAAAAJwEAAGRycy9lMm9Eb2MueG1sUEsFBgAAAAAGAAYAWQEAAKYFAAAAAA==&#10;">
                      <v:fill on="f" focussize="0,0"/>
                      <v:stroke color="#000000 [3213]" joinstyle="round"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4045585</wp:posOffset>
                      </wp:positionH>
                      <wp:positionV relativeFrom="paragraph">
                        <wp:posOffset>1202055</wp:posOffset>
                      </wp:positionV>
                      <wp:extent cx="0" cy="285750"/>
                      <wp:effectExtent l="48895" t="0" r="65405" b="0"/>
                      <wp:wrapNone/>
                      <wp:docPr id="94" name="直接箭头连接符 94"/>
                      <wp:cNvGraphicFramePr/>
                      <a:graphic xmlns:a="http://schemas.openxmlformats.org/drawingml/2006/main">
                        <a:graphicData uri="http://schemas.microsoft.com/office/word/2010/wordprocessingShape">
                          <wps:wsp>
                            <wps:cNvCnPr/>
                            <wps:spPr>
                              <a:xfrm>
                                <a:off x="5589270" y="3118485"/>
                                <a:ext cx="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8.55pt;margin-top:94.65pt;height:22.5pt;width:0pt;z-index:251671552;mso-width-relative:page;mso-height-relative:page;" filled="f" stroked="t" coordsize="21600,21600" o:gfxdata="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fmyN2AAAAAsBAAAPAAAAAAAAAAEAIAAAACIAAABk&#10;cnMvZG93bnJldi54bWxQSwECFAAUAAAACACHTuJAfx5eOgYCAADUAwAADgAAAAAAAAABACAAAAAn&#10;AQAAZHJzL2Uyb0RvYy54bWxQSwUGAAAAAAYABgBZAQAAnwUAAAAA&#10;">
                      <v:fill on="f" focussize="0,0"/>
                      <v:stroke color="#000000 [3213]" joinstyle="round"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3207385</wp:posOffset>
                      </wp:positionH>
                      <wp:positionV relativeFrom="paragraph">
                        <wp:posOffset>1047750</wp:posOffset>
                      </wp:positionV>
                      <wp:extent cx="325120" cy="7620"/>
                      <wp:effectExtent l="0" t="46990" r="17780" b="59690"/>
                      <wp:wrapNone/>
                      <wp:docPr id="92" name="直接箭头连接符 92"/>
                      <wp:cNvGraphicFramePr/>
                      <a:graphic xmlns:a="http://schemas.openxmlformats.org/drawingml/2006/main">
                        <a:graphicData uri="http://schemas.microsoft.com/office/word/2010/wordprocessingShape">
                          <wps:wsp>
                            <wps:cNvCnPr/>
                            <wps:spPr>
                              <a:xfrm flipV="1">
                                <a:off x="0" y="0"/>
                                <a:ext cx="32512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52.55pt;margin-top:82.5pt;height:0.6pt;width:25.6pt;z-index:251670528;mso-width-relative:page;mso-height-relative:page;" filled="f" stroked="t" coordsize="21600,21600" o:gfxdata="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wR+1XXAAAACwEAAA8AAAAAAAAAAQAgAAAAIgAAAGRycy9kb3du&#10;cmV2LnhtbFBLAQIUABQAAAAIAIdO4kCi9dXaAAIAANUDAAAOAAAAAAAAAAEAIAAAACYBAABkcnMv&#10;ZTJvRG9jLnhtbFBLBQYAAAAABgAGAFkBAACYBQAAAAA=&#10;">
                      <v:fill on="f" focussize="0,0"/>
                      <v:stroke color="#000000 [3213]" joinstyle="round"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1943735</wp:posOffset>
                      </wp:positionH>
                      <wp:positionV relativeFrom="paragraph">
                        <wp:posOffset>1054100</wp:posOffset>
                      </wp:positionV>
                      <wp:extent cx="325120" cy="7620"/>
                      <wp:effectExtent l="0" t="46990" r="17780" b="59690"/>
                      <wp:wrapNone/>
                      <wp:docPr id="90" name="直接箭头连接符 90"/>
                      <wp:cNvGraphicFramePr/>
                      <a:graphic xmlns:a="http://schemas.openxmlformats.org/drawingml/2006/main">
                        <a:graphicData uri="http://schemas.microsoft.com/office/word/2010/wordprocessingShape">
                          <wps:wsp>
                            <wps:cNvCnPr/>
                            <wps:spPr>
                              <a:xfrm flipV="1">
                                <a:off x="0" y="0"/>
                                <a:ext cx="32512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53.05pt;margin-top:83pt;height:0.6pt;width:25.6pt;z-index:251669504;mso-width-relative:page;mso-height-relative:page;" filled="f" stroked="t" coordsize="21600,21600" o:gfxdata="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HKaFtkAAAALAQAADwAAAAAAAAABACAAAAAiAAAAZHJzL2Rv&#10;d25yZXYueG1sUEsBAhQAFAAAAAgAh07iQP3A8RQAAgAA1QMAAA4AAAAAAAAAAQAgAAAAKAEAAGRy&#10;cy9lMm9Eb2MueG1sUEsFBgAAAAAGAAYAWQEAAJoFAAAAAA==&#10;">
                      <v:fill on="f" focussize="0,0"/>
                      <v:stroke color="#000000 [3213]" joinstyle="round" endarrow="open"/>
                      <v:imagedata o:title=""/>
                      <o:lock v:ext="edit" aspectratio="f"/>
                    </v:shape>
                  </w:pict>
                </mc:Fallback>
              </mc:AlternateContent>
            </w:r>
            <w:r>
              <w:rPr>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1061085</wp:posOffset>
                      </wp:positionH>
                      <wp:positionV relativeFrom="paragraph">
                        <wp:posOffset>1060450</wp:posOffset>
                      </wp:positionV>
                      <wp:extent cx="325120" cy="7620"/>
                      <wp:effectExtent l="0" t="46990" r="17780" b="59690"/>
                      <wp:wrapNone/>
                      <wp:docPr id="88" name="直接箭头连接符 88"/>
                      <wp:cNvGraphicFramePr/>
                      <a:graphic xmlns:a="http://schemas.openxmlformats.org/drawingml/2006/main">
                        <a:graphicData uri="http://schemas.microsoft.com/office/word/2010/wordprocessingShape">
                          <wps:wsp>
                            <wps:cNvCnPr/>
                            <wps:spPr>
                              <a:xfrm flipV="1">
                                <a:off x="2731770" y="2985135"/>
                                <a:ext cx="32512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3.55pt;margin-top:83.5pt;height:0.6pt;width:25.6pt;z-index:251668480;mso-width-relative:page;mso-height-relative:page;" filled="f" stroked="t" coordsize="21600,21600" o:gfxdata="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25PZdcAAAALAQAADwAAAAAAAAABACAA&#10;AAAiAAAAZHJzL2Rvd25yZXYueG1sUEsBAhQAFAAAAAgAh07iQMmZwYwOAgAA4QMAAA4AAAAAAAAA&#10;AQAgAAAAJgEAAGRycy9lMm9Eb2MueG1sUEsFBgAAAAAGAAYAWQEAAKYFAAAAAA==&#10;">
                      <v:fill on="f" focussize="0,0"/>
                      <v:stroke color="#000000 [3213]" joinstyle="round" endarrow="open"/>
                      <v:imagedata o:title=""/>
                      <o:lock v:ext="edit" aspectratio="f"/>
                    </v:shape>
                  </w:pict>
                </mc:Fallback>
              </mc:AlternateContent>
            </w:r>
            <w:r>
              <w:rPr>
                <w:color w:val="000000" w:themeColor="text1"/>
                <w:sz w:val="24"/>
                <w14:textFill>
                  <w14:solidFill>
                    <w14:schemeClr w14:val="tx1"/>
                  </w14:solidFill>
                </w14:textFill>
              </w:rPr>
              <mc:AlternateContent>
                <mc:Choice Requires="wpc">
                  <w:drawing>
                    <wp:inline distT="0" distB="0" distL="114300" distR="114300">
                      <wp:extent cx="4994275" cy="2529205"/>
                      <wp:effectExtent l="0" t="0" r="0" b="0"/>
                      <wp:docPr id="86" name="画布 86"/>
                      <wp:cNvGraphicFramePr/>
                      <a:graphic xmlns:a="http://schemas.openxmlformats.org/drawingml/2006/main">
                        <a:graphicData uri="http://schemas.microsoft.com/office/word/2010/wordprocessingCanvas">
                          <wpc:wpc>
                            <wpc:bg/>
                            <wpc:whole/>
                            <wps:wsp>
                              <wps:cNvPr id="87" name="文本框 87"/>
                              <wps:cNvSpPr txBox="1"/>
                              <wps:spPr>
                                <a:xfrm>
                                  <a:off x="100330" y="916305"/>
                                  <a:ext cx="951865"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eastAsia="zh-CN"/>
                                      </w:rPr>
                                    </w:pPr>
                                    <w:r>
                                      <w:rPr>
                                        <w:rFonts w:hint="eastAsia"/>
                                        <w:lang w:eastAsia="zh-CN"/>
                                      </w:rPr>
                                      <w:t>树脂糊制备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 name="文本框 89"/>
                              <wps:cNvSpPr txBox="1"/>
                              <wps:spPr>
                                <a:xfrm>
                                  <a:off x="1386205" y="925830"/>
                                  <a:ext cx="54610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eastAsia="zh-CN"/>
                                      </w:rPr>
                                    </w:pPr>
                                    <w:r>
                                      <w:rPr>
                                        <w:rFonts w:hint="eastAsia"/>
                                        <w:lang w:eastAsia="zh-CN"/>
                                      </w:rPr>
                                      <w:t>浸渍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 name="文本框 91"/>
                              <wps:cNvSpPr txBox="1"/>
                              <wps:spPr>
                                <a:xfrm>
                                  <a:off x="2282825" y="918210"/>
                                  <a:ext cx="911225"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eastAsia="zh-CN"/>
                                      </w:rPr>
                                    </w:pPr>
                                    <w:r>
                                      <w:rPr>
                                        <w:rFonts w:hint="eastAsia"/>
                                        <w:lang w:eastAsia="zh-CN"/>
                                      </w:rPr>
                                      <w:t>压实、熟化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3" name="文本框 93"/>
                              <wps:cNvSpPr txBox="1"/>
                              <wps:spPr>
                                <a:xfrm>
                                  <a:off x="3545205" y="909955"/>
                                  <a:ext cx="100584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eastAsia="zh-CN"/>
                                      </w:rPr>
                                    </w:pPr>
                                    <w:r>
                                      <w:rPr>
                                        <w:rFonts w:hint="eastAsia"/>
                                        <w:lang w:eastAsia="zh-CN"/>
                                      </w:rPr>
                                      <w:t>模压成型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文本框 95"/>
                              <wps:cNvSpPr txBox="1"/>
                              <wps:spPr>
                                <a:xfrm>
                                  <a:off x="3775710" y="1489710"/>
                                  <a:ext cx="54610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eastAsia="zh-CN"/>
                                      </w:rPr>
                                    </w:pPr>
                                    <w:r>
                                      <w:rPr>
                                        <w:rFonts w:hint="eastAsia"/>
                                        <w:lang w:eastAsia="zh-CN"/>
                                      </w:rPr>
                                      <w:t>脱模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文本框 97"/>
                              <wps:cNvSpPr txBox="1"/>
                              <wps:spPr>
                                <a:xfrm>
                                  <a:off x="2846705" y="1504950"/>
                                  <a:ext cx="54610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eastAsia="zh-CN"/>
                                      </w:rPr>
                                    </w:pPr>
                                    <w:r>
                                      <w:rPr>
                                        <w:rFonts w:hint="eastAsia"/>
                                        <w:lang w:eastAsia="zh-CN"/>
                                      </w:rPr>
                                      <w:t>打磨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 name="文本框 99"/>
                              <wps:cNvSpPr txBox="1"/>
                              <wps:spPr>
                                <a:xfrm>
                                  <a:off x="1910080" y="1505585"/>
                                  <a:ext cx="54610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eastAsia="zh-CN"/>
                                      </w:rPr>
                                    </w:pPr>
                                    <w:r>
                                      <w:rPr>
                                        <w:rFonts w:hint="eastAsia"/>
                                        <w:lang w:eastAsia="zh-CN"/>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 name="直接箭头连接符 100"/>
                              <wps:cNvCnPr>
                                <a:stCxn id="91" idx="0"/>
                              </wps:cNvCnPr>
                              <wps:spPr>
                                <a:xfrm flipH="1" flipV="1">
                                  <a:off x="2735580" y="562610"/>
                                  <a:ext cx="3175" cy="35560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01" name="文本框 101"/>
                              <wps:cNvSpPr txBox="1"/>
                              <wps:spPr>
                                <a:xfrm>
                                  <a:off x="2275840" y="267335"/>
                                  <a:ext cx="934085" cy="26987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eastAsia="zh-CN"/>
                                      </w:rPr>
                                    </w:pPr>
                                    <w:r>
                                      <w:rPr>
                                        <w:rFonts w:hint="eastAsia"/>
                                        <w:lang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直接箭头连接符 102"/>
                              <wps:cNvCnPr/>
                              <wps:spPr>
                                <a:xfrm flipH="1" flipV="1">
                                  <a:off x="4028440" y="554355"/>
                                  <a:ext cx="3175" cy="35560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03" name="文本框 103"/>
                              <wps:cNvSpPr txBox="1"/>
                              <wps:spPr>
                                <a:xfrm>
                                  <a:off x="3568700" y="259080"/>
                                  <a:ext cx="934085" cy="26987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eastAsia="zh-CN"/>
                                      </w:rPr>
                                    </w:pPr>
                                    <w:r>
                                      <w:rPr>
                                        <w:rFonts w:hint="eastAsia"/>
                                        <w:lang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直接箭头连接符 104"/>
                              <wps:cNvCnPr/>
                              <wps:spPr>
                                <a:xfrm>
                                  <a:off x="4056380" y="1797685"/>
                                  <a:ext cx="5080" cy="31305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05" name="文本框 105"/>
                              <wps:cNvSpPr txBox="1"/>
                              <wps:spPr>
                                <a:xfrm>
                                  <a:off x="3766820" y="2124710"/>
                                  <a:ext cx="578485" cy="26987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eastAsia="zh-CN"/>
                                      </w:rPr>
                                    </w:pPr>
                                    <w:r>
                                      <w:rPr>
                                        <w:rFonts w:hint="eastAsia"/>
                                        <w:lang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直接箭头连接符 106"/>
                              <wps:cNvCnPr/>
                              <wps:spPr>
                                <a:xfrm>
                                  <a:off x="3128645" y="1814830"/>
                                  <a:ext cx="5080" cy="31305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08" name="文本框 108"/>
                              <wps:cNvSpPr txBox="1"/>
                              <wps:spPr>
                                <a:xfrm>
                                  <a:off x="2315845" y="2139950"/>
                                  <a:ext cx="1393190" cy="26987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eastAsia="zh-CN"/>
                                      </w:rPr>
                                    </w:pPr>
                                    <w:r>
                                      <w:rPr>
                                        <w:rFonts w:hint="eastAsia"/>
                                        <w:lang w:eastAsia="zh-CN"/>
                                      </w:rPr>
                                      <w:t>废气、噪声、固废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99.15pt;width:393.25pt;" coordsize="4994275,2529205" editas="canvas" o:gfxdata="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6PDMItgAAAAFAQAADwAAAAAAAAABACAAAAAiAAAAZHJzL2Rvd25y&#10;ZXYueG1sUEsBAhQAFAAAAAgAh07iQBdQfzTHBQAAiysAAA4AAAAAAAAAAQAgAAAAJwEAAGRycy9l&#10;Mm9Eb2MueG1sUEsFBgAAAAAGAAYAWQEAAGAJAAAAAA==&#10;">
                      <o:lock v:ext="edit" aspectratio="f"/>
                      <v:shape id="_x0000_s1026" o:spid="_x0000_s1026" style="position:absolute;left:0;top:0;height:2529205;width:4994275;" filled="f" stroked="f" coordsize="21600,21600" o:gfxdata="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OjwzCLYAAAA&#10;BQEAAA8AAAAAAAAAAQAgAAAAIgAAAGRycy9kb3ducmV2LnhtbFBLAQIUABQAAAAIAIdO4kBrj3tu&#10;dAUAANAqAAAOAAAAAAAAAAEAIAAAACcBAABkcnMvZTJvRG9jLnhtbFBLBQYAAAAABgAGAFkBAAAN&#10;CQAAAAA=&#10;">
                        <v:fill on="f" focussize="0,0"/>
                        <v:stroke on="f"/>
                        <v:imagedata o:title=""/>
                        <o:lock v:ext="edit" aspectratio="f"/>
                      </v:shape>
                      <v:shape id="_x0000_s1026" o:spid="_x0000_s1026" o:spt="202" type="#_x0000_t202" style="position:absolute;left:100330;top:916305;height:294005;width:951865;" fillcolor="#FFFFFF [3201]" filled="t" stroked="t" coordsize="21600,21600" o:gfxdata="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xI4LrUAAAABQEAAA8AAAAAAAAAAQAgAAAAIgAAAGRycy9kb3ducmV2LnhtbFBLAQIUABQAAAAI&#10;AIdO4kD9/C/JYwIAAMIEAAAOAAAAAAAAAAEAIAAAACMBAABkcnMvZTJvRG9jLnhtbFBLBQYAAAAA&#10;BgAGAFkBAAD4BQAAAAA=&#10;">
                        <v:fill on="t" focussize="0,0"/>
                        <v:stroke weight="0.5pt" color="#000000 [3204]" joinstyle="round"/>
                        <v:imagedata o:title=""/>
                        <o:lock v:ext="edit" aspectratio="f"/>
                        <v:textbox>
                          <w:txbxContent>
                            <w:p>
                              <w:pPr>
                                <w:ind w:left="0" w:leftChars="0" w:firstLine="0" w:firstLineChars="0"/>
                                <w:jc w:val="center"/>
                                <w:rPr>
                                  <w:rFonts w:hint="eastAsia" w:eastAsia="宋体"/>
                                  <w:lang w:eastAsia="zh-CN"/>
                                </w:rPr>
                              </w:pPr>
                              <w:r>
                                <w:rPr>
                                  <w:rFonts w:hint="eastAsia"/>
                                  <w:lang w:eastAsia="zh-CN"/>
                                </w:rPr>
                                <w:t>树脂糊制备</w:t>
                              </w:r>
                            </w:p>
                          </w:txbxContent>
                        </v:textbox>
                      </v:shape>
                      <v:shape id="_x0000_s1026" o:spid="_x0000_s1026" o:spt="202" type="#_x0000_t202" style="position:absolute;left:1386205;top:925830;height:294005;width:546100;" fillcolor="#FFFFFF [3201]" filled="t" stroked="t" coordsize="21600,21600" o:gfxdata="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EjgutQAAAAFAQAADwAAAAAAAAABACAAAAAiAAAAZHJzL2Rvd25yZXYueG1sUEsBAhQAFAAAAAgA&#10;h07iQOMq0HFiAgAAwwQAAA4AAAAAAAAAAQAgAAAAIwEAAGRycy9lMm9Eb2MueG1sUEsFBgAAAAAG&#10;AAYAWQEAAPcFAAAAAA==&#10;">
                        <v:fill on="t" focussize="0,0"/>
                        <v:stroke weight="0.5pt" color="#000000 [3204]" joinstyle="round"/>
                        <v:imagedata o:title=""/>
                        <o:lock v:ext="edit" aspectratio="f"/>
                        <v:textbox>
                          <w:txbxContent>
                            <w:p>
                              <w:pPr>
                                <w:ind w:left="0" w:leftChars="0" w:firstLine="0" w:firstLineChars="0"/>
                                <w:jc w:val="center"/>
                                <w:rPr>
                                  <w:rFonts w:hint="eastAsia" w:eastAsia="宋体"/>
                                  <w:lang w:eastAsia="zh-CN"/>
                                </w:rPr>
                              </w:pPr>
                              <w:r>
                                <w:rPr>
                                  <w:rFonts w:hint="eastAsia"/>
                                  <w:lang w:eastAsia="zh-CN"/>
                                </w:rPr>
                                <w:t>浸渍</w:t>
                              </w:r>
                            </w:p>
                          </w:txbxContent>
                        </v:textbox>
                      </v:shape>
                      <v:shape id="_x0000_s1026" o:spid="_x0000_s1026" o:spt="202" type="#_x0000_t202" style="position:absolute;left:2282825;top:918210;height:294005;width:911225;" fillcolor="#FFFFFF [3201]" filled="t" stroked="t" coordsize="21600,21600" o:gfxdata="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Ejg&#10;utQAAAAFAQAADwAAAAAAAAABACAAAAAiAAAAZHJzL2Rvd25yZXYueG1sUEsBAhQAFAAAAAgAh07i&#10;QAoC239fAgAAwwQAAA4AAAAAAAAAAQAgAAAAIwEAAGRycy9lMm9Eb2MueG1sUEsFBgAAAAAGAAYA&#10;WQEAAPQFAAAAAA==&#10;">
                        <v:fill on="t" focussize="0,0"/>
                        <v:stroke weight="0.5pt" color="#000000 [3204]" joinstyle="round"/>
                        <v:imagedata o:title=""/>
                        <o:lock v:ext="edit" aspectratio="f"/>
                        <v:textbox>
                          <w:txbxContent>
                            <w:p>
                              <w:pPr>
                                <w:ind w:left="0" w:leftChars="0" w:firstLine="0" w:firstLineChars="0"/>
                                <w:jc w:val="center"/>
                                <w:rPr>
                                  <w:rFonts w:hint="eastAsia" w:eastAsia="宋体"/>
                                  <w:lang w:eastAsia="zh-CN"/>
                                </w:rPr>
                              </w:pPr>
                              <w:r>
                                <w:rPr>
                                  <w:rFonts w:hint="eastAsia"/>
                                  <w:lang w:eastAsia="zh-CN"/>
                                </w:rPr>
                                <w:t>压实、熟化</w:t>
                              </w:r>
                            </w:p>
                          </w:txbxContent>
                        </v:textbox>
                      </v:shape>
                      <v:shape id="_x0000_s1026" o:spid="_x0000_s1026" o:spt="202" type="#_x0000_t202" style="position:absolute;left:3545205;top:909955;height:294005;width:1005840;" fillcolor="#FFFFFF [3201]" filled="t" stroked="t" coordsize="21600,21600" o:gfxdata="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EjgutQAAAAFAQAADwAAAAAAAAABACAAAAAiAAAAZHJzL2Rvd25yZXYueG1sUEsBAhQAFAAAAAgA&#10;h07iQG74MPxiAgAAxAQAAA4AAAAAAAAAAQAgAAAAIwEAAGRycy9lMm9Eb2MueG1sUEsFBgAAAAAG&#10;AAYAWQEAAPcFAAAAAA==&#10;">
                        <v:fill on="t" focussize="0,0"/>
                        <v:stroke weight="0.5pt" color="#000000 [3204]" joinstyle="round"/>
                        <v:imagedata o:title=""/>
                        <o:lock v:ext="edit" aspectratio="f"/>
                        <v:textbox>
                          <w:txbxContent>
                            <w:p>
                              <w:pPr>
                                <w:ind w:left="0" w:leftChars="0" w:firstLine="0" w:firstLineChars="0"/>
                                <w:jc w:val="center"/>
                                <w:rPr>
                                  <w:rFonts w:hint="eastAsia" w:eastAsia="宋体"/>
                                  <w:lang w:eastAsia="zh-CN"/>
                                </w:rPr>
                              </w:pPr>
                              <w:r>
                                <w:rPr>
                                  <w:rFonts w:hint="eastAsia"/>
                                  <w:lang w:eastAsia="zh-CN"/>
                                </w:rPr>
                                <w:t>模压成型</w:t>
                              </w:r>
                            </w:p>
                          </w:txbxContent>
                        </v:textbox>
                      </v:shape>
                      <v:shape id="_x0000_s1026" o:spid="_x0000_s1026" o:spt="202" type="#_x0000_t202" style="position:absolute;left:3775710;top:1489710;height:294005;width:546100;" fillcolor="#FFFFFF [3201]" filled="t" stroked="t" coordsize="21600,21600" o:gfxdata="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cSOC61AAAAAUBAAAPAAAAAAAAAAEAIAAAACIAAABkcnMvZG93bnJldi54bWxQSwECFAAUAAAA&#10;CACHTuJAG7+MqGQCAADEBAAADgAAAAAAAAABACAAAAAjAQAAZHJzL2Uyb0RvYy54bWxQSwUGAAAA&#10;AAYABgBZAQAA+QUAAAAA&#10;">
                        <v:fill on="t" focussize="0,0"/>
                        <v:stroke weight="0.5pt" color="#000000 [3204]" joinstyle="round"/>
                        <v:imagedata o:title=""/>
                        <o:lock v:ext="edit" aspectratio="f"/>
                        <v:textbox>
                          <w:txbxContent>
                            <w:p>
                              <w:pPr>
                                <w:ind w:left="0" w:leftChars="0" w:firstLine="0" w:firstLineChars="0"/>
                                <w:jc w:val="center"/>
                                <w:rPr>
                                  <w:rFonts w:hint="eastAsia" w:eastAsia="宋体"/>
                                  <w:lang w:eastAsia="zh-CN"/>
                                </w:rPr>
                              </w:pPr>
                              <w:r>
                                <w:rPr>
                                  <w:rFonts w:hint="eastAsia"/>
                                  <w:lang w:eastAsia="zh-CN"/>
                                </w:rPr>
                                <w:t>脱模</w:t>
                              </w:r>
                            </w:p>
                          </w:txbxContent>
                        </v:textbox>
                      </v:shape>
                      <v:shape id="_x0000_s1026" o:spid="_x0000_s1026" o:spt="202" type="#_x0000_t202" style="position:absolute;left:2846705;top:1504950;height:294005;width:546100;" fillcolor="#FFFFFF [3201]" filled="t" stroked="t" coordsize="21600,21600" o:gfxdata="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EjgutQAAAAFAQAADwAAAAAAAAABACAAAAAiAAAAZHJzL2Rvd25yZXYueG1sUEsBAhQAFAAAAAgA&#10;h07iQD2M91hiAgAAxAQAAA4AAAAAAAAAAQAgAAAAIwEAAGRycy9lMm9Eb2MueG1sUEsFBgAAAAAG&#10;AAYAWQEAAPcFAAAAAA==&#10;">
                        <v:fill on="t" focussize="0,0"/>
                        <v:stroke weight="0.5pt" color="#000000 [3204]" joinstyle="round"/>
                        <v:imagedata o:title=""/>
                        <o:lock v:ext="edit" aspectratio="f"/>
                        <v:textbox>
                          <w:txbxContent>
                            <w:p>
                              <w:pPr>
                                <w:ind w:left="0" w:leftChars="0" w:firstLine="0" w:firstLineChars="0"/>
                                <w:jc w:val="center"/>
                                <w:rPr>
                                  <w:rFonts w:hint="eastAsia" w:eastAsia="宋体"/>
                                  <w:lang w:eastAsia="zh-CN"/>
                                </w:rPr>
                              </w:pPr>
                              <w:r>
                                <w:rPr>
                                  <w:rFonts w:hint="eastAsia"/>
                                  <w:lang w:eastAsia="zh-CN"/>
                                </w:rPr>
                                <w:t>打磨</w:t>
                              </w:r>
                            </w:p>
                          </w:txbxContent>
                        </v:textbox>
                      </v:shape>
                      <v:shape id="_x0000_s1026" o:spid="_x0000_s1026" o:spt="202" type="#_x0000_t202" style="position:absolute;left:1910080;top:1505585;height:294005;width:546100;" fillcolor="#FFFFFF [3201]" filled="t" stroked="t" coordsize="21600,21600" o:gfxdata="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cSOC61AAAAAUBAAAPAAAAAAAAAAEAIAAAACIAAABkcnMvZG93bnJldi54bWxQSwECFAAUAAAA&#10;CACHTuJAI8I3yWQCAADEBAAADgAAAAAAAAABACAAAAAjAQAAZHJzL2Uyb0RvYy54bWxQSwUGAAAA&#10;AAYABgBZAQAA+QUAAAAA&#10;">
                        <v:fill on="t" focussize="0,0"/>
                        <v:stroke weight="0.5pt" color="#000000 [3204]" joinstyle="round"/>
                        <v:imagedata o:title=""/>
                        <o:lock v:ext="edit" aspectratio="f"/>
                        <v:textbox>
                          <w:txbxContent>
                            <w:p>
                              <w:pPr>
                                <w:ind w:left="0" w:leftChars="0" w:firstLine="0" w:firstLineChars="0"/>
                                <w:jc w:val="center"/>
                                <w:rPr>
                                  <w:rFonts w:hint="eastAsia" w:eastAsia="宋体"/>
                                  <w:lang w:eastAsia="zh-CN"/>
                                </w:rPr>
                              </w:pPr>
                              <w:r>
                                <w:rPr>
                                  <w:rFonts w:hint="eastAsia"/>
                                  <w:lang w:eastAsia="zh-CN"/>
                                </w:rPr>
                                <w:t>成品</w:t>
                              </w:r>
                            </w:p>
                          </w:txbxContent>
                        </v:textbox>
                      </v:shape>
                      <v:shape id="_x0000_s1026" o:spid="_x0000_s1026" o:spt="32" type="#_x0000_t32" style="position:absolute;left:2735580;top:562610;flip:x y;height:355600;width:3175;" filled="f" stroked="t" coordsize="21600,21600" o:gfxdata="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naoqbV&#10;AAAABQEAAA8AAAAAAAAAAQAgAAAAIgAAAGRycy9kb3ducmV2LnhtbFBLAQIUABQAAAAIAIdO4kAx&#10;fNVtIwIAABIEAAAOAAAAAAAAAAEAIAAAACQBAABkcnMvZTJvRG9jLnhtbFBLBQYAAAAABgAGAFkB&#10;AAC5BQAAAAA=&#10;">
                        <v:fill on="f" focussize="0,0"/>
                        <v:stroke color="#000000 [3213]" joinstyle="round" dashstyle="dash" endarrow="open"/>
                        <v:imagedata o:title=""/>
                        <o:lock v:ext="edit" aspectratio="f"/>
                      </v:shape>
                      <v:shape id="_x0000_s1026" o:spid="_x0000_s1026" o:spt="202" type="#_x0000_t202" style="position:absolute;left:2275840;top:267335;height:269875;width:934085;" fillcolor="#FFFFFF [3201]" filled="t" stroked="t" coordsize="21600,21600" o:gfxdata="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CxGL11AAAAAUBAAAPAAAAAAAAAAEAIAAAACIAAABkcnMvZG93bnJldi54bWxQ&#10;SwECFAAUAAAACACHTuJAMcvZ6m0CAADdBAAADgAAAAAAAAABACAAAAAjAQAAZHJzL2Uyb0RvYy54&#10;bWxQSwUGAAAAAAYABgBZAQAAAgYAAAAA&#10;">
                        <v:fill on="t" focussize="0,0"/>
                        <v:stroke weight="0.5pt" color="#000000 [3204]" joinstyle="round" dashstyle="dash"/>
                        <v:imagedata o:title=""/>
                        <o:lock v:ext="edit" aspectratio="f"/>
                        <v:textbox>
                          <w:txbxContent>
                            <w:p>
                              <w:pPr>
                                <w:ind w:left="0" w:leftChars="0" w:firstLine="0" w:firstLineChars="0"/>
                                <w:jc w:val="center"/>
                                <w:rPr>
                                  <w:rFonts w:hint="eastAsia" w:eastAsia="宋体"/>
                                  <w:lang w:eastAsia="zh-CN"/>
                                </w:rPr>
                              </w:pPr>
                              <w:r>
                                <w:rPr>
                                  <w:rFonts w:hint="eastAsia"/>
                                  <w:lang w:eastAsia="zh-CN"/>
                                </w:rPr>
                                <w:t>废气、噪声</w:t>
                              </w:r>
                            </w:p>
                          </w:txbxContent>
                        </v:textbox>
                      </v:shape>
                      <v:shape id="_x0000_s1026" o:spid="_x0000_s1026" o:spt="32" type="#_x0000_t32" style="position:absolute;left:4028440;top:554355;flip:x y;height:355600;width:3175;" filled="f" stroked="t" coordsize="21600,21600" o:gfxdata="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2qKm1QAAAAUBAAAPAAAAAAAA&#10;AAEAIAAAACIAAABkcnMvZG93bnJldi54bWxQSwECFAAUAAAACACHTuJAo03R4RUCAADrAwAADgAA&#10;AAAAAAABACAAAAAkAQAAZHJzL2Uyb0RvYy54bWxQSwUGAAAAAAYABgBZAQAAqwUAAAAA&#10;">
                        <v:fill on="f" focussize="0,0"/>
                        <v:stroke color="#000000 [3213]" joinstyle="round" dashstyle="dash" endarrow="open"/>
                        <v:imagedata o:title=""/>
                        <o:lock v:ext="edit" aspectratio="f"/>
                      </v:shape>
                      <v:shape id="_x0000_s1026" o:spid="_x0000_s1026" o:spt="202" type="#_x0000_t202" style="position:absolute;left:3568700;top:259080;height:269875;width:934085;" fillcolor="#FFFFFF [3201]" filled="t" stroked="t" coordsize="21600,21600" o:gfxdata="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LEYvXUAAAABQEAAA8AAAAAAAAAAQAgAAAAIgAAAGRycy9kb3ducmV2LnhtbFBL&#10;AQIUABQAAAAIAIdO4kCGU0e2bAIAAN0EAAAOAAAAAAAAAAEAIAAAACMBAABkcnMvZTJvRG9jLnht&#10;bFBLBQYAAAAABgAGAFkBAAABBgAAAAA=&#10;">
                        <v:fill on="t" focussize="0,0"/>
                        <v:stroke weight="0.5pt" color="#000000 [3204]" joinstyle="round" dashstyle="dash"/>
                        <v:imagedata o:title=""/>
                        <o:lock v:ext="edit" aspectratio="f"/>
                        <v:textbox>
                          <w:txbxContent>
                            <w:p>
                              <w:pPr>
                                <w:ind w:left="0" w:leftChars="0" w:firstLine="0" w:firstLineChars="0"/>
                                <w:jc w:val="center"/>
                                <w:rPr>
                                  <w:rFonts w:hint="eastAsia" w:eastAsia="宋体"/>
                                  <w:lang w:eastAsia="zh-CN"/>
                                </w:rPr>
                              </w:pPr>
                              <w:r>
                                <w:rPr>
                                  <w:rFonts w:hint="eastAsia"/>
                                  <w:lang w:eastAsia="zh-CN"/>
                                </w:rPr>
                                <w:t>废气、噪声</w:t>
                              </w:r>
                            </w:p>
                          </w:txbxContent>
                        </v:textbox>
                      </v:shape>
                      <v:shape id="_x0000_s1026" o:spid="_x0000_s1026" o:spt="32" type="#_x0000_t32" style="position:absolute;left:4056380;top:1797685;height:313055;width:5080;" filled="f" stroked="t" coordsize="21600,21600" o:gfxdata="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oT+XrWAAAABQEAAA8AAAAAAAAAAQAgAAAAIgAA&#10;AGRycy9kb3ducmV2LnhtbFBLAQIUABQAAAAIAIdO4kA79mXQCgIAANgDAAAOAAAAAAAAAAEAIAAA&#10;ACUBAABkcnMvZTJvRG9jLnhtbFBLBQYAAAAABgAGAFkBAAChBQAAAAA=&#10;">
                        <v:fill on="f" focussize="0,0"/>
                        <v:stroke color="#000000 [3213]" joinstyle="round" dashstyle="dash" endarrow="open"/>
                        <v:imagedata o:title=""/>
                        <o:lock v:ext="edit" aspectratio="f"/>
                      </v:shape>
                      <v:shape id="_x0000_s1026" o:spid="_x0000_s1026" o:spt="202" type="#_x0000_t202" style="position:absolute;left:3766820;top:2124710;height:269875;width:578485;" fillcolor="#FFFFFF [3201]" filled="t" stroked="t" coordsize="21600,21600" o:gfxdata="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CxGL11AAAAAUBAAAPAAAAAAAAAAEAIAAAACIAAABkcnMvZG93bnJldi54&#10;bWxQSwECFAAUAAAACACHTuJAY6Mc5HACAADeBAAADgAAAAAAAAABACAAAAAjAQAAZHJzL2Uyb0Rv&#10;Yy54bWxQSwUGAAAAAAYABgBZAQAABQYAAAAA&#10;">
                        <v:fill on="t" focussize="0,0"/>
                        <v:stroke weight="0.5pt" color="#000000 [3204]" joinstyle="round" dashstyle="dash"/>
                        <v:imagedata o:title=""/>
                        <o:lock v:ext="edit" aspectratio="f"/>
                        <v:textbox>
                          <w:txbxContent>
                            <w:p>
                              <w:pPr>
                                <w:ind w:left="0" w:leftChars="0" w:firstLine="0" w:firstLineChars="0"/>
                                <w:jc w:val="center"/>
                                <w:rPr>
                                  <w:rFonts w:hint="eastAsia" w:eastAsia="宋体"/>
                                  <w:lang w:eastAsia="zh-CN"/>
                                </w:rPr>
                              </w:pPr>
                              <w:r>
                                <w:rPr>
                                  <w:rFonts w:hint="eastAsia"/>
                                  <w:lang w:eastAsia="zh-CN"/>
                                </w:rPr>
                                <w:t>噪声</w:t>
                              </w:r>
                            </w:p>
                          </w:txbxContent>
                        </v:textbox>
                      </v:shape>
                      <v:shape id="_x0000_s1026" o:spid="_x0000_s1026" o:spt="32" type="#_x0000_t32" style="position:absolute;left:3128645;top:1814830;height:313055;width:5080;" filled="f" stroked="t" coordsize="21600,21600" o:gfxdata="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oT+XrWAAAABQEAAA8AAAAAAAAAAQAgAAAAIgAA&#10;AGRycy9kb3ducmV2LnhtbFBLAQIUABQAAAAIAIdO4kDyfc81CgIAANgDAAAOAAAAAAAAAAEAIAAA&#10;ACUBAABkcnMvZTJvRG9jLnhtbFBLBQYAAAAABgAGAFkBAAChBQAAAAA=&#10;">
                        <v:fill on="f" focussize="0,0"/>
                        <v:stroke color="#000000 [3213]" joinstyle="round" dashstyle="dash" endarrow="open"/>
                        <v:imagedata o:title=""/>
                        <o:lock v:ext="edit" aspectratio="f"/>
                      </v:shape>
                      <v:shape id="_x0000_s1026" o:spid="_x0000_s1026" o:spt="202" type="#_x0000_t202" style="position:absolute;left:2315845;top:2139950;height:269875;width:1393190;" fillcolor="#FFFFFF [3201]" filled="t" stroked="t" coordsize="21600,21600" o:gfxdata="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LEYvXUAAAABQEAAA8AAAAAAAAAAQAgAAAAIgAAAGRycy9kb3ducmV2LnhtbFBL&#10;AQIUABQAAAAIAIdO4kDvFz3ybAIAAN8EAAAOAAAAAAAAAAEAIAAAACMBAABkcnMvZTJvRG9jLnht&#10;bFBLBQYAAAAABgAGAFkBAAABBgAAAAA=&#10;">
                        <v:fill on="t" focussize="0,0"/>
                        <v:stroke weight="0.5pt" color="#000000 [3204]" joinstyle="round" dashstyle="dash"/>
                        <v:imagedata o:title=""/>
                        <o:lock v:ext="edit" aspectratio="f"/>
                        <v:textbox>
                          <w:txbxContent>
                            <w:p>
                              <w:pPr>
                                <w:ind w:left="0" w:leftChars="0" w:firstLine="0" w:firstLineChars="0"/>
                                <w:jc w:val="center"/>
                                <w:rPr>
                                  <w:rFonts w:hint="eastAsia" w:eastAsia="宋体"/>
                                  <w:lang w:eastAsia="zh-CN"/>
                                </w:rPr>
                              </w:pPr>
                              <w:r>
                                <w:rPr>
                                  <w:rFonts w:hint="eastAsia"/>
                                  <w:lang w:eastAsia="zh-CN"/>
                                </w:rPr>
                                <w:t>废气、噪声、固废</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图</w:t>
            </w:r>
            <w:r>
              <w:rPr>
                <w:rFonts w:hint="eastAsia" w:cs="Times New Roman"/>
                <w:b/>
                <w:bCs/>
                <w:color w:val="000000" w:themeColor="text1"/>
                <w:lang w:val="en-US" w:eastAsia="zh-CN"/>
                <w14:textFill>
                  <w14:solidFill>
                    <w14:schemeClr w14:val="tx1"/>
                  </w14:solidFill>
                </w14:textFill>
              </w:rPr>
              <w:t>2-3</w:t>
            </w:r>
            <w:r>
              <w:rPr>
                <w:rFonts w:hint="default" w:ascii="Times New Roman" w:hAnsi="Times New Roman" w:cs="Times New Roman"/>
                <w:b/>
                <w:bCs/>
                <w:color w:val="000000" w:themeColor="text1"/>
                <w14:textFill>
                  <w14:solidFill>
                    <w14:schemeClr w14:val="tx1"/>
                  </w14:solidFill>
                </w14:textFill>
              </w:rPr>
              <w:t xml:space="preserve">  </w:t>
            </w:r>
            <w:r>
              <w:rPr>
                <w:rFonts w:hint="eastAsia" w:cs="Times New Roman"/>
                <w:b/>
                <w:bCs/>
                <w:color w:val="000000" w:themeColor="text1"/>
                <w:lang w:eastAsia="zh-CN"/>
                <w14:textFill>
                  <w14:solidFill>
                    <w14:schemeClr w14:val="tx1"/>
                  </w14:solidFill>
                </w14:textFill>
              </w:rPr>
              <w:t>模压</w:t>
            </w:r>
            <w:r>
              <w:rPr>
                <w:rFonts w:hint="default" w:ascii="Times New Roman" w:hAnsi="Times New Roman" w:cs="Times New Roman"/>
                <w:b/>
                <w:bCs/>
                <w:color w:val="000000" w:themeColor="text1"/>
                <w14:textFill>
                  <w14:solidFill>
                    <w14:schemeClr w14:val="tx1"/>
                  </w14:solidFill>
                </w14:textFill>
              </w:rPr>
              <w:t>工艺流程及产污环节</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工艺</w:t>
            </w:r>
            <w:r>
              <w:rPr>
                <w:rFonts w:hint="default" w:ascii="Times New Roman" w:hAnsi="Times New Roman" w:cs="Times New Roman"/>
                <w:color w:val="000000" w:themeColor="text1"/>
                <w14:textFill>
                  <w14:solidFill>
                    <w14:schemeClr w14:val="tx1"/>
                  </w14:solidFill>
                </w14:textFill>
              </w:rPr>
              <w:t>流程简述：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树脂糊的制备</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将</w:t>
            </w:r>
            <w:r>
              <w:rPr>
                <w:rFonts w:hint="eastAsia" w:cs="Times New Roman"/>
                <w:color w:val="000000" w:themeColor="text1"/>
                <w:lang w:val="en-US" w:eastAsia="zh-CN"/>
                <w14:textFill>
                  <w14:solidFill>
                    <w14:schemeClr w14:val="tx1"/>
                  </w14:solidFill>
                </w14:textFill>
              </w:rPr>
              <w:t>按比例</w:t>
            </w:r>
            <w:r>
              <w:rPr>
                <w:rFonts w:hint="default" w:ascii="Times New Roman" w:hAnsi="Times New Roman" w:cs="Times New Roman"/>
                <w:color w:val="000000" w:themeColor="text1"/>
                <w:lang w:val="en-US" w:eastAsia="zh-Hans"/>
                <w14:textFill>
                  <w14:solidFill>
                    <w14:schemeClr w14:val="tx1"/>
                  </w14:solidFill>
                </w14:textFill>
              </w:rPr>
              <w:t>计量好的不饱和聚酯树脂、固化剂、促进剂等进行充分的混合，然后成为</w:t>
            </w:r>
            <w:r>
              <w:rPr>
                <w:rFonts w:hint="eastAsia" w:cs="Times New Roman"/>
                <w:color w:val="000000" w:themeColor="text1"/>
                <w:lang w:val="en-US" w:eastAsia="zh-CN"/>
                <w14:textFill>
                  <w14:solidFill>
                    <w14:schemeClr w14:val="tx1"/>
                  </w14:solidFill>
                </w14:textFill>
              </w:rPr>
              <w:t>一</w:t>
            </w:r>
            <w:r>
              <w:rPr>
                <w:rFonts w:hint="default" w:ascii="Times New Roman" w:hAnsi="Times New Roman" w:cs="Times New Roman"/>
                <w:color w:val="000000" w:themeColor="text1"/>
                <w:lang w:val="en-US" w:eastAsia="zh-Hans"/>
                <w14:textFill>
                  <w14:solidFill>
                    <w14:schemeClr w14:val="tx1"/>
                  </w14:solidFill>
                </w14:textFill>
              </w:rPr>
              <w:t>种糊状混合物。</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val="en-US" w:eastAsia="zh-Hans"/>
                <w14:textFill>
                  <w14:solidFill>
                    <w14:schemeClr w14:val="tx1"/>
                  </w14:solidFill>
                </w14:textFill>
              </w:rPr>
              <w:t>浸渍</w:t>
            </w:r>
            <w:r>
              <w:rPr>
                <w:rFonts w:hint="eastAsia" w:cs="Times New Roman"/>
                <w:color w:val="000000" w:themeColor="text1"/>
                <w:lang w:val="en-US" w:eastAsia="zh-CN"/>
                <w14:textFill>
                  <w14:solidFill>
                    <w14:schemeClr w14:val="tx1"/>
                  </w14:solidFill>
                </w14:textFill>
              </w:rPr>
              <w:t>：将</w:t>
            </w:r>
            <w:r>
              <w:rPr>
                <w:rFonts w:hint="default" w:ascii="Times New Roman" w:hAnsi="Times New Roman" w:cs="Times New Roman"/>
                <w:color w:val="000000" w:themeColor="text1"/>
                <w:lang w:val="en-US" w:eastAsia="zh-Hans"/>
                <w14:textFill>
                  <w14:solidFill>
                    <w14:schemeClr w14:val="tx1"/>
                  </w14:solidFill>
                </w14:textFill>
              </w:rPr>
              <w:t>调制好的树脂糊浸渍短切玻璃纤维粗纱，并在两面用</w:t>
            </w:r>
            <w:r>
              <w:rPr>
                <w:rFonts w:hint="eastAsia" w:ascii="Times New Roman" w:hAnsi="Times New Roman" w:cs="Times New Roman"/>
                <w:color w:val="000000" w:themeColor="text1"/>
                <w:lang w:val="en-US" w:eastAsia="zh-CN"/>
                <w14:textFill>
                  <w14:solidFill>
                    <w14:schemeClr w14:val="tx1"/>
                  </w14:solidFill>
                </w14:textFill>
              </w:rPr>
              <w:t>聚酯膜</w:t>
            </w:r>
            <w:r>
              <w:rPr>
                <w:rFonts w:hint="default" w:ascii="Times New Roman" w:hAnsi="Times New Roman" w:cs="Times New Roman"/>
                <w:color w:val="000000" w:themeColor="text1"/>
                <w:lang w:val="en-US" w:eastAsia="zh-Hans"/>
                <w14:textFill>
                  <w14:solidFill>
                    <w14:schemeClr w14:val="tx1"/>
                  </w14:solidFill>
                </w14:textFill>
              </w:rPr>
              <w:t>包覆起来形成片状模压成型材料。</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lang w:val="en-US" w:eastAsia="zh-Hans"/>
                <w14:textFill>
                  <w14:solidFill>
                    <w14:schemeClr w14:val="tx1"/>
                  </w14:solidFill>
                </w14:textFill>
              </w:rPr>
              <w:t>压实、熟化</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片材机组自带加热功能，对片料进行加热，并通过压力机使纤维树脂浸透，驱赶气泡，使片料压实成均匀的厚度</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熟化过程通过将片料加热到150°C并保持5分钟，使树脂黏度稳定在模压黏度范围。</w:t>
            </w:r>
            <w:r>
              <w:rPr>
                <w:rFonts w:hint="eastAsia" w:cs="Times New Roman"/>
                <w:color w:val="000000" w:themeColor="text1"/>
                <w:lang w:val="en-US" w:eastAsia="zh-CN"/>
                <w14:textFill>
                  <w14:solidFill>
                    <w14:schemeClr w14:val="tx1"/>
                  </w14:solidFill>
                </w14:textFill>
              </w:rPr>
              <w:t>此工序主要污染物为废气和噪声。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lang w:val="en-US" w:eastAsia="zh-Hans"/>
                <w14:textFill>
                  <w14:solidFill>
                    <w14:schemeClr w14:val="tx1"/>
                  </w14:solidFill>
                </w14:textFill>
              </w:rPr>
              <w:t>模压成型</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片材入模后通过与模具连接的电热棒加热及压力机加压后固化成型。</w:t>
            </w:r>
            <w:r>
              <w:rPr>
                <w:rFonts w:hint="eastAsia" w:cs="Times New Roman"/>
                <w:color w:val="000000" w:themeColor="text1"/>
                <w:lang w:val="en-US" w:eastAsia="zh-CN"/>
                <w14:textFill>
                  <w14:solidFill>
                    <w14:schemeClr w14:val="tx1"/>
                  </w14:solidFill>
                </w14:textFill>
              </w:rPr>
              <w:t>此工序主要污染物为废气和噪声。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color w:val="000000" w:themeColor="text1"/>
                <w:lang w:val="en-US" w:eastAsia="zh-Hans"/>
                <w14:textFill>
                  <w14:solidFill>
                    <w14:schemeClr w14:val="tx1"/>
                  </w14:solidFill>
                </w14:textFill>
              </w:rPr>
            </w:pP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Hans"/>
                <w14:textFill>
                  <w14:solidFill>
                    <w14:schemeClr w14:val="tx1"/>
                  </w14:solidFill>
                </w14:textFill>
              </w:rPr>
              <w:t>脱模、打磨</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固化后的材料脱模后根据要求处理工件表面，人工打磨，直到达到设计要求。</w:t>
            </w:r>
            <w:r>
              <w:rPr>
                <w:rFonts w:hint="eastAsia" w:cs="Times New Roman"/>
                <w:color w:val="000000" w:themeColor="text1"/>
                <w:lang w:val="en-US" w:eastAsia="zh-CN"/>
                <w14:textFill>
                  <w14:solidFill>
                    <w14:schemeClr w14:val="tx1"/>
                  </w14:solidFill>
                </w14:textFill>
              </w:rPr>
              <w:t>此工序主要污染物为废气、噪声和固体废物。</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ascii="Times New Roman" w:hAnsi="Times New Roman" w:cs="Times New Roman"/>
                <w:bCs/>
                <w:color w:val="000000" w:themeColor="text1"/>
                <w:szCs w:val="21"/>
                <w14:textFill>
                  <w14:solidFill>
                    <w14:schemeClr w14:val="tx1"/>
                  </w14:solidFill>
                </w14:textFill>
              </w:rPr>
            </w:pPr>
            <w:r>
              <w:rPr>
                <w:rFonts w:hint="eastAsia" w:cs="Times New Roman"/>
                <w:color w:val="000000" w:themeColor="text1"/>
                <w:lang w:val="en-US" w:eastAsia="zh-CN"/>
                <w14:textFill>
                  <w14:solidFill>
                    <w14:schemeClr w14:val="tx1"/>
                  </w14:solidFill>
                </w14:textFill>
              </w:rPr>
              <w:t>（6）成品</w:t>
            </w:r>
            <w:r>
              <w:rPr>
                <w:rFonts w:hint="default" w:ascii="Times New Roman" w:hAnsi="Times New Roman" w:cs="Times New Roman"/>
                <w:color w:val="000000" w:themeColor="text1"/>
                <w:lang w:val="en-US" w:eastAsia="zh-Hans"/>
                <w14:textFill>
                  <w14:solidFill>
                    <w14:schemeClr w14:val="tx1"/>
                  </w14:solidFill>
                </w14:textFill>
              </w:rPr>
              <w:t>入库待售。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16" w:hRule="atLeast"/>
          <w:jc w:val="center"/>
        </w:trPr>
        <w:tc>
          <w:tcPr>
            <w:tcW w:w="822" w:type="dxa"/>
            <w:vAlign w:val="center"/>
          </w:tcPr>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FF0000"/>
                <w:sz w:val="21"/>
                <w:szCs w:val="21"/>
              </w:rPr>
            </w:pPr>
            <w:r>
              <w:rPr>
                <w:rFonts w:hint="default" w:ascii="Times New Roman" w:hAnsi="Times New Roman" w:cs="Times New Roman"/>
                <w:bCs/>
                <w:color w:val="000000" w:themeColor="text1"/>
                <w:kern w:val="2"/>
                <w:szCs w:val="21"/>
                <w14:textFill>
                  <w14:solidFill>
                    <w14:schemeClr w14:val="tx1"/>
                  </w14:solidFill>
                </w14:textFill>
              </w:rPr>
              <w:t>与项目有关的原有环境污染问题</w:t>
            </w:r>
          </w:p>
        </w:tc>
        <w:tc>
          <w:tcPr>
            <w:tcW w:w="8081" w:type="dxa"/>
          </w:tcPr>
          <w:p>
            <w:pPr>
              <w:adjustRightInd w:val="0"/>
              <w:snapToGrid w:val="0"/>
              <w:ind w:firstLine="480"/>
              <w:rPr>
                <w:rFonts w:hint="default" w:ascii="Times New Roman" w:hAnsi="Times New Roman" w:cs="Times New Roman"/>
                <w:color w:val="000000" w:themeColor="text1"/>
                <w14:textFill>
                  <w14:solidFill>
                    <w14:schemeClr w14:val="tx1"/>
                  </w14:solidFill>
                </w14:textFill>
              </w:rPr>
            </w:pPr>
          </w:p>
          <w:p>
            <w:pPr>
              <w:adjustRightInd w:val="0"/>
              <w:snapToGrid w:val="0"/>
              <w:ind w:firstLine="480"/>
              <w:rPr>
                <w:rFonts w:hint="default" w:ascii="Times New Roman" w:hAnsi="Times New Roman" w:cs="Times New Roman"/>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位于</w:t>
            </w:r>
            <w:r>
              <w:rPr>
                <w:rFonts w:hint="eastAsia" w:cs="Times New Roman"/>
                <w:color w:val="000000" w:themeColor="text1"/>
                <w:szCs w:val="21"/>
                <w:lang w:val="en-US" w:eastAsia="zh-CN"/>
                <w14:textFill>
                  <w14:solidFill>
                    <w14:schemeClr w14:val="tx1"/>
                  </w14:solidFill>
                </w14:textFill>
              </w:rPr>
              <w:t>昌吉高新技术产业开发区建材区新疆华洋实业（集团）有限公司院内</w:t>
            </w:r>
            <w:r>
              <w:rPr>
                <w:color w:val="000000" w:themeColor="text1"/>
                <w14:textFill>
                  <w14:solidFill>
                    <w14:schemeClr w14:val="tx1"/>
                  </w14:solidFill>
                </w14:textFill>
              </w:rPr>
              <w:t>。根据现场踏勘</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现有厂房为空置厂房，本项目为新建项目，</w:t>
            </w:r>
            <w:r>
              <w:rPr>
                <w:rFonts w:cs="Times New Roman"/>
                <w:color w:val="000000" w:themeColor="text1"/>
                <w:kern w:val="0"/>
                <w14:textFill>
                  <w14:solidFill>
                    <w14:schemeClr w14:val="tx1"/>
                  </w14:solidFill>
                </w14:textFill>
              </w:rPr>
              <w:t>不存在与本项目有关的原有环境问题</w:t>
            </w:r>
            <w:r>
              <w:rPr>
                <w:rFonts w:hint="eastAsia" w:cs="Times New Roman"/>
                <w:color w:val="000000" w:themeColor="text1"/>
                <w:kern w:val="0"/>
                <w:lang w:eastAsia="zh-CN"/>
                <w14:textFill>
                  <w14:solidFill>
                    <w14:schemeClr w14:val="tx1"/>
                  </w14:solidFill>
                </w14:textFill>
              </w:rPr>
              <w:t>。</w:t>
            </w: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left="0" w:leftChars="0" w:firstLine="0" w:firstLineChars="0"/>
              <w:rPr>
                <w:rFonts w:hint="eastAsia" w:ascii="Times New Roman" w:hAnsi="Times New Roman" w:eastAsia="宋体" w:cs="Times New Roman"/>
                <w:color w:val="000000" w:themeColor="text1"/>
                <w:lang w:eastAsia="zh-CN"/>
                <w14:textFill>
                  <w14:solidFill>
                    <w14:schemeClr w14:val="tx1"/>
                  </w14:solidFill>
                </w14:textFill>
              </w:rPr>
            </w:pPr>
          </w:p>
        </w:tc>
      </w:tr>
    </w:tbl>
    <w:p>
      <w:pPr>
        <w:pStyle w:val="25"/>
        <w:ind w:firstLine="720"/>
        <w:jc w:val="center"/>
        <w:rPr>
          <w:rFonts w:hint="default" w:ascii="Times New Roman" w:hAnsi="Times New Roman" w:eastAsia="黑体" w:cs="Times New Roman"/>
          <w:snapToGrid w:val="0"/>
          <w:color w:val="FF000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5"/>
        <w:adjustRightInd w:val="0"/>
        <w:snapToGrid w:val="0"/>
        <w:spacing w:before="0" w:beforeAutospacing="0" w:after="0" w:afterAutospacing="0" w:line="14" w:lineRule="auto"/>
        <w:ind w:firstLine="600"/>
        <w:jc w:val="center"/>
        <w:outlineLvl w:val="0"/>
        <w:rPr>
          <w:rFonts w:hint="default" w:ascii="Times New Roman" w:hAnsi="Times New Roman" w:eastAsia="黑体" w:cs="Times New Roman"/>
          <w:snapToGrid w:val="0"/>
          <w:color w:val="FF0000"/>
          <w:sz w:val="30"/>
          <w:szCs w:val="30"/>
        </w:rPr>
      </w:pPr>
    </w:p>
    <w:p>
      <w:pPr>
        <w:pStyle w:val="25"/>
        <w:spacing w:line="240" w:lineRule="auto"/>
        <w:ind w:firstLine="0" w:firstLineChars="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0"/>
          <w:szCs w:val="30"/>
          <w14:textFill>
            <w14:solidFill>
              <w14:schemeClr w14:val="tx1"/>
            </w14:solidFill>
          </w14:textFill>
        </w:rPr>
        <w:t>三、区域环境质量现状、环境保护目标及评价标准</w:t>
      </w:r>
    </w:p>
    <w:tbl>
      <w:tblPr>
        <w:tblStyle w:val="28"/>
        <w:tblW w:w="496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1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44" w:type="pct"/>
            <w:vAlign w:val="center"/>
          </w:tcPr>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区域</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环境</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质量</w:t>
            </w:r>
          </w:p>
          <w:p>
            <w:pPr>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kern w:val="0"/>
                <w:szCs w:val="21"/>
                <w14:textFill>
                  <w14:solidFill>
                    <w14:schemeClr w14:val="tx1"/>
                  </w14:solidFill>
                </w14:textFill>
              </w:rPr>
              <w:t>现状</w:t>
            </w:r>
          </w:p>
        </w:tc>
        <w:tc>
          <w:tcPr>
            <w:tcW w:w="4556" w:type="pct"/>
            <w:vAlign w:val="center"/>
          </w:tcPr>
          <w:p>
            <w:pPr>
              <w:pStyle w:val="8"/>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1、环境空气质量现状</w:t>
            </w:r>
          </w:p>
          <w:p>
            <w:pPr>
              <w:spacing w:line="360" w:lineRule="auto"/>
              <w:ind w:firstLine="482" w:firstLineChars="200"/>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1.1 区域环境空气质量</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根据</w:t>
            </w:r>
            <w:r>
              <w:rPr>
                <w:rFonts w:hint="default" w:ascii="Times New Roman" w:hAnsi="Times New Roman" w:eastAsia="宋体" w:cs="Times New Roman"/>
                <w:color w:val="000000" w:themeColor="text1"/>
                <w:sz w:val="24"/>
                <w:szCs w:val="24"/>
                <w14:textFill>
                  <w14:solidFill>
                    <w14:schemeClr w14:val="tx1"/>
                  </w14:solidFill>
                </w14:textFill>
              </w:rPr>
              <w:t>《环境影响评价技术导则 大气环境》（H.J</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2.2-2018）对环境质量现状数据的要求，选取距离本项目最近的</w:t>
            </w:r>
            <w:r>
              <w:rPr>
                <w:rFonts w:hint="eastAsia" w:ascii="Times New Roman" w:hAnsi="Times New Roman" w:eastAsia="宋体" w:cs="Times New Roman"/>
                <w:color w:val="000000" w:themeColor="text1"/>
                <w:sz w:val="24"/>
                <w:szCs w:val="24"/>
                <w14:textFill>
                  <w14:solidFill>
                    <w14:schemeClr w14:val="tx1"/>
                  </w14:solidFill>
                </w14:textFill>
              </w:rPr>
              <w:t>昌吉州政务服务中心监测点</w:t>
            </w:r>
            <w:r>
              <w:rPr>
                <w:rFonts w:hint="default" w:ascii="Times New Roman" w:hAnsi="Times New Roman" w:eastAsia="宋体" w:cs="Times New Roman"/>
                <w:color w:val="000000" w:themeColor="text1"/>
                <w:sz w:val="24"/>
                <w:szCs w:val="24"/>
                <w14:textFill>
                  <w14:solidFill>
                    <w14:schemeClr w14:val="tx1"/>
                  </w14:solidFill>
                </w14:textFill>
              </w:rPr>
              <w:t>20</w:t>
            </w:r>
            <w:r>
              <w:rPr>
                <w:rFonts w:hint="eastAsia" w:ascii="Times New Roman" w:hAnsi="Times New Roman" w:eastAsia="宋体" w:cs="Times New Roman"/>
                <w:color w:val="000000" w:themeColor="text1"/>
                <w:sz w:val="24"/>
                <w:szCs w:val="24"/>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年的监测数据</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作为本项目环境空气现状评价</w:t>
            </w:r>
            <w:bookmarkStart w:id="2" w:name="OLE_LINK75"/>
            <w:bookmarkStart w:id="3" w:name="OLE_LINK65"/>
            <w:bookmarkStart w:id="4" w:name="OLE_LINK78"/>
            <w:r>
              <w:rPr>
                <w:rFonts w:hint="default" w:ascii="Times New Roman" w:hAnsi="Times New Roman" w:eastAsia="宋体" w:cs="Times New Roman"/>
                <w:color w:val="000000" w:themeColor="text1"/>
                <w:sz w:val="24"/>
                <w:szCs w:val="24"/>
                <w14:textFill>
                  <w14:solidFill>
                    <w14:schemeClr w14:val="tx1"/>
                  </w14:solidFill>
                </w14:textFill>
              </w:rPr>
              <w:t>基本污染物SO</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、NO</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、PM</w:t>
            </w:r>
            <w:r>
              <w:rPr>
                <w:rFonts w:hint="default" w:ascii="Times New Roman" w:hAnsi="Times New Roman" w:eastAsia="宋体" w:cs="Times New Roman"/>
                <w:color w:val="000000" w:themeColor="text1"/>
                <w:sz w:val="24"/>
                <w:szCs w:val="24"/>
                <w:vertAlign w:val="subscript"/>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、PM</w:t>
            </w:r>
            <w:r>
              <w:rPr>
                <w:rFonts w:hint="default" w:ascii="Times New Roman" w:hAnsi="Times New Roman" w:eastAsia="宋体" w:cs="Times New Roman"/>
                <w:color w:val="000000" w:themeColor="text1"/>
                <w:sz w:val="24"/>
                <w:szCs w:val="24"/>
                <w:vertAlign w:val="subscript"/>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t>、CO和O</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的数据</w:t>
            </w:r>
            <w:bookmarkEnd w:id="2"/>
            <w:bookmarkEnd w:id="3"/>
            <w:bookmarkEnd w:id="4"/>
            <w:r>
              <w:rPr>
                <w:rFonts w:hint="default" w:ascii="Times New Roman" w:hAnsi="Times New Roman" w:eastAsia="宋体" w:cs="Times New Roman"/>
                <w:color w:val="000000" w:themeColor="text1"/>
                <w:sz w:val="24"/>
                <w:szCs w:val="24"/>
                <w14:textFill>
                  <w14:solidFill>
                    <w14:schemeClr w14:val="tx1"/>
                  </w14:solidFill>
                </w14:textFill>
              </w:rPr>
              <w:t>来源。</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评价标准 </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本次评价基本污染物执行《环境空气质量标准》（GB3095-2012）中的二级标准。</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评价方法 </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按照《环境空气质量评价技术规范（试行）》（HJ663-2013）中各评价项目的年评价指标进行判定。年评价指标中的年均浓度和相应百分位数24h 平均或8h平均质量浓度满足GB3095中浓度限值要求的即为达标。对于超标的污染物，计算其超标倍数和超标率。</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空气质量达标区判定 </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本项目所在区域空气质量现状评价结果一览表，见</w:t>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REF _Ref66457959 \h  \* MERGEFORMAT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表3–1</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80"/>
              <w:rPr>
                <w:color w:val="000000" w:themeColor="text1"/>
                <w14:textFill>
                  <w14:solidFill>
                    <w14:schemeClr w14:val="tx1"/>
                  </w14:solidFill>
                </w14:textFill>
              </w:rPr>
            </w:pPr>
            <w:r>
              <w:rPr>
                <w:rFonts w:hint="default" w:ascii="Times New Roman" w:hAnsi="Times New Roman" w:eastAsia="宋体" w:cs="Times New Roman"/>
                <w:b/>
                <w:bCs/>
                <w:color w:val="000000" w:themeColor="text1"/>
                <w:kern w:val="2"/>
                <w:sz w:val="24"/>
                <w:szCs w:val="21"/>
                <w:lang w:val="en-US" w:eastAsia="zh-CN" w:bidi="ar-SA"/>
                <w14:textFill>
                  <w14:solidFill>
                    <w14:schemeClr w14:val="tx1"/>
                  </w14:solidFill>
                </w14:textFill>
              </w:rPr>
              <w:fldChar w:fldCharType="begin"/>
            </w:r>
            <w:r>
              <w:rPr>
                <w:rFonts w:hint="default" w:ascii="Times New Roman" w:hAnsi="Times New Roman" w:eastAsia="宋体" w:cs="Times New Roman"/>
                <w:b/>
                <w:bCs/>
                <w:color w:val="000000" w:themeColor="text1"/>
                <w:kern w:val="2"/>
                <w:sz w:val="24"/>
                <w:szCs w:val="21"/>
                <w:lang w:val="en-US" w:eastAsia="zh-CN" w:bidi="ar-SA"/>
                <w14:textFill>
                  <w14:solidFill>
                    <w14:schemeClr w14:val="tx1"/>
                  </w14:solidFill>
                </w14:textFill>
              </w:rPr>
              <w:instrText xml:space="preserve"> REF _Ref66457959 \h  \* MERGEFORMAT </w:instrText>
            </w:r>
            <w:r>
              <w:rPr>
                <w:rFonts w:hint="default" w:ascii="Times New Roman" w:hAnsi="Times New Roman" w:eastAsia="宋体" w:cs="Times New Roman"/>
                <w:b/>
                <w:bCs/>
                <w:color w:val="000000" w:themeColor="text1"/>
                <w:kern w:val="2"/>
                <w:sz w:val="24"/>
                <w:szCs w:val="21"/>
                <w:lang w:val="en-US" w:eastAsia="zh-CN" w:bidi="ar-SA"/>
                <w14:textFill>
                  <w14:solidFill>
                    <w14:schemeClr w14:val="tx1"/>
                  </w14:solidFill>
                </w14:textFill>
              </w:rPr>
              <w:fldChar w:fldCharType="separate"/>
            </w:r>
            <w:r>
              <w:rPr>
                <w:rFonts w:hint="default" w:ascii="Times New Roman" w:hAnsi="Times New Roman" w:eastAsia="宋体" w:cs="Times New Roman"/>
                <w:b/>
                <w:bCs/>
                <w:color w:val="000000" w:themeColor="text1"/>
                <w:kern w:val="2"/>
                <w:sz w:val="24"/>
                <w:szCs w:val="21"/>
                <w:lang w:val="en-US" w:eastAsia="zh-CN" w:bidi="ar-SA"/>
                <w14:textFill>
                  <w14:solidFill>
                    <w14:schemeClr w14:val="tx1"/>
                  </w14:solidFill>
                </w14:textFill>
              </w:rPr>
              <w:t>表 3–1</w:t>
            </w:r>
            <w:r>
              <w:rPr>
                <w:rFonts w:hint="default" w:ascii="Times New Roman" w:hAnsi="Times New Roman" w:eastAsia="宋体" w:cs="Times New Roman"/>
                <w:b/>
                <w:bCs/>
                <w:color w:val="000000" w:themeColor="text1"/>
                <w:kern w:val="2"/>
                <w:sz w:val="24"/>
                <w:szCs w:val="21"/>
                <w:lang w:val="en-US" w:eastAsia="zh-CN" w:bidi="ar-SA"/>
                <w14:textFill>
                  <w14:solidFill>
                    <w14:schemeClr w14:val="tx1"/>
                  </w14:solidFill>
                </w14:textFill>
              </w:rPr>
              <w:fldChar w:fldCharType="end"/>
            </w:r>
            <w:r>
              <w:rPr>
                <w:rFonts w:hint="eastAsia" w:ascii="Times New Roman" w:hAnsi="Times New Roman" w:eastAsia="宋体" w:cs="Times New Roman"/>
                <w:b/>
                <w:bCs/>
                <w:color w:val="000000" w:themeColor="text1"/>
                <w:kern w:val="2"/>
                <w:sz w:val="24"/>
                <w:szCs w:val="21"/>
                <w:lang w:val="en-US" w:eastAsia="zh-CN" w:bidi="ar-SA"/>
                <w14:textFill>
                  <w14:solidFill>
                    <w14:schemeClr w14:val="tx1"/>
                  </w14:solidFill>
                </w14:textFill>
              </w:rPr>
              <w:t xml:space="preserve">    </w:t>
            </w:r>
            <w:r>
              <w:rPr>
                <w:rFonts w:hint="default" w:ascii="Times New Roman" w:hAnsi="Times New Roman" w:eastAsia="宋体" w:cs="Times New Roman"/>
                <w:b/>
                <w:bCs/>
                <w:color w:val="000000" w:themeColor="text1"/>
                <w:kern w:val="2"/>
                <w:sz w:val="24"/>
                <w:szCs w:val="21"/>
                <w:lang w:val="en-US" w:eastAsia="zh-CN" w:bidi="ar-SA"/>
                <w14:textFill>
                  <w14:solidFill>
                    <w14:schemeClr w14:val="tx1"/>
                  </w14:solidFill>
                </w14:textFill>
              </w:rPr>
              <w:t>区域空气质量现状评价结果一览表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57"/>
              <w:gridCol w:w="2580"/>
              <w:gridCol w:w="1230"/>
              <w:gridCol w:w="1230"/>
              <w:gridCol w:w="978"/>
              <w:gridCol w:w="10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blHeader/>
                <w:jc w:val="center"/>
              </w:trPr>
              <w:tc>
                <w:tcPr>
                  <w:tcW w:w="947"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污染物</w:t>
                  </w:r>
                </w:p>
              </w:tc>
              <w:tc>
                <w:tcPr>
                  <w:tcW w:w="2552"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年评价指标</w:t>
                  </w:r>
                </w:p>
              </w:tc>
              <w:tc>
                <w:tcPr>
                  <w:tcW w:w="1217"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现状浓度</w:t>
                  </w:r>
                </w:p>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（μg/m</w:t>
                  </w:r>
                  <w:r>
                    <w:rPr>
                      <w:b/>
                      <w:bCs/>
                      <w:color w:val="000000" w:themeColor="text1"/>
                      <w:vertAlign w:val="superscript"/>
                      <w14:textFill>
                        <w14:solidFill>
                          <w14:schemeClr w14:val="tx1"/>
                        </w14:solidFill>
                      </w14:textFill>
                    </w:rPr>
                    <w:t>3</w:t>
                  </w:r>
                  <w:r>
                    <w:rPr>
                      <w:b/>
                      <w:bCs/>
                      <w:color w:val="000000" w:themeColor="text1"/>
                      <w14:textFill>
                        <w14:solidFill>
                          <w14:schemeClr w14:val="tx1"/>
                        </w14:solidFill>
                      </w14:textFill>
                    </w:rPr>
                    <w:t>）</w:t>
                  </w:r>
                </w:p>
              </w:tc>
              <w:tc>
                <w:tcPr>
                  <w:tcW w:w="1217"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标准限值</w:t>
                  </w:r>
                </w:p>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（μg/m</w:t>
                  </w:r>
                  <w:r>
                    <w:rPr>
                      <w:b/>
                      <w:bCs/>
                      <w:color w:val="000000" w:themeColor="text1"/>
                      <w:vertAlign w:val="superscript"/>
                      <w14:textFill>
                        <w14:solidFill>
                          <w14:schemeClr w14:val="tx1"/>
                        </w14:solidFill>
                      </w14:textFill>
                    </w:rPr>
                    <w:t>3</w:t>
                  </w:r>
                  <w:r>
                    <w:rPr>
                      <w:b/>
                      <w:bCs/>
                      <w:color w:val="000000" w:themeColor="text1"/>
                      <w14:textFill>
                        <w14:solidFill>
                          <w14:schemeClr w14:val="tx1"/>
                        </w14:solidFill>
                      </w14:textFill>
                    </w:rPr>
                    <w:t>）</w:t>
                  </w:r>
                </w:p>
              </w:tc>
              <w:tc>
                <w:tcPr>
                  <w:tcW w:w="967"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占标率</w:t>
                  </w:r>
                </w:p>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w:t>
                  </w:r>
                </w:p>
              </w:tc>
              <w:tc>
                <w:tcPr>
                  <w:tcW w:w="990"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1"/>
                    <w:widowControl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60</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13.3</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33</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40</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82.5</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CO</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第95百分位数日平均浓度</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00.00</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4000</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62.5</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O</w:t>
                  </w:r>
                  <w:r>
                    <w:rPr>
                      <w:color w:val="000000" w:themeColor="text1"/>
                      <w:vertAlign w:val="subscript"/>
                      <w14:textFill>
                        <w14:solidFill>
                          <w14:schemeClr w14:val="tx1"/>
                        </w14:solidFill>
                      </w14:textFill>
                    </w:rPr>
                    <w:t>3</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第90百分位数</w:t>
                  </w:r>
                  <w:r>
                    <w:rPr>
                      <w:rFonts w:hint="eastAsia"/>
                      <w:color w:val="000000" w:themeColor="text1"/>
                      <w:lang w:val="en-US" w:eastAsia="zh-CN"/>
                      <w14:textFill>
                        <w14:solidFill>
                          <w14:schemeClr w14:val="tx1"/>
                        </w14:solidFill>
                      </w14:textFill>
                    </w:rPr>
                    <w:t>8小时</w:t>
                  </w:r>
                  <w:r>
                    <w:rPr>
                      <w:color w:val="000000" w:themeColor="text1"/>
                      <w14:textFill>
                        <w14:solidFill>
                          <w14:schemeClr w14:val="tx1"/>
                        </w14:solidFill>
                      </w14:textFill>
                    </w:rPr>
                    <w:t>日平均浓度</w:t>
                  </w:r>
                </w:p>
              </w:tc>
              <w:tc>
                <w:tcPr>
                  <w:tcW w:w="121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131</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160</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81.9</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10</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88</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70</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125.7</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53</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35</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151.4</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超标</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由</w:t>
            </w:r>
            <w:r>
              <w:rPr>
                <w:rFonts w:hint="eastAsia" w:ascii="Times New Roman" w:hAnsi="Times New Roman" w:eastAsia="宋体" w:cs="Times New Roman"/>
                <w:color w:val="000000" w:themeColor="text1"/>
                <w:sz w:val="24"/>
                <w:szCs w:val="24"/>
                <w14:textFill>
                  <w14:solidFill>
                    <w14:schemeClr w14:val="tx1"/>
                  </w14:solidFill>
                </w14:textFill>
              </w:rPr>
              <w:t>表3-1</w:t>
            </w:r>
            <w:r>
              <w:rPr>
                <w:rFonts w:hint="default" w:ascii="Times New Roman" w:hAnsi="Times New Roman" w:eastAsia="宋体" w:cs="Times New Roman"/>
                <w:color w:val="000000" w:themeColor="text1"/>
                <w:sz w:val="24"/>
                <w:szCs w:val="24"/>
                <w14:textFill>
                  <w14:solidFill>
                    <w14:schemeClr w14:val="tx1"/>
                  </w14:solidFill>
                </w14:textFill>
              </w:rPr>
              <w:t>可知，项目所在区域SO</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、NO</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、O</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、CO的年均浓度和日均浓度</w:t>
            </w:r>
            <w:r>
              <w:rPr>
                <w:rFonts w:hint="eastAsia" w:ascii="Times New Roman" w:hAnsi="Times New Roman" w:eastAsia="宋体" w:cs="Times New Roman"/>
                <w:color w:val="000000" w:themeColor="text1"/>
                <w:sz w:val="24"/>
                <w:szCs w:val="24"/>
                <w14:textFill>
                  <w14:solidFill>
                    <w14:schemeClr w14:val="tx1"/>
                  </w14:solidFill>
                </w14:textFill>
              </w:rPr>
              <w:t>均满足</w:t>
            </w:r>
            <w:r>
              <w:rPr>
                <w:rFonts w:hint="default" w:ascii="Times New Roman" w:hAnsi="Times New Roman" w:eastAsia="宋体" w:cs="Times New Roman"/>
                <w:color w:val="000000" w:themeColor="text1"/>
                <w:sz w:val="24"/>
                <w:szCs w:val="24"/>
                <w14:textFill>
                  <w14:solidFill>
                    <w14:schemeClr w14:val="tx1"/>
                  </w14:solidFill>
                </w14:textFill>
              </w:rPr>
              <w:t>《环境空气质量标准》（GB3095-2012）的二级标准要求；PM</w:t>
            </w:r>
            <w:r>
              <w:rPr>
                <w:rFonts w:hint="default" w:ascii="Times New Roman" w:hAnsi="Times New Roman" w:eastAsia="宋体" w:cs="Times New Roman"/>
                <w:color w:val="000000" w:themeColor="text1"/>
                <w:sz w:val="24"/>
                <w:szCs w:val="24"/>
                <w:vertAlign w:val="subscript"/>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和PM</w:t>
            </w:r>
            <w:r>
              <w:rPr>
                <w:rFonts w:hint="eastAsia" w:ascii="Times New Roman" w:hAnsi="Times New Roman" w:eastAsia="宋体" w:cs="Times New Roman"/>
                <w:color w:val="000000" w:themeColor="text1"/>
                <w:sz w:val="24"/>
                <w:szCs w:val="24"/>
                <w:vertAlign w:val="subscript"/>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t>年均浓度和日均浓度均超过《环境空气质量标准》（GB3095-2012）的二级标准要求，超标原因主要是因为新疆气候干燥</w:t>
            </w:r>
            <w:r>
              <w:rPr>
                <w:rFonts w:hint="eastAsia" w:ascii="Times New Roman" w:hAnsi="Times New Roman" w:eastAsia="宋体" w:cs="Times New Roman"/>
                <w:color w:val="000000" w:themeColor="text1"/>
                <w:sz w:val="24"/>
                <w:szCs w:val="24"/>
                <w14:textFill>
                  <w14:solidFill>
                    <w14:schemeClr w14:val="tx1"/>
                  </w14:solidFill>
                </w14:textFill>
              </w:rPr>
              <w:t>，浮尘天气</w:t>
            </w:r>
            <w:r>
              <w:rPr>
                <w:rFonts w:hint="default" w:ascii="Times New Roman" w:hAnsi="Times New Roman" w:eastAsia="宋体" w:cs="Times New Roman"/>
                <w:color w:val="000000" w:themeColor="text1"/>
                <w:sz w:val="24"/>
                <w:szCs w:val="24"/>
                <w14:textFill>
                  <w14:solidFill>
                    <w14:schemeClr w14:val="tx1"/>
                  </w14:solidFill>
                </w14:textFill>
              </w:rPr>
              <w:t>等因素影响。因此，项目所在区域为不达标区。</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 xml:space="preserve">1.2 </w:t>
            </w:r>
            <w:r>
              <w:rPr>
                <w:rFonts w:hint="default" w:ascii="Times New Roman" w:hAnsi="Times New Roman" w:cs="Times New Roman"/>
                <w:b/>
                <w:bCs/>
                <w:color w:val="000000" w:themeColor="text1"/>
                <w:sz w:val="24"/>
                <w:szCs w:val="24"/>
                <w14:textFill>
                  <w14:solidFill>
                    <w14:schemeClr w14:val="tx1"/>
                  </w14:solidFill>
                </w14:textFill>
              </w:rPr>
              <w:t>特征污染物</w:t>
            </w:r>
            <w:r>
              <w:rPr>
                <w:rFonts w:hint="eastAsia" w:cs="Times New Roman"/>
                <w:b/>
                <w:bCs/>
                <w:color w:val="000000" w:themeColor="text1"/>
                <w:sz w:val="24"/>
                <w:szCs w:val="24"/>
                <w:lang w:val="en-US" w:eastAsia="zh-CN"/>
                <w14:textFill>
                  <w14:solidFill>
                    <w14:schemeClr w14:val="tx1"/>
                  </w14:solidFill>
                </w14:textFill>
              </w:rPr>
              <w:t>补充监测</w:t>
            </w:r>
          </w:p>
          <w:p>
            <w:pPr>
              <w:pStyle w:val="24"/>
              <w:keepNext w:val="0"/>
              <w:keepLines w:val="0"/>
              <w:pageBreakBefore w:val="0"/>
              <w:kinsoku/>
              <w:wordWrap/>
              <w:overflowPunct/>
              <w:topLinePunct w:val="0"/>
              <w:autoSpaceDE/>
              <w:autoSpaceDN/>
              <w:bidi w:val="0"/>
              <w:adjustRightInd w:val="0"/>
              <w:snapToGrid w:val="0"/>
              <w:spacing w:after="0" w:line="360" w:lineRule="auto"/>
              <w:ind w:firstLine="480"/>
              <w:jc w:val="both"/>
              <w:textAlignment w:val="auto"/>
              <w:rPr>
                <w:color w:val="000000" w:themeColor="text1"/>
                <w14:textFill>
                  <w14:solidFill>
                    <w14:schemeClr w14:val="tx1"/>
                  </w14:solidFill>
                </w14:textFill>
              </w:rPr>
            </w:pPr>
            <w:r>
              <w:rPr>
                <w:rFonts w:cs="Times New Roman"/>
                <w:color w:val="000000" w:themeColor="text1"/>
                <w14:textFill>
                  <w14:solidFill>
                    <w14:schemeClr w14:val="tx1"/>
                  </w14:solidFill>
                </w14:textFill>
              </w:rPr>
              <w:t>根据《环境影响评价技术导则 大气环境》（HJ2.2-2018）的要求，为了进一步了解本项目所在区域大气环境质量现状，对非甲烷总烃进行补充监测。本次评价</w:t>
            </w:r>
            <w:r>
              <w:rPr>
                <w:rFonts w:hint="eastAsia" w:cs="Times New Roman"/>
                <w:color w:val="000000" w:themeColor="text1"/>
                <w14:textFill>
                  <w14:solidFill>
                    <w14:schemeClr w14:val="tx1"/>
                  </w14:solidFill>
                </w14:textFill>
              </w:rPr>
              <w:t>引用</w:t>
            </w:r>
            <w:r>
              <w:rPr>
                <w:rFonts w:hint="eastAsia"/>
                <w:color w:val="000000" w:themeColor="text1"/>
                <w14:textFill>
                  <w14:solidFill>
                    <w14:schemeClr w14:val="tx1"/>
                  </w14:solidFill>
                </w14:textFill>
              </w:rPr>
              <w:t>新疆锡水金山环境科技有限公司于2020年6月13日~19日对《醇基燃料储存销售、年产900吨汽车防冻液及年产1000吨玻璃水生产线项目》下风向环境空气质量进行监测的数据，作为评价本项目区环境空气质量现状的分析资料数据。监测点位位于本项目</w:t>
            </w:r>
            <w:r>
              <w:rPr>
                <w:rFonts w:hint="eastAsia"/>
                <w:color w:val="000000" w:themeColor="text1"/>
                <w:lang w:val="en-US" w:eastAsia="zh-CN"/>
                <w14:textFill>
                  <w14:solidFill>
                    <w14:schemeClr w14:val="tx1"/>
                  </w14:solidFill>
                </w14:textFill>
              </w:rPr>
              <w:t>西侧</w:t>
            </w:r>
            <w:r>
              <w:rPr>
                <w:rFonts w:hint="eastAsia"/>
                <w:color w:val="000000" w:themeColor="text1"/>
                <w14:textFill>
                  <w14:solidFill>
                    <w14:schemeClr w14:val="tx1"/>
                  </w14:solidFill>
                </w14:textFill>
              </w:rPr>
              <w:t>约</w:t>
            </w:r>
            <w:r>
              <w:rPr>
                <w:rFonts w:hint="eastAsia"/>
                <w:color w:val="000000" w:themeColor="text1"/>
                <w:lang w:val="en-US" w:eastAsia="zh-CN"/>
                <w14:textFill>
                  <w14:solidFill>
                    <w14:schemeClr w14:val="tx1"/>
                  </w14:solidFill>
                </w14:textFill>
              </w:rPr>
              <w:t>3.5</w:t>
            </w:r>
            <w:r>
              <w:rPr>
                <w:rFonts w:hint="eastAsia"/>
                <w:color w:val="000000" w:themeColor="text1"/>
                <w14:textFill>
                  <w14:solidFill>
                    <w14:schemeClr w14:val="tx1"/>
                  </w14:solidFill>
                </w14:textFill>
              </w:rPr>
              <w:t>km处，环境空气特征污染物监测点位图见</w:t>
            </w:r>
            <w:r>
              <w:rPr>
                <w:rFonts w:hint="eastAsia"/>
                <w:b/>
                <w:bCs/>
                <w:color w:val="000000" w:themeColor="text1"/>
                <w14:textFill>
                  <w14:solidFill>
                    <w14:schemeClr w14:val="tx1"/>
                  </w14:solidFill>
                </w14:textFill>
              </w:rPr>
              <w:t>附图</w:t>
            </w:r>
            <w:r>
              <w:rPr>
                <w:rFonts w:hint="eastAsia"/>
                <w:b/>
                <w:bCs/>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根据《建设项目环境影响报告表编制技术指南（污染影响类）（试行）》中规定，排放国家、地方环境空气质量标准中有标准限值要求的特征污染物时，引用建设项目周边5千米范围内近3年的现有监测数据，本项目数据引用有效。</w:t>
            </w:r>
          </w:p>
          <w:p>
            <w:pPr>
              <w:pStyle w:val="24"/>
              <w:keepNext w:val="0"/>
              <w:keepLines w:val="0"/>
              <w:pageBreakBefore w:val="0"/>
              <w:numPr>
                <w:ilvl w:val="0"/>
                <w:numId w:val="3"/>
              </w:numPr>
              <w:kinsoku/>
              <w:wordWrap/>
              <w:overflowPunct/>
              <w:topLinePunct w:val="0"/>
              <w:autoSpaceDE/>
              <w:autoSpaceDN/>
              <w:bidi w:val="0"/>
              <w:adjustRightInd w:val="0"/>
              <w:snapToGrid w:val="0"/>
              <w:spacing w:after="0" w:line="360" w:lineRule="auto"/>
              <w:ind w:firstLine="480"/>
              <w:jc w:val="both"/>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评价标准</w:t>
            </w:r>
          </w:p>
          <w:p>
            <w:pPr>
              <w:pStyle w:val="24"/>
              <w:keepNext w:val="0"/>
              <w:keepLines w:val="0"/>
              <w:pageBreakBefore w:val="0"/>
              <w:kinsoku/>
              <w:wordWrap/>
              <w:overflowPunct/>
              <w:topLinePunct w:val="0"/>
              <w:autoSpaceDE/>
              <w:autoSpaceDN/>
              <w:bidi w:val="0"/>
              <w:adjustRightInd w:val="0"/>
              <w:snapToGrid w:val="0"/>
              <w:spacing w:after="0" w:line="360" w:lineRule="auto"/>
              <w:ind w:firstLine="48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本次非甲烷总烃现状评价采用《大气污染物综合排放标准》限值2.0mg/m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作为评价标准</w:t>
            </w:r>
            <w:r>
              <w:rPr>
                <w:rFonts w:hint="eastAsia"/>
                <w:color w:val="000000" w:themeColor="text1"/>
                <w14:textFill>
                  <w14:solidFill>
                    <w14:schemeClr w14:val="tx1"/>
                  </w14:solidFill>
                </w14:textFill>
              </w:rPr>
              <w:t>。</w:t>
            </w:r>
          </w:p>
          <w:p>
            <w:pPr>
              <w:pStyle w:val="24"/>
              <w:keepNext w:val="0"/>
              <w:keepLines w:val="0"/>
              <w:pageBreakBefore w:val="0"/>
              <w:numPr>
                <w:ilvl w:val="0"/>
                <w:numId w:val="3"/>
              </w:numPr>
              <w:kinsoku/>
              <w:wordWrap/>
              <w:overflowPunct/>
              <w:topLinePunct w:val="0"/>
              <w:autoSpaceDE/>
              <w:autoSpaceDN/>
              <w:bidi w:val="0"/>
              <w:adjustRightInd w:val="0"/>
              <w:snapToGrid w:val="0"/>
              <w:spacing w:after="0" w:line="360" w:lineRule="auto"/>
              <w:ind w:left="0" w:leftChars="0" w:firstLine="480" w:firstLineChars="200"/>
              <w:jc w:val="both"/>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评价方法</w:t>
            </w:r>
          </w:p>
          <w:p>
            <w:pPr>
              <w:pStyle w:val="24"/>
              <w:keepNext w:val="0"/>
              <w:keepLines w:val="0"/>
              <w:pageBreakBefore w:val="0"/>
              <w:kinsoku/>
              <w:wordWrap/>
              <w:overflowPunct/>
              <w:topLinePunct w:val="0"/>
              <w:autoSpaceDE/>
              <w:autoSpaceDN/>
              <w:bidi w:val="0"/>
              <w:adjustRightInd w:val="0"/>
              <w:snapToGrid w:val="0"/>
              <w:spacing w:after="0" w:line="360" w:lineRule="auto"/>
              <w:ind w:firstLine="480"/>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评价方法采用最大质量浓度占相应标准质量浓度限值的百分比，及超标率对监测结果进行评价分析。计算公式如下：</w:t>
            </w:r>
          </w:p>
          <w:p>
            <w:pPr>
              <w:pStyle w:val="24"/>
              <w:keepNext w:val="0"/>
              <w:keepLines w:val="0"/>
              <w:pageBreakBefore w:val="0"/>
              <w:kinsoku/>
              <w:wordWrap/>
              <w:overflowPunct/>
              <w:topLinePunct w:val="0"/>
              <w:autoSpaceDE/>
              <w:autoSpaceDN/>
              <w:bidi w:val="0"/>
              <w:adjustRightInd w:val="0"/>
              <w:snapToGrid w:val="0"/>
              <w:spacing w:after="0" w:line="360" w:lineRule="auto"/>
              <w:ind w:firstLine="480"/>
              <w:jc w:val="center"/>
              <w:textAlignment w:val="auto"/>
              <w:rPr>
                <w:color w:val="000000" w:themeColor="text1"/>
                <w:position w:val="-27"/>
                <w14:textFill>
                  <w14:solidFill>
                    <w14:schemeClr w14:val="tx1"/>
                  </w14:solidFill>
                </w14:textFill>
              </w:rPr>
            </w:pPr>
            <w:r>
              <w:rPr>
                <w:color w:val="000000" w:themeColor="text1"/>
                <w:position w:val="-27"/>
                <w14:textFill>
                  <w14:solidFill>
                    <w14:schemeClr w14:val="tx1"/>
                  </w14:solidFill>
                </w14:textFill>
              </w:rPr>
              <w:object>
                <v:shape id="_x0000_i1025" o:spt="75" type="#_x0000_t75" style="height:33.2pt;width:88.9pt;" o:ole="t" filled="f" o:preferrelative="t" stroked="f" coordsize="21600,21600">
                  <v:path/>
                  <v:fill on="f" focussize="0,0"/>
                  <v:stroke on="f"/>
                  <v:imagedata r:id="rId15" o:title=""/>
                  <o:lock v:ext="edit" aspectratio="t"/>
                  <w10:wrap type="none"/>
                  <w10:anchorlock/>
                </v:shape>
                <o:OLEObject Type="Embed" ProgID="Visio.Drawing.11" ShapeID="_x0000_i1025" DrawAspect="Content" ObjectID="_1468075725" r:id="rId14">
                  <o:LockedField>false</o:LockedField>
                </o:OLEObject>
              </w:object>
            </w:r>
          </w:p>
          <w:p>
            <w:pPr>
              <w:pStyle w:val="24"/>
              <w:keepNext w:val="0"/>
              <w:keepLines w:val="0"/>
              <w:pageBreakBefore w:val="0"/>
              <w:kinsoku/>
              <w:wordWrap/>
              <w:overflowPunct/>
              <w:topLinePunct w:val="0"/>
              <w:autoSpaceDE/>
              <w:autoSpaceDN/>
              <w:bidi w:val="0"/>
              <w:adjustRightInd w:val="0"/>
              <w:snapToGrid w:val="0"/>
              <w:spacing w:after="0" w:line="360" w:lineRule="auto"/>
              <w:ind w:firstLine="480"/>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r>
              <w:rPr>
                <w:color w:val="000000" w:themeColor="text1"/>
                <w14:textFill>
                  <w14:solidFill>
                    <w14:schemeClr w14:val="tx1"/>
                  </w14:solidFill>
                </w14:textFill>
              </w:rPr>
              <w:t>Pi—</w:t>
            </w:r>
            <w:r>
              <w:rPr>
                <w:rFonts w:hint="eastAsia"/>
                <w:color w:val="000000" w:themeColor="text1"/>
                <w14:textFill>
                  <w14:solidFill>
                    <w14:schemeClr w14:val="tx1"/>
                  </w14:solidFill>
                </w14:textFill>
              </w:rPr>
              <w:t>某种污染物的最大地面质量浓度占标率，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pPr>
              <w:pStyle w:val="24"/>
              <w:keepNext w:val="0"/>
              <w:keepLines w:val="0"/>
              <w:pageBreakBefore w:val="0"/>
              <w:kinsoku/>
              <w:wordWrap/>
              <w:overflowPunct/>
              <w:topLinePunct w:val="0"/>
              <w:autoSpaceDE/>
              <w:autoSpaceDN/>
              <w:bidi w:val="0"/>
              <w:adjustRightInd w:val="0"/>
              <w:snapToGrid w:val="0"/>
              <w:spacing w:after="0" w:line="360" w:lineRule="auto"/>
              <w:ind w:firstLine="1200" w:firstLineChars="50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Ci—</w:t>
            </w:r>
            <w:r>
              <w:rPr>
                <w:rFonts w:hint="eastAsia"/>
                <w:color w:val="000000" w:themeColor="text1"/>
                <w14:textFill>
                  <w14:solidFill>
                    <w14:schemeClr w14:val="tx1"/>
                  </w14:solidFill>
                </w14:textFill>
              </w:rPr>
              <w:t>某种污染物的实际监测浓度，</w:t>
            </w:r>
            <w:r>
              <w:rPr>
                <w:color w:val="000000" w:themeColor="text1"/>
                <w14:textFill>
                  <w14:solidFill>
                    <w14:schemeClr w14:val="tx1"/>
                  </w14:solidFill>
                </w14:textFill>
              </w:rPr>
              <w:t>mg/m³</w:t>
            </w:r>
            <w:r>
              <w:rPr>
                <w:rFonts w:hint="eastAsia"/>
                <w:color w:val="000000" w:themeColor="text1"/>
                <w14:textFill>
                  <w14:solidFill>
                    <w14:schemeClr w14:val="tx1"/>
                  </w14:solidFill>
                </w14:textFill>
              </w:rPr>
              <w:t>；</w:t>
            </w:r>
          </w:p>
          <w:p>
            <w:pPr>
              <w:pStyle w:val="24"/>
              <w:keepNext w:val="0"/>
              <w:keepLines w:val="0"/>
              <w:pageBreakBefore w:val="0"/>
              <w:kinsoku/>
              <w:wordWrap/>
              <w:overflowPunct/>
              <w:topLinePunct w:val="0"/>
              <w:autoSpaceDE/>
              <w:autoSpaceDN/>
              <w:bidi w:val="0"/>
              <w:adjustRightInd w:val="0"/>
              <w:snapToGrid w:val="0"/>
              <w:spacing w:after="0" w:line="360" w:lineRule="auto"/>
              <w:ind w:firstLine="48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Coi—</w:t>
            </w:r>
            <w:r>
              <w:rPr>
                <w:rFonts w:hint="eastAsia"/>
                <w:color w:val="000000" w:themeColor="text1"/>
                <w14:textFill>
                  <w14:solidFill>
                    <w14:schemeClr w14:val="tx1"/>
                  </w14:solidFill>
                </w14:textFill>
              </w:rPr>
              <w:t>某种污染物的环境空气标准浓度，</w:t>
            </w:r>
            <w:r>
              <w:rPr>
                <w:color w:val="000000" w:themeColor="text1"/>
                <w14:textFill>
                  <w14:solidFill>
                    <w14:schemeClr w14:val="tx1"/>
                  </w14:solidFill>
                </w14:textFill>
              </w:rPr>
              <w:t>mg/m³</w:t>
            </w:r>
          </w:p>
          <w:p>
            <w:pPr>
              <w:pStyle w:val="24"/>
              <w:keepNext w:val="0"/>
              <w:keepLines w:val="0"/>
              <w:pageBreakBefore w:val="0"/>
              <w:numPr>
                <w:ilvl w:val="0"/>
                <w:numId w:val="3"/>
              </w:numPr>
              <w:kinsoku/>
              <w:wordWrap/>
              <w:overflowPunct/>
              <w:topLinePunct w:val="0"/>
              <w:autoSpaceDE/>
              <w:autoSpaceDN/>
              <w:bidi w:val="0"/>
              <w:adjustRightInd w:val="0"/>
              <w:snapToGrid w:val="0"/>
              <w:spacing w:after="0" w:line="360" w:lineRule="auto"/>
              <w:ind w:left="0" w:leftChars="0" w:firstLine="480" w:firstLineChars="200"/>
              <w:jc w:val="both"/>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监测项目及频率</w:t>
            </w:r>
          </w:p>
          <w:p>
            <w:pPr>
              <w:pStyle w:val="24"/>
              <w:keepNext w:val="0"/>
              <w:keepLines w:val="0"/>
              <w:pageBreakBefore w:val="0"/>
              <w:kinsoku/>
              <w:wordWrap/>
              <w:overflowPunct/>
              <w:topLinePunct w:val="0"/>
              <w:autoSpaceDE/>
              <w:autoSpaceDN/>
              <w:bidi w:val="0"/>
              <w:adjustRightInd w:val="0"/>
              <w:snapToGrid w:val="0"/>
              <w:spacing w:after="0" w:line="360" w:lineRule="auto"/>
              <w:ind w:firstLine="480"/>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监测点位：项目区下风向</w:t>
            </w:r>
            <w:r>
              <w:rPr>
                <w:color w:val="000000" w:themeColor="text1"/>
                <w14:textFill>
                  <w14:solidFill>
                    <w14:schemeClr w14:val="tx1"/>
                  </w14:solidFill>
                </w14:textFill>
              </w:rPr>
              <w:t>（87°6′7.91″E，44°5′3.21″N）</w:t>
            </w:r>
            <w:r>
              <w:rPr>
                <w:rFonts w:hint="eastAsia"/>
                <w:color w:val="000000" w:themeColor="text1"/>
                <w14:textFill>
                  <w14:solidFill>
                    <w14:schemeClr w14:val="tx1"/>
                  </w14:solidFill>
                </w14:textFill>
              </w:rPr>
              <w:t>；</w:t>
            </w:r>
          </w:p>
          <w:p>
            <w:pPr>
              <w:pStyle w:val="24"/>
              <w:keepNext w:val="0"/>
              <w:keepLines w:val="0"/>
              <w:pageBreakBefore w:val="0"/>
              <w:kinsoku/>
              <w:wordWrap/>
              <w:overflowPunct/>
              <w:topLinePunct w:val="0"/>
              <w:autoSpaceDE/>
              <w:autoSpaceDN/>
              <w:bidi w:val="0"/>
              <w:adjustRightInd w:val="0"/>
              <w:snapToGrid w:val="0"/>
              <w:spacing w:after="0" w:line="360" w:lineRule="auto"/>
              <w:ind w:firstLine="480"/>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监测项目：非甲烷总烃；</w:t>
            </w:r>
          </w:p>
          <w:p>
            <w:pPr>
              <w:pStyle w:val="24"/>
              <w:keepNext w:val="0"/>
              <w:keepLines w:val="0"/>
              <w:pageBreakBefore w:val="0"/>
              <w:kinsoku/>
              <w:wordWrap/>
              <w:overflowPunct/>
              <w:topLinePunct w:val="0"/>
              <w:autoSpaceDE/>
              <w:autoSpaceDN/>
              <w:bidi w:val="0"/>
              <w:adjustRightInd w:val="0"/>
              <w:snapToGrid w:val="0"/>
              <w:spacing w:after="0" w:line="360" w:lineRule="auto"/>
              <w:ind w:firstLine="480"/>
              <w:jc w:val="both"/>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监测频率：连续采样7个有效天，每天采样4次</w:t>
            </w:r>
            <w:r>
              <w:rPr>
                <w:rFonts w:hint="eastAsia"/>
                <w:color w:val="000000" w:themeColor="text1"/>
                <w:lang w:eastAsia="zh-CN"/>
                <w14:textFill>
                  <w14:solidFill>
                    <w14:schemeClr w14:val="tx1"/>
                  </w14:solidFill>
                </w14:textFill>
              </w:rPr>
              <w:t>。</w:t>
            </w:r>
          </w:p>
          <w:p>
            <w:pPr>
              <w:pStyle w:val="24"/>
              <w:keepNext w:val="0"/>
              <w:keepLines w:val="0"/>
              <w:pageBreakBefore w:val="0"/>
              <w:numPr>
                <w:ilvl w:val="0"/>
                <w:numId w:val="3"/>
              </w:numPr>
              <w:kinsoku/>
              <w:wordWrap/>
              <w:overflowPunct/>
              <w:topLinePunct w:val="0"/>
              <w:autoSpaceDE/>
              <w:autoSpaceDN/>
              <w:bidi w:val="0"/>
              <w:adjustRightInd w:val="0"/>
              <w:snapToGrid w:val="0"/>
              <w:spacing w:after="0" w:line="360" w:lineRule="auto"/>
              <w:ind w:left="0" w:leftChars="0" w:firstLine="480" w:firstLineChars="200"/>
              <w:jc w:val="both"/>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监测结果分析及评价</w:t>
            </w:r>
          </w:p>
          <w:p>
            <w:pPr>
              <w:pStyle w:val="24"/>
              <w:keepNext w:val="0"/>
              <w:keepLines w:val="0"/>
              <w:pageBreakBefore w:val="0"/>
              <w:kinsoku/>
              <w:wordWrap/>
              <w:overflowPunct/>
              <w:topLinePunct w:val="0"/>
              <w:autoSpaceDE/>
              <w:autoSpaceDN/>
              <w:bidi w:val="0"/>
              <w:adjustRightInd w:val="0"/>
              <w:snapToGrid w:val="0"/>
              <w:spacing w:after="0" w:line="360" w:lineRule="auto"/>
              <w:ind w:firstLine="480"/>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非甲烷总烃监测结果见表3-2，非甲烷总烃评价结果见表3-</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pStyle w:val="80"/>
              <w:keepNext w:val="0"/>
              <w:keepLines w:val="0"/>
              <w:pageBreakBefore w:val="0"/>
              <w:kinsoku/>
              <w:wordWrap/>
              <w:overflowPunct/>
              <w:topLinePunct w:val="0"/>
              <w:autoSpaceDE/>
              <w:autoSpaceDN/>
              <w:bidi w:val="0"/>
              <w:adjustRightInd w:val="0"/>
              <w:snapToGrid w:val="0"/>
              <w:spacing w:line="360" w:lineRule="auto"/>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表3-2  </w:t>
            </w:r>
            <w:r>
              <w:rPr>
                <w:rFonts w:hint="eastAsia"/>
                <w:b/>
                <w:bCs/>
                <w:color w:val="000000" w:themeColor="text1"/>
                <w:lang w:val="en-US" w:eastAsia="zh-CN"/>
                <w14:textFill>
                  <w14:solidFill>
                    <w14:schemeClr w14:val="tx1"/>
                  </w14:solidFill>
                </w14:textFill>
              </w:rPr>
              <w:t xml:space="preserve">  </w:t>
            </w:r>
            <w:r>
              <w:rPr>
                <w:rFonts w:hint="eastAsia"/>
                <w:b/>
                <w:bCs/>
                <w:color w:val="000000" w:themeColor="text1"/>
                <w14:textFill>
                  <w14:solidFill>
                    <w14:schemeClr w14:val="tx1"/>
                  </w14:solidFill>
                </w14:textFill>
              </w:rPr>
              <w:t>非甲烷总烃监测结果表</w:t>
            </w:r>
          </w:p>
          <w:tbl>
            <w:tblPr>
              <w:tblStyle w:val="28"/>
              <w:tblW w:w="488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322"/>
              <w:gridCol w:w="1388"/>
              <w:gridCol w:w="1087"/>
              <w:gridCol w:w="21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7" w:type="pct"/>
                  <w:vMerge w:val="restar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采样时间</w:t>
                  </w:r>
                </w:p>
              </w:tc>
              <w:tc>
                <w:tcPr>
                  <w:tcW w:w="847" w:type="pct"/>
                  <w:vMerge w:val="restar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采样点位</w:t>
                  </w:r>
                </w:p>
              </w:tc>
              <w:tc>
                <w:tcPr>
                  <w:tcW w:w="890" w:type="pct"/>
                  <w:vMerge w:val="restar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样</w:t>
                  </w:r>
                  <w:r>
                    <w:rPr>
                      <w:b/>
                      <w:bCs/>
                      <w:color w:val="000000" w:themeColor="text1"/>
                      <w14:textFill>
                        <w14:solidFill>
                          <w14:schemeClr w14:val="tx1"/>
                        </w14:solidFill>
                      </w14:textFill>
                    </w:rPr>
                    <w:cr/>
                  </w:r>
                  <w:r>
                    <w:rPr>
                      <w:b/>
                      <w:bCs/>
                      <w:color w:val="000000" w:themeColor="text1"/>
                      <w14:textFill>
                        <w14:solidFill>
                          <w14:schemeClr w14:val="tx1"/>
                        </w14:solidFill>
                      </w14:textFill>
                    </w:rPr>
                    <w:t>编号</w:t>
                  </w:r>
                </w:p>
              </w:tc>
              <w:tc>
                <w:tcPr>
                  <w:tcW w:w="697" w:type="pct"/>
                  <w:vMerge w:val="restar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采样时间</w:t>
                  </w:r>
                </w:p>
              </w:tc>
              <w:tc>
                <w:tcPr>
                  <w:tcW w:w="1347" w:type="pc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检测项目（mg/m</w:t>
                  </w:r>
                  <w:r>
                    <w:rPr>
                      <w:b/>
                      <w:bCs/>
                      <w:color w:val="000000" w:themeColor="text1"/>
                      <w:vertAlign w:val="superscript"/>
                      <w14:textFill>
                        <w14:solidFill>
                          <w14:schemeClr w14:val="tx1"/>
                        </w14:solidFill>
                      </w14:textFill>
                    </w:rPr>
                    <w:t>3</w:t>
                  </w:r>
                  <w:r>
                    <w:rPr>
                      <w:b/>
                      <w:bCs/>
                      <w:color w:val="000000" w:themeColor="text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217" w:type="pct"/>
                  <w:vMerge w:val="continue"/>
                  <w:tcBorders>
                    <w:tl2br w:val="nil"/>
                    <w:tr2bl w:val="nil"/>
                  </w:tcBorders>
                  <w:vAlign w:val="center"/>
                </w:tcPr>
                <w:p>
                  <w:pPr>
                    <w:pStyle w:val="81"/>
                    <w:rPr>
                      <w:b/>
                      <w:bCs/>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b/>
                      <w:bCs/>
                      <w:color w:val="000000" w:themeColor="text1"/>
                      <w14:textFill>
                        <w14:solidFill>
                          <w14:schemeClr w14:val="tx1"/>
                        </w14:solidFill>
                      </w14:textFill>
                    </w:rPr>
                  </w:pPr>
                </w:p>
              </w:tc>
              <w:tc>
                <w:tcPr>
                  <w:tcW w:w="890" w:type="pct"/>
                  <w:vMerge w:val="continue"/>
                  <w:tcBorders>
                    <w:tl2br w:val="nil"/>
                    <w:tr2bl w:val="nil"/>
                  </w:tcBorders>
                  <w:vAlign w:val="center"/>
                </w:tcPr>
                <w:p>
                  <w:pPr>
                    <w:pStyle w:val="81"/>
                    <w:rPr>
                      <w:b/>
                      <w:bCs/>
                      <w:color w:val="000000" w:themeColor="text1"/>
                      <w14:textFill>
                        <w14:solidFill>
                          <w14:schemeClr w14:val="tx1"/>
                        </w14:solidFill>
                      </w14:textFill>
                    </w:rPr>
                  </w:pPr>
                </w:p>
              </w:tc>
              <w:tc>
                <w:tcPr>
                  <w:tcW w:w="697" w:type="pct"/>
                  <w:vMerge w:val="continue"/>
                  <w:tcBorders>
                    <w:tl2br w:val="nil"/>
                    <w:tr2bl w:val="nil"/>
                  </w:tcBorders>
                  <w:vAlign w:val="center"/>
                </w:tcPr>
                <w:p>
                  <w:pPr>
                    <w:pStyle w:val="81"/>
                    <w:rPr>
                      <w:b/>
                      <w:bCs/>
                      <w:color w:val="000000" w:themeColor="text1"/>
                      <w14:textFill>
                        <w14:solidFill>
                          <w14:schemeClr w14:val="tx1"/>
                        </w14:solidFill>
                      </w14:textFill>
                    </w:rPr>
                  </w:pPr>
                </w:p>
              </w:tc>
              <w:tc>
                <w:tcPr>
                  <w:tcW w:w="1347" w:type="pc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restar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2020年6月12号</w:t>
                  </w:r>
                </w:p>
              </w:tc>
              <w:tc>
                <w:tcPr>
                  <w:tcW w:w="847" w:type="pct"/>
                  <w:vMerge w:val="restar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项目区内1#</w:t>
                  </w: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HQ-1#-1-1-m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10:03</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HQ-1#-1-2-m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12:01</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HQ-1#-1-3-m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14:05</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HQ-1#-1-4-m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16:07</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restar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2020年6月13号</w:t>
                  </w: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HQ-1#-2-1-m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10:06</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HQ-1#-2-2-m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12:10</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HQ-1#-2-3-m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14:07</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HQ-1#-2-4-m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16:06</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restar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2020年6月14号</w:t>
                  </w: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HQ-1#-3-1-m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10:01</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HQ-1#-3-2-m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12:00</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HQ-1#-3-3-m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14:01</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HQ-1#-3-4-m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16:04</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0.7</w:t>
                  </w:r>
                  <w:r>
                    <w:rPr>
                      <w:rFonts w:hint="eastAsia"/>
                      <w:color w:val="000000" w:themeColor="text1"/>
                      <w14:textFill>
                        <w14:solidFill>
                          <w14:schemeClr w14:val="tx1"/>
                        </w14:solidFill>
                      </w14:textFill>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restar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2020年6月15号</w:t>
                  </w: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HQ-1#-4-1-m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10:03</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HQ-1#-4-2-m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12:05</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HQ-1#-4-3-m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14:02</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HQ-1#-4-4-m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16:01</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restar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2020年6月16号</w:t>
                  </w: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HQ-1#-5-1-m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10:06</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HQ-1#-5-2-m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12:05</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0.62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HQ-1#-5-3-m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14:03</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HQ-1#-5-4-m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16:01</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restar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2020年6月17号</w:t>
                  </w: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HQ-1#-6-1-m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10:09</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HQ-1#-6-2-m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12:01</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HQ-1#-6-3-m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14:05</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HQ-1#-6-4-m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16:03</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restar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2020年6月18号</w:t>
                  </w: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7-1-m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10:02</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w:t>
                  </w:r>
                  <w:r>
                    <w:rPr>
                      <w:color w:val="000000" w:themeColor="text1"/>
                      <w14:textFill>
                        <w14:solidFill>
                          <w14:schemeClr w14:val="tx1"/>
                        </w14:solidFill>
                      </w14:textFill>
                    </w:rPr>
                    <w:cr/>
                  </w:r>
                  <w:r>
                    <w:rPr>
                      <w:color w:val="000000" w:themeColor="text1"/>
                      <w14:textFill>
                        <w14:solidFill>
                          <w14:schemeClr w14:val="tx1"/>
                        </w14:solidFill>
                      </w14:textFill>
                    </w:rPr>
                    <w:t>-2-m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12:03</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HQ-1#-7-3-m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14:01</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1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47" w:type="pct"/>
                  <w:vMerge w:val="continue"/>
                  <w:tcBorders>
                    <w:tl2br w:val="nil"/>
                    <w:tr2bl w:val="nil"/>
                  </w:tcBorders>
                  <w:vAlign w:val="center"/>
                </w:tcPr>
                <w:p>
                  <w:pPr>
                    <w:pStyle w:val="81"/>
                    <w:rPr>
                      <w:color w:val="000000" w:themeColor="text1"/>
                      <w14:textFill>
                        <w14:solidFill>
                          <w14:schemeClr w14:val="tx1"/>
                        </w14:solidFill>
                      </w14:textFill>
                    </w:rPr>
                  </w:pPr>
                </w:p>
              </w:tc>
              <w:tc>
                <w:tcPr>
                  <w:tcW w:w="890"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HQ-1#-7-4-m</w:t>
                  </w:r>
                </w:p>
              </w:tc>
              <w:tc>
                <w:tcPr>
                  <w:tcW w:w="69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16:05</w:t>
                  </w:r>
                </w:p>
              </w:tc>
              <w:tc>
                <w:tcPr>
                  <w:tcW w:w="1347"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0.85</w:t>
                  </w:r>
                </w:p>
              </w:tc>
            </w:tr>
          </w:tbl>
          <w:p>
            <w:pPr>
              <w:pStyle w:val="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 3-3    非甲烷总烃评价结果</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2045"/>
              <w:gridCol w:w="3197"/>
              <w:gridCol w:w="2734"/>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53" w:hRule="atLeast"/>
                <w:jc w:val="center"/>
              </w:trPr>
              <w:tc>
                <w:tcPr>
                  <w:tcW w:w="1282" w:type="pct"/>
                  <w:tcBorders>
                    <w:tl2br w:val="nil"/>
                    <w:tr2bl w:val="nil"/>
                  </w:tcBorders>
                  <w:vAlign w:val="center"/>
                </w:tcPr>
                <w:p>
                  <w:pPr>
                    <w:pStyle w:val="8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监测点</w:t>
                  </w:r>
                </w:p>
              </w:tc>
              <w:tc>
                <w:tcPr>
                  <w:tcW w:w="2004" w:type="pct"/>
                  <w:tcBorders>
                    <w:tl2br w:val="nil"/>
                    <w:tr2bl w:val="nil"/>
                  </w:tcBorders>
                  <w:vAlign w:val="center"/>
                </w:tcPr>
                <w:p>
                  <w:pPr>
                    <w:pStyle w:val="8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w:t>
                  </w:r>
                </w:p>
              </w:tc>
              <w:tc>
                <w:tcPr>
                  <w:tcW w:w="1714" w:type="pct"/>
                  <w:tcBorders>
                    <w:tl2br w:val="nil"/>
                    <w:tr2bl w:val="nil"/>
                  </w:tcBorders>
                  <w:vAlign w:val="center"/>
                </w:tcPr>
                <w:p>
                  <w:pPr>
                    <w:pStyle w:val="81"/>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非甲烷总烃</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1282" w:type="pct"/>
                  <w:vMerge w:val="restar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14:textFill>
                        <w14:solidFill>
                          <w14:schemeClr w14:val="tx1"/>
                        </w14:solidFill>
                      </w14:textFill>
                    </w:rPr>
                    <w:t>W1：项目区</w:t>
                  </w:r>
                </w:p>
              </w:tc>
              <w:tc>
                <w:tcPr>
                  <w:tcW w:w="2004"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14:textFill>
                        <w14:solidFill>
                          <w14:schemeClr w14:val="tx1"/>
                        </w14:solidFill>
                      </w14:textFill>
                    </w:rPr>
                    <w:t>有效日数</w:t>
                  </w:r>
                </w:p>
              </w:tc>
              <w:tc>
                <w:tcPr>
                  <w:tcW w:w="1714"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1282" w:type="pct"/>
                  <w:vMerge w:val="continue"/>
                  <w:tcBorders>
                    <w:tl2br w:val="nil"/>
                    <w:tr2bl w:val="nil"/>
                  </w:tcBorders>
                  <w:vAlign w:val="center"/>
                </w:tcPr>
                <w:p>
                  <w:pPr>
                    <w:pStyle w:val="81"/>
                    <w:rPr>
                      <w:color w:val="000000" w:themeColor="text1"/>
                      <w14:textFill>
                        <w14:solidFill>
                          <w14:schemeClr w14:val="tx1"/>
                        </w14:solidFill>
                      </w14:textFill>
                    </w:rPr>
                  </w:pPr>
                </w:p>
              </w:tc>
              <w:tc>
                <w:tcPr>
                  <w:tcW w:w="2004"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14:textFill>
                        <w14:solidFill>
                          <w14:schemeClr w14:val="tx1"/>
                        </w14:solidFill>
                      </w14:textFill>
                    </w:rPr>
                    <w:t>浓度范围（mg/m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tc>
              <w:tc>
                <w:tcPr>
                  <w:tcW w:w="1714"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14:textFill>
                        <w14:solidFill>
                          <w14:schemeClr w14:val="tx1"/>
                        </w14:solidFill>
                      </w14:textFill>
                    </w:rPr>
                    <w:t>0.61~0.89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1282" w:type="pct"/>
                  <w:vMerge w:val="continue"/>
                  <w:tcBorders>
                    <w:tl2br w:val="nil"/>
                    <w:tr2bl w:val="nil"/>
                  </w:tcBorders>
                  <w:vAlign w:val="center"/>
                </w:tcPr>
                <w:p>
                  <w:pPr>
                    <w:pStyle w:val="81"/>
                    <w:rPr>
                      <w:color w:val="000000" w:themeColor="text1"/>
                      <w14:textFill>
                        <w14:solidFill>
                          <w14:schemeClr w14:val="tx1"/>
                        </w14:solidFill>
                      </w14:textFill>
                    </w:rPr>
                  </w:pPr>
                </w:p>
              </w:tc>
              <w:tc>
                <w:tcPr>
                  <w:tcW w:w="2004"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14:textFill>
                        <w14:solidFill>
                          <w14:schemeClr w14:val="tx1"/>
                        </w14:solidFill>
                      </w14:textFill>
                    </w:rPr>
                    <w:t>超标率（%）</w:t>
                  </w:r>
                </w:p>
              </w:tc>
              <w:tc>
                <w:tcPr>
                  <w:tcW w:w="1714"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1282" w:type="pct"/>
                  <w:vMerge w:val="continue"/>
                  <w:tcBorders>
                    <w:tl2br w:val="nil"/>
                    <w:tr2bl w:val="nil"/>
                  </w:tcBorders>
                  <w:vAlign w:val="center"/>
                </w:tcPr>
                <w:p>
                  <w:pPr>
                    <w:pStyle w:val="81"/>
                    <w:rPr>
                      <w:color w:val="000000" w:themeColor="text1"/>
                      <w14:textFill>
                        <w14:solidFill>
                          <w14:schemeClr w14:val="tx1"/>
                        </w14:solidFill>
                      </w14:textFill>
                    </w:rPr>
                  </w:pPr>
                </w:p>
              </w:tc>
              <w:tc>
                <w:tcPr>
                  <w:tcW w:w="2004"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14:textFill>
                        <w14:solidFill>
                          <w14:schemeClr w14:val="tx1"/>
                        </w14:solidFill>
                      </w14:textFill>
                    </w:rPr>
                    <w:t>最大超标倍数</w:t>
                  </w:r>
                </w:p>
              </w:tc>
              <w:tc>
                <w:tcPr>
                  <w:tcW w:w="1714"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1282" w:type="pct"/>
                  <w:vMerge w:val="continue"/>
                  <w:tcBorders>
                    <w:tl2br w:val="nil"/>
                    <w:tr2bl w:val="nil"/>
                  </w:tcBorders>
                  <w:vAlign w:val="center"/>
                </w:tcPr>
                <w:p>
                  <w:pPr>
                    <w:pStyle w:val="81"/>
                    <w:rPr>
                      <w:color w:val="000000" w:themeColor="text1"/>
                      <w14:textFill>
                        <w14:solidFill>
                          <w14:schemeClr w14:val="tx1"/>
                        </w14:solidFill>
                      </w14:textFill>
                    </w:rPr>
                  </w:pPr>
                </w:p>
              </w:tc>
              <w:tc>
                <w:tcPr>
                  <w:tcW w:w="2004"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14:textFill>
                        <w14:solidFill>
                          <w14:schemeClr w14:val="tx1"/>
                        </w14:solidFill>
                      </w14:textFill>
                    </w:rPr>
                    <w:t>Pi</w:t>
                  </w:r>
                </w:p>
              </w:tc>
              <w:tc>
                <w:tcPr>
                  <w:tcW w:w="1714"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14:textFill>
                        <w14:solidFill>
                          <w14:schemeClr w14:val="tx1"/>
                        </w14:solidFill>
                      </w14:textFill>
                    </w:rPr>
                    <w:t>0.305~0.445</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根据监测结果，特征污染物非甲烷总烃在监测时段内浓度值</w:t>
            </w:r>
            <w:r>
              <w:rPr>
                <w:rFonts w:cs="Times New Roman"/>
                <w:color w:val="000000" w:themeColor="text1"/>
                <w14:textFill>
                  <w14:solidFill>
                    <w14:schemeClr w14:val="tx1"/>
                  </w14:solidFill>
                </w14:textFill>
              </w:rPr>
              <w:t>符合《大气污染物排放标准详解》中标准限值</w:t>
            </w:r>
            <w:r>
              <w:rPr>
                <w:rFonts w:cs="Times New Roman"/>
                <w:color w:val="000000" w:themeColor="text1"/>
                <w:kern w:val="0"/>
                <w:lang w:bidi="ar"/>
                <w14:textFill>
                  <w14:solidFill>
                    <w14:schemeClr w14:val="tx1"/>
                  </w14:solidFill>
                </w14:textFill>
              </w:rPr>
              <w:t>（2.0mg/</w:t>
            </w:r>
            <w:r>
              <w:rPr>
                <w:rFonts w:cs="Times New Roman"/>
                <w:color w:val="000000" w:themeColor="text1"/>
                <w14:textFill>
                  <w14:solidFill>
                    <w14:schemeClr w14:val="tx1"/>
                  </w14:solidFill>
                </w14:textFill>
              </w:rPr>
              <w:t>m</w:t>
            </w:r>
            <w:r>
              <w:rPr>
                <w:rFonts w:cs="Times New Roman"/>
                <w:color w:val="000000" w:themeColor="text1"/>
                <w:vertAlign w:val="superscript"/>
                <w14:textFill>
                  <w14:solidFill>
                    <w14:schemeClr w14:val="tx1"/>
                  </w14:solidFill>
                </w14:textFill>
              </w:rPr>
              <w:t>3</w:t>
            </w:r>
            <w:r>
              <w:rPr>
                <w:rFonts w:cs="Times New Roman"/>
                <w:color w:val="000000" w:themeColor="text1"/>
                <w:kern w:val="0"/>
                <w:lang w:bidi="ar"/>
                <w14:textFill>
                  <w14:solidFill>
                    <w14:schemeClr w14:val="tx1"/>
                  </w14:solidFill>
                </w14:textFill>
              </w:rPr>
              <w:t>）</w:t>
            </w:r>
            <w:r>
              <w:rPr>
                <w:rFonts w:hint="eastAsia" w:cs="Times New Roman"/>
                <w:color w:val="000000" w:themeColor="text1"/>
                <w14:textFill>
                  <w14:solidFill>
                    <w14:schemeClr w14:val="tx1"/>
                  </w14:solidFill>
                </w14:textFill>
              </w:rPr>
              <w:t>。</w:t>
            </w:r>
          </w:p>
          <w:p>
            <w:pPr>
              <w:pStyle w:val="7"/>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2、水环境质量现状</w:t>
            </w:r>
          </w:p>
          <w:p>
            <w:pPr>
              <w:pStyle w:val="8"/>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2.1 地表水环境质量现状</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根据《环境影响评价技术导则  地表水环境》（HJ2.3-2018），结合本项目工程特点，运营期</w:t>
            </w:r>
            <w:r>
              <w:rPr>
                <w:rFonts w:hint="default" w:ascii="Times New Roman" w:hAnsi="Times New Roman" w:cs="Times New Roman"/>
                <w:color w:val="000000" w:themeColor="text1"/>
                <w:lang w:val="en-US" w:eastAsia="zh-Hans"/>
                <w14:textFill>
                  <w14:solidFill>
                    <w14:schemeClr w14:val="tx1"/>
                  </w14:solidFill>
                </w14:textFill>
              </w:rPr>
              <w:t>无生产废水产生</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生活污水为间接排放，</w:t>
            </w:r>
            <w:r>
              <w:rPr>
                <w:rFonts w:hint="default" w:ascii="Times New Roman" w:hAnsi="Times New Roman" w:cs="Times New Roman"/>
                <w:color w:val="000000" w:themeColor="text1"/>
                <w:lang w:val="en-US" w:eastAsia="zh-Hans"/>
                <w14:textFill>
                  <w14:solidFill>
                    <w14:schemeClr w14:val="tx1"/>
                  </w14:solidFill>
                </w14:textFill>
              </w:rPr>
              <w:t>排入园区下水管网</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最终排入园区污水处理厂集中处置</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且本项目区不存在地表水，因此不对本项目地表水进行现状评价。</w:t>
            </w:r>
          </w:p>
          <w:p>
            <w:pPr>
              <w:pStyle w:val="8"/>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2.2 地下水环境质量现状</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根据《环境影响评价技术导则  地下水环境》（HJ610-2016）附录A，本项目类别属于“</w:t>
            </w:r>
            <w:r>
              <w:rPr>
                <w:rFonts w:hint="eastAsia" w:cs="Times New Roman"/>
                <w:color w:val="000000" w:themeColor="text1"/>
                <w:lang w:val="en-US" w:eastAsia="zh-CN"/>
                <w14:textFill>
                  <w14:solidFill>
                    <w14:schemeClr w14:val="tx1"/>
                  </w14:solidFill>
                </w14:textFill>
              </w:rPr>
              <w:t>J</w:t>
            </w:r>
            <w:r>
              <w:rPr>
                <w:rFonts w:hint="default" w:ascii="Times New Roman" w:hAnsi="Times New Roman" w:cs="Times New Roman"/>
                <w:color w:val="000000" w:themeColor="text1"/>
                <w:lang w:val="en-US" w:eastAsia="zh-Hans"/>
                <w14:textFill>
                  <w14:solidFill>
                    <w14:schemeClr w14:val="tx1"/>
                  </w14:solidFill>
                </w14:textFill>
              </w:rPr>
              <w:t>非金属矿采选及制品制造</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66</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玻璃纤维及玻璃纤维增强塑料制品</w:t>
            </w:r>
            <w:r>
              <w:rPr>
                <w:rFonts w:hint="default" w:ascii="Times New Roman" w:hAnsi="Times New Roman" w:cs="Times New Roman"/>
                <w:color w:val="000000" w:themeColor="text1"/>
                <w14:textFill>
                  <w14:solidFill>
                    <w14:schemeClr w14:val="tx1"/>
                  </w14:solidFill>
                </w14:textFill>
              </w:rPr>
              <w:t>—其他”，地下水环境影响评价项目类别为Ⅳ类，本项目可不开展地下水环境影响评价。</w:t>
            </w:r>
          </w:p>
          <w:p>
            <w:pPr>
              <w:pStyle w:val="7"/>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3、声环境质量现状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hd w:val="clear" w:color="auto" w:fill="auto"/>
                <w:lang w:val="en-US" w:eastAsia="zh-CN"/>
                <w14:textFill>
                  <w14:solidFill>
                    <w14:schemeClr w14:val="tx1"/>
                  </w14:solidFill>
                </w14:textFill>
              </w:rPr>
              <w:t>根据</w:t>
            </w:r>
            <w:r>
              <w:rPr>
                <w:rFonts w:hint="default" w:ascii="Times New Roman" w:hAnsi="Times New Roman" w:cs="Times New Roman"/>
                <w:color w:val="000000" w:themeColor="text1"/>
                <w:kern w:val="0"/>
                <w:sz w:val="24"/>
                <w:szCs w:val="24"/>
                <w:shd w:val="clear" w:color="auto" w:fill="auto"/>
                <w14:textFill>
                  <w14:solidFill>
                    <w14:schemeClr w14:val="tx1"/>
                  </w14:solidFill>
                </w14:textFill>
              </w:rPr>
              <w:t>《建设项目环境影响报告表编制技术指南（污染影响类）》（试行）</w:t>
            </w:r>
            <w:r>
              <w:rPr>
                <w:rFonts w:hint="default" w:ascii="Times New Roman" w:hAnsi="Times New Roman" w:cs="Times New Roman"/>
                <w:color w:val="000000" w:themeColor="text1"/>
                <w:kern w:val="0"/>
                <w:sz w:val="24"/>
                <w:szCs w:val="24"/>
                <w:shd w:val="clear" w:color="auto" w:fill="auto"/>
                <w:lang w:val="en-US" w:eastAsia="zh-CN"/>
                <w14:textFill>
                  <w14:solidFill>
                    <w14:schemeClr w14:val="tx1"/>
                  </w14:solidFill>
                </w14:textFill>
              </w:rPr>
              <w:t>中区域环境质量现状评价要求，厂界外周边50米范围内存在声环境保护目标的建设项目，应监测保护目标声环境质量现状并评价达标情况。根据现场勘查，项目厂界外周边50m范围内无声环境保护目标，因此，可不开展声环境现状调查与评价。</w:t>
            </w:r>
          </w:p>
          <w:p>
            <w:pPr>
              <w:pStyle w:val="7"/>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4、土壤环境质量现状</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根据《环境影响评价技术导则  土壤环境（试行）》（HJ964-2018）附录A，本项目属于“</w:t>
            </w:r>
            <w:r>
              <w:rPr>
                <w:rFonts w:hint="default" w:ascii="Times New Roman" w:hAnsi="Times New Roman" w:cs="Times New Roman"/>
                <w:color w:val="000000" w:themeColor="text1"/>
                <w:lang w:val="en-US" w:eastAsia="zh-Hans"/>
                <w14:textFill>
                  <w14:solidFill>
                    <w14:schemeClr w14:val="tx1"/>
                  </w14:solidFill>
                </w14:textFill>
              </w:rPr>
              <w:t>制造业</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中的“金属冶炼和压延加工及非金属矿物制品”中“其他”，项目类别为Ⅲ类，本项目位于工业园区内</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敏感程度为“不敏感”</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项目</w:t>
            </w:r>
            <w:r>
              <w:rPr>
                <w:rFonts w:hint="eastAsia" w:cs="Times New Roman"/>
                <w:color w:val="000000" w:themeColor="text1"/>
                <w:lang w:val="en-US" w:eastAsia="zh-CN"/>
                <w14:textFill>
                  <w14:solidFill>
                    <w14:schemeClr w14:val="tx1"/>
                  </w14:solidFill>
                </w14:textFill>
              </w:rPr>
              <w:t>总</w:t>
            </w:r>
            <w:r>
              <w:rPr>
                <w:rFonts w:hint="default" w:ascii="Times New Roman" w:hAnsi="Times New Roman" w:cs="Times New Roman"/>
                <w:color w:val="000000" w:themeColor="text1"/>
                <w:lang w:val="en-US" w:eastAsia="zh-Hans"/>
                <w14:textFill>
                  <w14:solidFill>
                    <w14:schemeClr w14:val="tx1"/>
                  </w14:solidFill>
                </w14:textFill>
              </w:rPr>
              <w:t>占地面积为</w:t>
            </w:r>
            <w:r>
              <w:rPr>
                <w:rFonts w:hint="eastAsia" w:cs="Times New Roman"/>
                <w:color w:val="000000" w:themeColor="text1"/>
                <w:szCs w:val="21"/>
                <w:lang w:val="en-US" w:eastAsia="zh-CN"/>
                <w14:textFill>
                  <w14:solidFill>
                    <w14:schemeClr w14:val="tx1"/>
                  </w14:solidFill>
                </w14:textFill>
              </w:rPr>
              <w:t>1320</w:t>
            </w:r>
            <w:r>
              <w:rPr>
                <w:rFonts w:hint="default" w:ascii="Times New Roman" w:hAnsi="Times New Roman" w:cs="Times New Roman"/>
                <w:color w:val="000000" w:themeColor="text1"/>
                <w:szCs w:val="21"/>
                <w:lang w:val="en-US" w:eastAsia="zh-Hans"/>
                <w14:textFill>
                  <w14:solidFill>
                    <w14:schemeClr w14:val="tx1"/>
                  </w14:solidFill>
                </w14:textFill>
              </w:rPr>
              <w:t>m</w:t>
            </w:r>
            <w:r>
              <w:rPr>
                <w:rFonts w:hint="default" w:ascii="Times New Roman" w:hAnsi="Times New Roman" w:cs="Times New Roman"/>
                <w:color w:val="000000" w:themeColor="text1"/>
                <w:szCs w:val="21"/>
                <w:vertAlign w:val="superscript"/>
                <w:lang w:eastAsia="zh-Hans"/>
                <w14:textFill>
                  <w14:solidFill>
                    <w14:schemeClr w14:val="tx1"/>
                  </w14:solidFill>
                </w14:textFill>
              </w:rPr>
              <w:t>2</w:t>
            </w:r>
            <w:r>
              <w:rPr>
                <w:rFonts w:hint="default" w:ascii="Times New Roman" w:hAnsi="Times New Roman" w:cs="Times New Roman"/>
                <w:color w:val="000000" w:themeColor="text1"/>
                <w:szCs w:val="21"/>
                <w:vertAlign w:val="baseline"/>
                <w:lang w:eastAsia="zh-Hans"/>
                <w14:textFill>
                  <w14:solidFill>
                    <w14:schemeClr w14:val="tx1"/>
                  </w14:solidFill>
                </w14:textFill>
              </w:rPr>
              <w:t>（</w:t>
            </w:r>
            <w:r>
              <w:rPr>
                <w:rFonts w:hint="eastAsia" w:cs="Times New Roman"/>
                <w:color w:val="000000" w:themeColor="text1"/>
                <w:szCs w:val="21"/>
                <w:vertAlign w:val="baseline"/>
                <w:lang w:val="en-US" w:eastAsia="zh-CN"/>
                <w14:textFill>
                  <w14:solidFill>
                    <w14:schemeClr w14:val="tx1"/>
                  </w14:solidFill>
                </w14:textFill>
              </w:rPr>
              <w:t>0.132h</w:t>
            </w:r>
            <w:r>
              <w:rPr>
                <w:rFonts w:hint="default" w:ascii="Times New Roman" w:hAnsi="Times New Roman" w:cs="Times New Roman"/>
                <w:color w:val="000000" w:themeColor="text1"/>
                <w:szCs w:val="21"/>
                <w:vertAlign w:val="baseline"/>
                <w:lang w:val="en-US" w:eastAsia="zh-Hans"/>
                <w14:textFill>
                  <w14:solidFill>
                    <w14:schemeClr w14:val="tx1"/>
                  </w14:solidFill>
                </w14:textFill>
              </w:rPr>
              <w:t>m</w:t>
            </w:r>
            <w:r>
              <w:rPr>
                <w:rFonts w:hint="default" w:ascii="Times New Roman" w:hAnsi="Times New Roman" w:cs="Times New Roman"/>
                <w:color w:val="000000" w:themeColor="text1"/>
                <w:szCs w:val="21"/>
                <w:vertAlign w:val="superscript"/>
                <w:lang w:eastAsia="zh-Hans"/>
                <w14:textFill>
                  <w14:solidFill>
                    <w14:schemeClr w14:val="tx1"/>
                  </w14:solidFill>
                </w14:textFill>
              </w:rPr>
              <w:t>2</w:t>
            </w:r>
            <w:r>
              <w:rPr>
                <w:rFonts w:hint="default" w:ascii="Times New Roman" w:hAnsi="Times New Roman" w:cs="Times New Roman"/>
                <w:color w:val="000000" w:themeColor="text1"/>
                <w:szCs w:val="21"/>
                <w:vertAlign w:val="baseline"/>
                <w:lang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≤5hm</w:t>
            </w:r>
            <w:r>
              <w:rPr>
                <w:rFonts w:hint="default" w:ascii="Times New Roman" w:hAnsi="Times New Roman" w:cs="Times New Roman"/>
                <w:color w:val="000000" w:themeColor="text1"/>
                <w:vertAlign w:val="superscript"/>
                <w14:textFill>
                  <w14:solidFill>
                    <w14:schemeClr w14:val="tx1"/>
                  </w14:solidFill>
                </w14:textFill>
              </w:rPr>
              <w:t xml:space="preserve">2 </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占地规模为“小型”</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根据《环境影响评价技术导则  土壤环境（试行）》（HJ964-2018）污染影响型评价工作等级划分表，本项目可不开展土壤环境影响评价工作。</w:t>
            </w:r>
          </w:p>
          <w:p>
            <w:pPr>
              <w:pStyle w:val="7"/>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5、生态环境</w:t>
            </w:r>
          </w:p>
          <w:p>
            <w:pPr>
              <w:ind w:firstLine="480"/>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根据《建设项目环境影响报告表编制技术指南（污染影响类）》（试行）中规定，产业园区外建设项目新增用地且用地范围内含有生态环境保护目标</w:t>
            </w:r>
            <w:r>
              <w:rPr>
                <w:rFonts w:hint="default" w:ascii="Times New Roman" w:hAnsi="Times New Roman" w:cs="Times New Roman"/>
                <w:color w:val="000000" w:themeColor="text1"/>
                <w:lang w:val="en-US" w:eastAsia="zh-Hans"/>
                <w14:textFill>
                  <w14:solidFill>
                    <w14:schemeClr w14:val="tx1"/>
                  </w14:solidFill>
                </w14:textFill>
              </w:rPr>
              <w:t>的</w:t>
            </w:r>
            <w:r>
              <w:rPr>
                <w:rFonts w:hint="default" w:ascii="Times New Roman" w:hAnsi="Times New Roman" w:cs="Times New Roman"/>
                <w:color w:val="000000" w:themeColor="text1"/>
                <w14:textFill>
                  <w14:solidFill>
                    <w14:schemeClr w14:val="tx1"/>
                  </w14:solidFill>
                </w14:textFill>
              </w:rPr>
              <w:t>应进行生态现状调查。本项目位于昌吉高新技术产业开发区，项目区内不存在生态环境保护目标，故本项目可不开展生态环境现状调查。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44" w:type="pct"/>
            <w:vAlign w:val="center"/>
          </w:tcPr>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环境</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保护</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目标</w:t>
            </w:r>
          </w:p>
        </w:tc>
        <w:tc>
          <w:tcPr>
            <w:tcW w:w="4556" w:type="pct"/>
            <w:vAlign w:val="center"/>
          </w:tcPr>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大气环境</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本项目厂界外500米范围内无自然保护区、风景名胜区、居住区、文化区和农村地区中人群较集中的区域等保护目标。</w:t>
            </w: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2、声环境</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eastAsia" w:ascii="Times New Roman" w:hAnsi="Times New Roman" w:eastAsia="宋体" w:cs="Times New Roman"/>
                <w:color w:val="000000" w:themeColor="text1"/>
                <w:kern w:val="0"/>
                <w:szCs w:val="21"/>
                <w:lang w:val="en-US"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本项目厂界外50米范围无声环境保护目标</w:t>
            </w:r>
            <w:r>
              <w:rPr>
                <w:rFonts w:hint="eastAsia" w:cs="Times New Roman"/>
                <w:color w:val="000000" w:themeColor="text1"/>
                <w:kern w:val="0"/>
                <w:szCs w:val="21"/>
                <w:lang w:val="en-US" w:eastAsia="zh-CN"/>
                <w14:textFill>
                  <w14:solidFill>
                    <w14:schemeClr w14:val="tx1"/>
                  </w14:solidFill>
                </w14:textFill>
              </w:rPr>
              <w:t>。</w:t>
            </w: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3、地下水环境</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本项目厂界外500米范围内无地下水集中式饮用水水源和热水、矿泉水、温泉等特殊地下水资源。</w:t>
            </w: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4、生态环境</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本项目位于</w:t>
            </w:r>
            <w:r>
              <w:rPr>
                <w:rFonts w:hint="eastAsia" w:cs="Times New Roman"/>
                <w:color w:val="000000" w:themeColor="text1"/>
                <w:szCs w:val="21"/>
                <w:lang w:val="en-US" w:eastAsia="zh-CN"/>
                <w14:textFill>
                  <w14:solidFill>
                    <w14:schemeClr w14:val="tx1"/>
                  </w14:solidFill>
                </w14:textFill>
              </w:rPr>
              <w:t>昌吉高新技术产业开发区建材区新疆华洋实业（集团）有限公司院内</w:t>
            </w:r>
            <w:r>
              <w:rPr>
                <w:rFonts w:hint="default" w:ascii="Times New Roman" w:hAnsi="Times New Roman" w:cs="Times New Roman"/>
                <w:color w:val="000000" w:themeColor="text1"/>
                <w:kern w:val="0"/>
                <w:szCs w:val="21"/>
                <w14:textFill>
                  <w14:solidFill>
                    <w14:schemeClr w14:val="tx1"/>
                  </w14:solidFill>
                </w14:textFill>
              </w:rPr>
              <w:t xml:space="preserve">，厂区内无生态环境保护目标。 </w:t>
            </w: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rPr>
                <w:rFonts w:hint="default" w:ascii="Times New Roman" w:hAnsi="Times New Roman" w:cs="Times New Roman"/>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3" w:hRule="atLeast"/>
          <w:jc w:val="center"/>
        </w:trPr>
        <w:tc>
          <w:tcPr>
            <w:tcW w:w="444" w:type="pct"/>
            <w:tcMar>
              <w:left w:w="28" w:type="dxa"/>
              <w:right w:w="28" w:type="dxa"/>
            </w:tcMar>
            <w:vAlign w:val="center"/>
          </w:tcPr>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污染</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物排</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放控</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制标</w:t>
            </w:r>
          </w:p>
          <w:p>
            <w:pPr>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kern w:val="0"/>
                <w:szCs w:val="21"/>
                <w14:textFill>
                  <w14:solidFill>
                    <w14:schemeClr w14:val="tx1"/>
                  </w14:solidFill>
                </w14:textFill>
              </w:rPr>
              <w:t>准</w:t>
            </w:r>
          </w:p>
        </w:tc>
        <w:tc>
          <w:tcPr>
            <w:tcW w:w="4556" w:type="pct"/>
            <w:vAlign w:val="center"/>
          </w:tcPr>
          <w:p>
            <w:pPr>
              <w:pStyle w:val="8"/>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废气</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Hans"/>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有组织排放颗粒物</w:t>
            </w:r>
            <w:r>
              <w:rPr>
                <w:rFonts w:hint="eastAsia" w:cs="Times New Roman"/>
                <w:color w:val="000000" w:themeColor="text1"/>
                <w:lang w:val="en-US" w:eastAsia="zh-CN"/>
                <w14:textFill>
                  <w14:solidFill>
                    <w14:schemeClr w14:val="tx1"/>
                  </w14:solidFill>
                </w14:textFill>
              </w:rPr>
              <w:t>、苯乙烯</w:t>
            </w:r>
            <w:r>
              <w:rPr>
                <w:rFonts w:hint="default" w:ascii="Times New Roman" w:hAnsi="Times New Roman" w:cs="Times New Roman"/>
                <w:color w:val="000000" w:themeColor="text1"/>
                <w:lang w:val="en-US" w:eastAsia="zh-Hans"/>
                <w14:textFill>
                  <w14:solidFill>
                    <w14:schemeClr w14:val="tx1"/>
                  </w14:solidFill>
                </w14:textFill>
              </w:rPr>
              <w:t>和非甲烷总烃</w:t>
            </w:r>
            <w:r>
              <w:rPr>
                <w:rFonts w:hint="default" w:ascii="Times New Roman" w:hAnsi="Times New Roman" w:cs="Times New Roman"/>
                <w:color w:val="000000" w:themeColor="text1"/>
                <w14:textFill>
                  <w14:solidFill>
                    <w14:schemeClr w14:val="tx1"/>
                  </w14:solidFill>
                </w14:textFill>
              </w:rPr>
              <w:t>执行</w:t>
            </w:r>
            <w:r>
              <w:rPr>
                <w:color w:val="000000" w:themeColor="text1"/>
                <w:sz w:val="24"/>
                <w14:textFill>
                  <w14:solidFill>
                    <w14:schemeClr w14:val="tx1"/>
                  </w14:solidFill>
                </w14:textFill>
              </w:rPr>
              <w:t>《合成树脂工业污染物排放标准》（GB31572-2015）表</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中</w:t>
            </w:r>
            <w:r>
              <w:rPr>
                <w:rFonts w:hint="default" w:ascii="Times New Roman" w:hAnsi="Times New Roman" w:cs="Times New Roman"/>
                <w:color w:val="000000" w:themeColor="text1"/>
                <w:kern w:val="0"/>
                <w:sz w:val="24"/>
                <w:szCs w:val="24"/>
                <w14:textFill>
                  <w14:solidFill>
                    <w14:schemeClr w14:val="tx1"/>
                  </w14:solidFill>
                </w14:textFill>
              </w:rPr>
              <w:t>大气污染物</w:t>
            </w:r>
            <w:r>
              <w:rPr>
                <w:rFonts w:hint="eastAsia" w:cs="Times New Roman"/>
                <w:color w:val="000000" w:themeColor="text1"/>
                <w:kern w:val="0"/>
                <w:sz w:val="24"/>
                <w:szCs w:val="24"/>
                <w:lang w:val="en-US" w:eastAsia="zh-CN"/>
                <w14:textFill>
                  <w14:solidFill>
                    <w14:schemeClr w14:val="tx1"/>
                  </w14:solidFill>
                </w14:textFill>
              </w:rPr>
              <w:t>特别</w:t>
            </w:r>
            <w:r>
              <w:rPr>
                <w:rFonts w:hint="default" w:ascii="Times New Roman" w:hAnsi="Times New Roman" w:cs="Times New Roman"/>
                <w:color w:val="000000" w:themeColor="text1"/>
                <w:kern w:val="0"/>
                <w:sz w:val="24"/>
                <w:szCs w:val="24"/>
                <w14:textFill>
                  <w14:solidFill>
                    <w14:schemeClr w14:val="tx1"/>
                  </w14:solidFill>
                </w14:textFill>
              </w:rPr>
              <w:t>排放限值中要求。</w:t>
            </w:r>
          </w:p>
          <w:p>
            <w:pPr>
              <w:pStyle w:val="11"/>
              <w:rPr>
                <w:rFonts w:hint="default" w:ascii="Times New Roman" w:hAnsi="Times New Roman" w:cs="Times New Roman"/>
                <w:color w:val="000000" w:themeColor="text1"/>
                <w:vertAlign w:val="superscript"/>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3-6</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Hans"/>
                <w14:textFill>
                  <w14:solidFill>
                    <w14:schemeClr w14:val="tx1"/>
                  </w14:solidFill>
                </w14:textFill>
              </w:rPr>
              <w:t>有组织</w:t>
            </w:r>
            <w:r>
              <w:rPr>
                <w:rFonts w:hint="default" w:ascii="Times New Roman" w:hAnsi="Times New Roman" w:cs="Times New Roman"/>
                <w:color w:val="000000" w:themeColor="text1"/>
                <w14:textFill>
                  <w14:solidFill>
                    <w14:schemeClr w14:val="tx1"/>
                  </w14:solidFill>
                </w14:textFill>
              </w:rPr>
              <w:t>大气污染物排放限值  单位：mg/m</w:t>
            </w:r>
            <w:r>
              <w:rPr>
                <w:rFonts w:hint="default" w:ascii="Times New Roman" w:hAnsi="Times New Roman" w:cs="Times New Roman"/>
                <w:color w:val="000000" w:themeColor="text1"/>
                <w:vertAlign w:val="superscript"/>
                <w14:textFill>
                  <w14:solidFill>
                    <w14:schemeClr w14:val="tx1"/>
                  </w14:solidFill>
                </w14:textFill>
              </w:rPr>
              <w:t>3</w:t>
            </w:r>
          </w:p>
          <w:tbl>
            <w:tblPr>
              <w:tblStyle w:val="28"/>
              <w:tblW w:w="79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465"/>
              <w:gridCol w:w="1188"/>
              <w:gridCol w:w="37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8" w:type="dxa"/>
                  <w:gridSpan w:val="2"/>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污染物</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排放限值</w:t>
                  </w:r>
                </w:p>
              </w:tc>
              <w:tc>
                <w:tcPr>
                  <w:tcW w:w="373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53" w:type="dxa"/>
                  <w:vMerge w:val="restar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有组织排放</w:t>
                  </w:r>
                </w:p>
              </w:tc>
              <w:tc>
                <w:tcPr>
                  <w:tcW w:w="146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颗粒物</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20</w:t>
                  </w:r>
                </w:p>
              </w:tc>
              <w:tc>
                <w:tcPr>
                  <w:tcW w:w="3733" w:type="dxa"/>
                  <w:vMerge w:val="restart"/>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eastAsia="宋体" w:cs="Times New Roman"/>
                      <w:color w:val="000000" w:themeColor="text1"/>
                      <w:sz w:val="21"/>
                      <w:lang w:val="en-US" w:eastAsia="zh-Hans"/>
                      <w14:textFill>
                        <w14:solidFill>
                          <w14:schemeClr w14:val="tx1"/>
                        </w14:solidFill>
                      </w14:textFill>
                    </w:rPr>
                    <w:t>《合成树脂工业污染物排放标准》（GB31572-2015）表</w:t>
                  </w:r>
                  <w:r>
                    <w:rPr>
                      <w:rFonts w:hint="eastAsia" w:ascii="Times New Roman" w:hAnsi="Times New Roman" w:eastAsia="宋体" w:cs="Times New Roman"/>
                      <w:color w:val="000000" w:themeColor="text1"/>
                      <w:sz w:val="21"/>
                      <w:lang w:val="en-US" w:eastAsia="zh-CN"/>
                      <w14:textFill>
                        <w14:solidFill>
                          <w14:schemeClr w14:val="tx1"/>
                        </w14:solidFill>
                      </w14:textFill>
                    </w:rPr>
                    <w:t>5</w:t>
                  </w:r>
                  <w:r>
                    <w:rPr>
                      <w:rFonts w:hint="default" w:ascii="Times New Roman" w:hAnsi="Times New Roman" w:eastAsia="宋体" w:cs="Times New Roman"/>
                      <w:color w:val="000000" w:themeColor="text1"/>
                      <w:sz w:val="21"/>
                      <w:lang w:val="en-US" w:eastAsia="zh-Hans"/>
                      <w14:textFill>
                        <w14:solidFill>
                          <w14:schemeClr w14:val="tx1"/>
                        </w14:solidFill>
                      </w14:textFill>
                    </w:rPr>
                    <w:t>中大气污染物</w:t>
                  </w:r>
                  <w:r>
                    <w:rPr>
                      <w:rFonts w:hint="eastAsia" w:ascii="Times New Roman" w:hAnsi="Times New Roman" w:eastAsia="宋体" w:cs="Times New Roman"/>
                      <w:color w:val="000000" w:themeColor="text1"/>
                      <w:sz w:val="21"/>
                      <w:lang w:val="en-US" w:eastAsia="zh-CN"/>
                      <w14:textFill>
                        <w14:solidFill>
                          <w14:schemeClr w14:val="tx1"/>
                        </w14:solidFill>
                      </w14:textFill>
                    </w:rPr>
                    <w:t>特别</w:t>
                  </w:r>
                  <w:r>
                    <w:rPr>
                      <w:rFonts w:hint="default" w:ascii="Times New Roman" w:hAnsi="Times New Roman" w:eastAsia="宋体" w:cs="Times New Roman"/>
                      <w:color w:val="000000" w:themeColor="text1"/>
                      <w:sz w:val="21"/>
                      <w:lang w:val="en-US" w:eastAsia="zh-Hans"/>
                      <w14:textFill>
                        <w14:solidFill>
                          <w14:schemeClr w14:val="tx1"/>
                        </w14:solidFill>
                      </w14:textFill>
                    </w:rP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53" w:type="dxa"/>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1465"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苯乙烯</w:t>
                  </w:r>
                </w:p>
              </w:tc>
              <w:tc>
                <w:tcPr>
                  <w:tcW w:w="1188" w:type="dxa"/>
                  <w:tcBorders>
                    <w:tl2br w:val="nil"/>
                    <w:tr2bl w:val="nil"/>
                  </w:tcBorders>
                  <w:vAlign w:val="center"/>
                </w:tcPr>
                <w:p>
                  <w:pPr>
                    <w:spacing w:line="240" w:lineRule="auto"/>
                    <w:ind w:firstLine="0" w:firstLineChars="0"/>
                    <w:jc w:val="center"/>
                    <w:rPr>
                      <w:rFonts w:hint="default"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50</w:t>
                  </w:r>
                </w:p>
              </w:tc>
              <w:tc>
                <w:tcPr>
                  <w:tcW w:w="3733" w:type="dxa"/>
                  <w:vMerge w:val="continue"/>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sz w:val="21"/>
                      <w:lang w:val="en-US" w:eastAsia="zh-Hans"/>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3" w:type="dxa"/>
                  <w:vMerge w:val="continue"/>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146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非甲烷总烃</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60</w:t>
                  </w:r>
                </w:p>
              </w:tc>
              <w:tc>
                <w:tcPr>
                  <w:tcW w:w="3733" w:type="dxa"/>
                  <w:vMerge w:val="continue"/>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Hans"/>
                <w14:textFill>
                  <w14:solidFill>
                    <w14:schemeClr w14:val="tx1"/>
                  </w14:solidFill>
                </w14:textFill>
              </w:rPr>
              <w:t>（2）</w:t>
            </w:r>
            <w:r>
              <w:rPr>
                <w:rFonts w:hint="eastAsia" w:cs="Times New Roman"/>
                <w:color w:val="000000" w:themeColor="text1"/>
                <w:lang w:val="en-US" w:eastAsia="zh-CN"/>
                <w14:textFill>
                  <w14:solidFill>
                    <w14:schemeClr w14:val="tx1"/>
                  </w14:solidFill>
                </w14:textFill>
              </w:rPr>
              <w:t>厂界无</w:t>
            </w:r>
            <w:r>
              <w:rPr>
                <w:rFonts w:hint="default" w:ascii="Times New Roman" w:hAnsi="Times New Roman" w:cs="Times New Roman"/>
                <w:color w:val="000000" w:themeColor="text1"/>
                <w:lang w:val="en-US" w:eastAsia="zh-Hans"/>
                <w14:textFill>
                  <w14:solidFill>
                    <w14:schemeClr w14:val="tx1"/>
                  </w14:solidFill>
                </w14:textFill>
              </w:rPr>
              <w:t>组织排放颗粒物和非甲烷总烃</w:t>
            </w:r>
            <w:r>
              <w:rPr>
                <w:rFonts w:hint="default" w:ascii="Times New Roman" w:hAnsi="Times New Roman" w:cs="Times New Roman"/>
                <w:color w:val="000000" w:themeColor="text1"/>
                <w14:textFill>
                  <w14:solidFill>
                    <w14:schemeClr w14:val="tx1"/>
                  </w14:solidFill>
                </w14:textFill>
              </w:rPr>
              <w:t>执行</w:t>
            </w:r>
            <w:r>
              <w:rPr>
                <w:color w:val="000000" w:themeColor="text1"/>
                <w:sz w:val="24"/>
                <w14:textFill>
                  <w14:solidFill>
                    <w14:schemeClr w14:val="tx1"/>
                  </w14:solidFill>
                </w14:textFill>
              </w:rPr>
              <w:t>《合成树脂工业污染物排放标准》（GB31572-2015）表</w:t>
            </w:r>
            <w:r>
              <w:rPr>
                <w:rFonts w:hint="eastAsia" w:cs="Times New Roman"/>
                <w:color w:val="000000" w:themeColor="text1"/>
                <w:kern w:val="0"/>
                <w:sz w:val="24"/>
                <w:szCs w:val="24"/>
                <w:lang w:val="en-US" w:eastAsia="zh-CN"/>
                <w14:textFill>
                  <w14:solidFill>
                    <w14:schemeClr w14:val="tx1"/>
                  </w14:solidFill>
                </w14:textFill>
              </w:rPr>
              <w:t>9</w:t>
            </w:r>
            <w:r>
              <w:rPr>
                <w:rFonts w:hint="default" w:ascii="Times New Roman" w:hAnsi="Times New Roman" w:cs="Times New Roman"/>
                <w:color w:val="000000" w:themeColor="text1"/>
                <w:kern w:val="0"/>
                <w:sz w:val="24"/>
                <w:szCs w:val="24"/>
                <w14:textFill>
                  <w14:solidFill>
                    <w14:schemeClr w14:val="tx1"/>
                  </w14:solidFill>
                </w14:textFill>
              </w:rPr>
              <w:t>企业边界大气污染物浓度限值中要求。</w:t>
            </w:r>
          </w:p>
          <w:p>
            <w:pPr>
              <w:pStyle w:val="11"/>
              <w:rPr>
                <w:rFonts w:hint="default" w:ascii="Times New Roman" w:hAnsi="Times New Roman" w:cs="Times New Roman"/>
                <w:color w:val="000000" w:themeColor="text1"/>
                <w:vertAlign w:val="superscript"/>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3-7</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Hans"/>
                <w14:textFill>
                  <w14:solidFill>
                    <w14:schemeClr w14:val="tx1"/>
                  </w14:solidFill>
                </w14:textFill>
              </w:rPr>
              <w:t>无组织</w:t>
            </w:r>
            <w:r>
              <w:rPr>
                <w:rFonts w:hint="default" w:ascii="Times New Roman" w:hAnsi="Times New Roman" w:cs="Times New Roman"/>
                <w:color w:val="000000" w:themeColor="text1"/>
                <w14:textFill>
                  <w14:solidFill>
                    <w14:schemeClr w14:val="tx1"/>
                  </w14:solidFill>
                </w14:textFill>
              </w:rPr>
              <w:t>大气污染物排放限值  单位：mg/m</w:t>
            </w:r>
            <w:r>
              <w:rPr>
                <w:rFonts w:hint="default" w:ascii="Times New Roman" w:hAnsi="Times New Roman" w:cs="Times New Roman"/>
                <w:color w:val="000000" w:themeColor="text1"/>
                <w:vertAlign w:val="superscript"/>
                <w14:textFill>
                  <w14:solidFill>
                    <w14:schemeClr w14:val="tx1"/>
                  </w14:solidFill>
                </w14:textFill>
              </w:rPr>
              <w:t>3</w:t>
            </w:r>
          </w:p>
          <w:tbl>
            <w:tblPr>
              <w:tblStyle w:val="28"/>
              <w:tblW w:w="79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565"/>
              <w:gridCol w:w="1188"/>
              <w:gridCol w:w="37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8" w:type="dxa"/>
                  <w:gridSpan w:val="2"/>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污染物</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排放限值</w:t>
                  </w:r>
                </w:p>
              </w:tc>
              <w:tc>
                <w:tcPr>
                  <w:tcW w:w="373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53" w:type="dxa"/>
                  <w:vMerge w:val="restar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无组织排放</w:t>
                  </w:r>
                </w:p>
              </w:tc>
              <w:tc>
                <w:tcPr>
                  <w:tcW w:w="156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颗粒物</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1</w:t>
                  </w:r>
                </w:p>
              </w:tc>
              <w:tc>
                <w:tcPr>
                  <w:tcW w:w="3733" w:type="dxa"/>
                  <w:vMerge w:val="restart"/>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eastAsia="宋体" w:cs="Times New Roman"/>
                      <w:color w:val="000000" w:themeColor="text1"/>
                      <w:sz w:val="21"/>
                      <w:lang w:val="en-US" w:eastAsia="zh-Hans"/>
                      <w14:textFill>
                        <w14:solidFill>
                          <w14:schemeClr w14:val="tx1"/>
                        </w14:solidFill>
                      </w14:textFill>
                    </w:rPr>
                    <w:t>《合成树脂工业污染物排放标准》（GB31572-2015）表</w:t>
                  </w:r>
                  <w:r>
                    <w:rPr>
                      <w:rFonts w:hint="eastAsia" w:ascii="Times New Roman" w:hAnsi="Times New Roman" w:eastAsia="宋体" w:cs="Times New Roman"/>
                      <w:color w:val="000000" w:themeColor="text1"/>
                      <w:sz w:val="21"/>
                      <w:lang w:val="en-US" w:eastAsia="zh-CN"/>
                      <w14:textFill>
                        <w14:solidFill>
                          <w14:schemeClr w14:val="tx1"/>
                        </w14:solidFill>
                      </w14:textFill>
                    </w:rPr>
                    <w:t>9</w:t>
                  </w:r>
                  <w:r>
                    <w:rPr>
                      <w:rFonts w:hint="default" w:ascii="Times New Roman" w:hAnsi="Times New Roman" w:eastAsia="宋体" w:cs="Times New Roman"/>
                      <w:color w:val="000000" w:themeColor="text1"/>
                      <w:sz w:val="21"/>
                      <w:lang w:val="en-US" w:eastAsia="zh-Hans"/>
                      <w14:textFill>
                        <w14:solidFill>
                          <w14:schemeClr w14:val="tx1"/>
                        </w14:solidFill>
                      </w14:textFill>
                    </w:rPr>
                    <w:t>企业边界大气污染物浓度限值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3" w:type="dxa"/>
                  <w:vMerge w:val="continue"/>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156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非甲烷总烃</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eastAsia="zh-CN" w:bidi="ar-SA"/>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4</w:t>
                  </w:r>
                </w:p>
              </w:tc>
              <w:tc>
                <w:tcPr>
                  <w:tcW w:w="3733" w:type="dxa"/>
                  <w:vMerge w:val="continue"/>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3</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厂界无</w:t>
            </w:r>
            <w:r>
              <w:rPr>
                <w:rFonts w:hint="default" w:ascii="Times New Roman" w:hAnsi="Times New Roman" w:cs="Times New Roman"/>
                <w:color w:val="000000" w:themeColor="text1"/>
                <w:lang w:val="en-US" w:eastAsia="zh-Hans"/>
                <w14:textFill>
                  <w14:solidFill>
                    <w14:schemeClr w14:val="tx1"/>
                  </w14:solidFill>
                </w14:textFill>
              </w:rPr>
              <w:t>组织排放</w:t>
            </w:r>
            <w:r>
              <w:rPr>
                <w:rFonts w:hint="eastAsia" w:cs="Times New Roman"/>
                <w:color w:val="000000" w:themeColor="text1"/>
                <w:lang w:val="en-US" w:eastAsia="zh-CN"/>
                <w14:textFill>
                  <w14:solidFill>
                    <w14:schemeClr w14:val="tx1"/>
                  </w14:solidFill>
                </w14:textFill>
              </w:rPr>
              <w:t>苯乙烯</w:t>
            </w:r>
            <w:r>
              <w:rPr>
                <w:rFonts w:hint="default" w:ascii="Times New Roman" w:hAnsi="Times New Roman" w:cs="Times New Roman"/>
                <w:color w:val="000000" w:themeColor="text1"/>
                <w14:textFill>
                  <w14:solidFill>
                    <w14:schemeClr w14:val="tx1"/>
                  </w14:solidFill>
                </w14:textFill>
              </w:rPr>
              <w:t>执行</w:t>
            </w:r>
            <w:r>
              <w:rPr>
                <w:rFonts w:hint="eastAsia"/>
                <w:color w:val="000000" w:themeColor="text1"/>
                <w:sz w:val="24"/>
                <w14:textFill>
                  <w14:solidFill>
                    <w14:schemeClr w14:val="tx1"/>
                  </w14:solidFill>
                </w14:textFill>
              </w:rPr>
              <w:t>《恶臭污染物排放标准》(GB14554-93)表</w:t>
            </w:r>
            <w:r>
              <w:rPr>
                <w:rFonts w:hint="eastAsia"/>
                <w:color w:val="000000" w:themeColor="text1"/>
                <w:sz w:val="24"/>
                <w:lang w:val="en-US" w:eastAsia="zh-CN"/>
                <w14:textFill>
                  <w14:solidFill>
                    <w14:schemeClr w14:val="tx1"/>
                  </w14:solidFill>
                </w14:textFill>
              </w:rPr>
              <w:t>1</w:t>
            </w:r>
            <w:r>
              <w:rPr>
                <w:rFonts w:hint="eastAsia" w:cs="Times New Roman"/>
                <w:color w:val="000000" w:themeColor="text1"/>
                <w:kern w:val="0"/>
                <w:sz w:val="24"/>
                <w:szCs w:val="24"/>
                <w:lang w:val="en-US" w:eastAsia="zh-CN"/>
                <w14:textFill>
                  <w14:solidFill>
                    <w14:schemeClr w14:val="tx1"/>
                  </w14:solidFill>
                </w14:textFill>
              </w:rPr>
              <w:t>二级标准限值</w:t>
            </w:r>
            <w:r>
              <w:rPr>
                <w:rFonts w:hint="default" w:ascii="Times New Roman" w:hAnsi="Times New Roman" w:cs="Times New Roman"/>
                <w:color w:val="000000" w:themeColor="text1"/>
                <w:kern w:val="0"/>
                <w:sz w:val="24"/>
                <w:szCs w:val="24"/>
                <w14:textFill>
                  <w14:solidFill>
                    <w14:schemeClr w14:val="tx1"/>
                  </w14:solidFill>
                </w14:textFill>
              </w:rPr>
              <w:t>要求。</w:t>
            </w:r>
          </w:p>
          <w:p>
            <w:pPr>
              <w:pStyle w:val="11"/>
              <w:rPr>
                <w:rFonts w:hint="default" w:ascii="Times New Roman" w:hAnsi="Times New Roman" w:cs="Times New Roman"/>
                <w:color w:val="000000" w:themeColor="text1"/>
                <w:vertAlign w:val="superscript"/>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3-8</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Hans"/>
                <w14:textFill>
                  <w14:solidFill>
                    <w14:schemeClr w14:val="tx1"/>
                  </w14:solidFill>
                </w14:textFill>
              </w:rPr>
              <w:t>无组织</w:t>
            </w:r>
            <w:r>
              <w:rPr>
                <w:rFonts w:hint="default" w:ascii="Times New Roman" w:hAnsi="Times New Roman" w:cs="Times New Roman"/>
                <w:color w:val="000000" w:themeColor="text1"/>
                <w14:textFill>
                  <w14:solidFill>
                    <w14:schemeClr w14:val="tx1"/>
                  </w14:solidFill>
                </w14:textFill>
              </w:rPr>
              <w:t>大气污染物</w:t>
            </w:r>
            <w:r>
              <w:rPr>
                <w:rFonts w:hint="eastAsia" w:cs="Times New Roman"/>
                <w:color w:val="000000" w:themeColor="text1"/>
                <w:lang w:val="en-US" w:eastAsia="zh-CN"/>
                <w14:textFill>
                  <w14:solidFill>
                    <w14:schemeClr w14:val="tx1"/>
                  </w14:solidFill>
                </w14:textFill>
              </w:rPr>
              <w:t>苯乙烯</w:t>
            </w:r>
            <w:r>
              <w:rPr>
                <w:rFonts w:hint="default" w:ascii="Times New Roman" w:hAnsi="Times New Roman" w:cs="Times New Roman"/>
                <w:color w:val="000000" w:themeColor="text1"/>
                <w14:textFill>
                  <w14:solidFill>
                    <w14:schemeClr w14:val="tx1"/>
                  </w14:solidFill>
                </w14:textFill>
              </w:rPr>
              <w:t>排放限值  单位：mg/m</w:t>
            </w:r>
            <w:r>
              <w:rPr>
                <w:rFonts w:hint="default" w:ascii="Times New Roman" w:hAnsi="Times New Roman" w:cs="Times New Roman"/>
                <w:color w:val="000000" w:themeColor="text1"/>
                <w:vertAlign w:val="superscript"/>
                <w14:textFill>
                  <w14:solidFill>
                    <w14:schemeClr w14:val="tx1"/>
                  </w14:solidFill>
                </w14:textFill>
              </w:rPr>
              <w:t>3</w:t>
            </w:r>
          </w:p>
          <w:tbl>
            <w:tblPr>
              <w:tblStyle w:val="28"/>
              <w:tblW w:w="79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565"/>
              <w:gridCol w:w="1188"/>
              <w:gridCol w:w="37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8" w:type="dxa"/>
                  <w:gridSpan w:val="2"/>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污染物</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排放限值</w:t>
                  </w:r>
                </w:p>
              </w:tc>
              <w:tc>
                <w:tcPr>
                  <w:tcW w:w="373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53"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无组织排放</w:t>
                  </w:r>
                </w:p>
              </w:tc>
              <w:tc>
                <w:tcPr>
                  <w:tcW w:w="1565"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苯乙烯</w:t>
                  </w:r>
                </w:p>
              </w:tc>
              <w:tc>
                <w:tcPr>
                  <w:tcW w:w="1188"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5</w:t>
                  </w:r>
                </w:p>
              </w:tc>
              <w:tc>
                <w:tcPr>
                  <w:tcW w:w="3733" w:type="dxa"/>
                  <w:tcBorders>
                    <w:tl2br w:val="nil"/>
                    <w:tr2bl w:val="nil"/>
                  </w:tcBorders>
                  <w:vAlign w:val="center"/>
                </w:tcPr>
                <w:p>
                  <w:pPr>
                    <w:spacing w:line="240" w:lineRule="auto"/>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Hans"/>
                      <w14:textFill>
                        <w14:solidFill>
                          <w14:schemeClr w14:val="tx1"/>
                        </w14:solidFill>
                      </w14:textFill>
                    </w:rPr>
                    <w:t>《恶臭污染物排放标准》(GB14554-93)表</w:t>
                  </w:r>
                  <w:r>
                    <w:rPr>
                      <w:rFonts w:hint="eastAsia" w:ascii="Times New Roman" w:hAnsi="Times New Roman" w:eastAsia="宋体" w:cs="Times New Roman"/>
                      <w:color w:val="000000" w:themeColor="text1"/>
                      <w:sz w:val="21"/>
                      <w:lang w:val="en-US" w:eastAsia="zh-CN"/>
                      <w14:textFill>
                        <w14:solidFill>
                          <w14:schemeClr w14:val="tx1"/>
                        </w14:solidFill>
                      </w14:textFill>
                    </w:rPr>
                    <w:t>1二级标准限值</w:t>
                  </w:r>
                </w:p>
              </w:tc>
            </w:tr>
          </w:tbl>
          <w:p>
            <w:pPr>
              <w:keepNext w:val="0"/>
              <w:keepLines w:val="0"/>
              <w:pageBreakBefore w:val="0"/>
              <w:widowControl w:val="0"/>
              <w:kinsoku/>
              <w:wordWrap/>
              <w:overflowPunct/>
              <w:topLinePunct w:val="0"/>
              <w:autoSpaceDE/>
              <w:autoSpaceDN/>
              <w:bidi w:val="0"/>
              <w:adjustRightInd w:val="0"/>
              <w:snapToGrid/>
              <w:spacing w:before="157" w:beforeLines="5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厂区内无</w:t>
            </w:r>
            <w:r>
              <w:rPr>
                <w:rFonts w:hint="default" w:ascii="Times New Roman" w:hAnsi="Times New Roman" w:cs="Times New Roman"/>
                <w:color w:val="000000" w:themeColor="text1"/>
                <w:lang w:val="en-US" w:eastAsia="zh-Hans"/>
                <w14:textFill>
                  <w14:solidFill>
                    <w14:schemeClr w14:val="tx1"/>
                  </w14:solidFill>
                </w14:textFill>
              </w:rPr>
              <w:t>组织</w:t>
            </w:r>
            <w:r>
              <w:rPr>
                <w:rFonts w:hint="eastAsia" w:cs="Times New Roman"/>
                <w:color w:val="000000" w:themeColor="text1"/>
                <w:lang w:val="en-US" w:eastAsia="zh-CN"/>
                <w14:textFill>
                  <w14:solidFill>
                    <w14:schemeClr w14:val="tx1"/>
                  </w14:solidFill>
                </w14:textFill>
              </w:rPr>
              <w:t>排放</w:t>
            </w:r>
            <w:r>
              <w:rPr>
                <w:rFonts w:hint="default" w:ascii="Times New Roman" w:hAnsi="Times New Roman" w:cs="Times New Roman"/>
                <w:color w:val="000000" w:themeColor="text1"/>
                <w:lang w:val="en-US" w:eastAsia="zh-Hans"/>
                <w14:textFill>
                  <w14:solidFill>
                    <w14:schemeClr w14:val="tx1"/>
                  </w14:solidFill>
                </w14:textFill>
              </w:rPr>
              <w:t>非甲烷总烃</w:t>
            </w:r>
            <w:r>
              <w:rPr>
                <w:rFonts w:hint="eastAsia" w:cs="Times New Roman"/>
                <w:color w:val="000000" w:themeColor="text1"/>
                <w:lang w:val="en-US" w:eastAsia="zh-CN"/>
                <w14:textFill>
                  <w14:solidFill>
                    <w14:schemeClr w14:val="tx1"/>
                  </w14:solidFill>
                </w14:textFill>
              </w:rPr>
              <w:t>执行</w:t>
            </w:r>
            <w:r>
              <w:rPr>
                <w:rFonts w:hint="default" w:ascii="Times New Roman" w:hAnsi="Times New Roman" w:cs="Times New Roman"/>
                <w:color w:val="000000" w:themeColor="text1"/>
                <w14:textFill>
                  <w14:solidFill>
                    <w14:schemeClr w14:val="tx1"/>
                  </w14:solidFill>
                </w14:textFill>
              </w:rPr>
              <w:t>《挥发性有机物无组织排放控制标准》（GB37822-2019）中厂房外VOCs无组织排放限值监控点处1h平均浓度值6mg/m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vertAlign w:val="baseline"/>
                <w:lang w:val="en-US" w:eastAsia="zh-CN"/>
                <w14:textFill>
                  <w14:solidFill>
                    <w14:schemeClr w14:val="tx1"/>
                  </w14:solidFill>
                </w14:textFill>
              </w:rPr>
              <w:t>或</w:t>
            </w:r>
            <w:r>
              <w:rPr>
                <w:rFonts w:hint="default" w:ascii="Times New Roman" w:hAnsi="Times New Roman" w:cs="Times New Roman"/>
                <w:color w:val="000000" w:themeColor="text1"/>
                <w:vertAlign w:val="baseline"/>
                <w:lang w:val="en-US" w:eastAsia="zh-Hans"/>
                <w14:textFill>
                  <w14:solidFill>
                    <w14:schemeClr w14:val="tx1"/>
                  </w14:solidFill>
                </w14:textFill>
              </w:rPr>
              <w:t>监控点处任意一次浓度值</w:t>
            </w:r>
            <w:r>
              <w:rPr>
                <w:rFonts w:hint="default" w:ascii="Times New Roman" w:hAnsi="Times New Roman" w:cs="Times New Roman"/>
                <w:color w:val="000000" w:themeColor="text1"/>
                <w:vertAlign w:val="baseline"/>
                <w:lang w:eastAsia="zh-Hans"/>
                <w14:textFill>
                  <w14:solidFill>
                    <w14:schemeClr w14:val="tx1"/>
                  </w14:solidFill>
                </w14:textFill>
              </w:rPr>
              <w:t>20</w:t>
            </w:r>
            <w:r>
              <w:rPr>
                <w:rFonts w:hint="default" w:ascii="Times New Roman" w:hAnsi="Times New Roman" w:cs="Times New Roman"/>
                <w:color w:val="000000" w:themeColor="text1"/>
                <w14:textFill>
                  <w14:solidFill>
                    <w14:schemeClr w14:val="tx1"/>
                  </w14:solidFill>
                </w14:textFill>
              </w:rPr>
              <w:t>mg/m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的要求</w:t>
            </w:r>
            <w:r>
              <w:rPr>
                <w:rFonts w:hint="default" w:ascii="Times New Roman" w:hAnsi="Times New Roman" w:cs="Times New Roman"/>
                <w:color w:val="000000" w:themeColor="text1"/>
                <w:lang w:val="zh-CN"/>
                <w14:textFill>
                  <w14:solidFill>
                    <w14:schemeClr w14:val="tx1"/>
                  </w14:solidFill>
                </w14:textFill>
              </w:rPr>
              <w:t>。</w:t>
            </w:r>
          </w:p>
          <w:p>
            <w:pPr>
              <w:pStyle w:val="7"/>
              <w:keepNext/>
              <w:keepLines w:val="0"/>
              <w:pageBreakBefore w:val="0"/>
              <w:widowControl w:val="0"/>
              <w:kinsoku/>
              <w:wordWrap/>
              <w:overflowPunct w:val="0"/>
              <w:topLinePunct w:val="0"/>
              <w:autoSpaceDE/>
              <w:autoSpaceDN/>
              <w:bidi w:val="0"/>
              <w:adjustRightInd w:val="0"/>
              <w:snapToGrid/>
              <w:spacing w:before="0" w:after="0" w:line="360" w:lineRule="auto"/>
              <w:ind w:left="0" w:leftChars="0" w:right="0" w:rightChars="0" w:firstLine="0" w:firstLineChars="0"/>
              <w:jc w:val="both"/>
              <w:textAlignment w:val="auto"/>
              <w:outlineLvl w:val="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w:t>
            </w:r>
            <w:r>
              <w:rPr>
                <w:rFonts w:hint="eastAsia" w:cs="Times New Roman"/>
                <w:color w:val="000000" w:themeColor="text1"/>
                <w:sz w:val="24"/>
                <w:szCs w:val="24"/>
                <w:lang w:val="en-US" w:eastAsia="zh-Hans"/>
                <w14:textFill>
                  <w14:solidFill>
                    <w14:schemeClr w14:val="tx1"/>
                  </w14:solidFill>
                </w14:textFill>
              </w:rPr>
              <w:t>废水</w:t>
            </w:r>
          </w:p>
          <w:p>
            <w:pPr>
              <w:keepLines w:val="0"/>
              <w:pageBreakBefore w:val="0"/>
              <w:widowControl w:val="0"/>
              <w:kinsoku/>
              <w:wordWrap/>
              <w:topLinePunct w:val="0"/>
              <w:autoSpaceDE/>
              <w:autoSpaceDN/>
              <w:bidi w:val="0"/>
              <w:adjustRightInd w:val="0"/>
              <w:snapToGrid/>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执行《污水综合排放标准》（GB8978-1996）中三级标准和《污水排入城镇下水道水质标准》（GB/T31962-2015）中NH</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-N最高允许值中B级标准45mg/L的规定，项目污水排放标准限值见表</w:t>
            </w:r>
            <w:r>
              <w:rPr>
                <w:rFonts w:hint="eastAsia" w:cs="Times New Roman"/>
                <w:color w:val="000000" w:themeColor="text1"/>
                <w:lang w:val="en-US" w:eastAsia="zh-CN"/>
                <w14:textFill>
                  <w14:solidFill>
                    <w14:schemeClr w14:val="tx1"/>
                  </w14:solidFill>
                </w14:textFill>
              </w:rPr>
              <w:t>3-9</w:t>
            </w:r>
            <w:r>
              <w:rPr>
                <w:rFonts w:hint="default" w:ascii="Times New Roman" w:hAnsi="Times New Roman" w:cs="Times New Roman"/>
                <w:color w:val="000000" w:themeColor="text1"/>
                <w14:textFill>
                  <w14:solidFill>
                    <w14:schemeClr w14:val="tx1"/>
                  </w14:solidFill>
                </w14:textFill>
              </w:rPr>
              <w:t>。</w:t>
            </w:r>
          </w:p>
          <w:p>
            <w:pPr>
              <w:pStyle w:val="11"/>
              <w:rPr>
                <w:rFonts w:hint="default" w:ascii="Times New Roman" w:hAnsi="Times New Roman" w:cs="Times New Roman"/>
                <w:color w:val="FF0000"/>
              </w:rPr>
            </w:pPr>
          </w:p>
          <w:p>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3-9</w:t>
            </w:r>
            <w:r>
              <w:rPr>
                <w:rFonts w:hint="default" w:ascii="Times New Roman" w:hAnsi="Times New Roman" w:cs="Times New Roman"/>
                <w:color w:val="000000" w:themeColor="text1"/>
                <w14:textFill>
                  <w14:solidFill>
                    <w14:schemeClr w14:val="tx1"/>
                  </w14:solidFill>
                </w14:textFill>
              </w:rPr>
              <w:t xml:space="preserve">   污水排放限值  单位：mg/L</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637"/>
              <w:gridCol w:w="26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序号</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污染物</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pH</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2</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悬浮物（SS）</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五日生化需氧量（BOD</w:t>
                  </w:r>
                  <w:r>
                    <w:rPr>
                      <w:rFonts w:hint="default" w:ascii="Times New Roman" w:hAnsi="Times New Roman" w:cs="Times New Roman"/>
                      <w:color w:val="000000" w:themeColor="text1"/>
                      <w:kern w:val="0"/>
                      <w:sz w:val="21"/>
                      <w:szCs w:val="21"/>
                      <w:vertAlign w:val="subscript"/>
                      <w14:textFill>
                        <w14:solidFill>
                          <w14:schemeClr w14:val="tx1"/>
                        </w14:solidFill>
                      </w14:textFill>
                    </w:rPr>
                    <w:t>5</w:t>
                  </w:r>
                  <w:r>
                    <w:rPr>
                      <w:rFonts w:hint="default" w:ascii="Times New Roman" w:hAnsi="Times New Roman" w:cs="Times New Roman"/>
                      <w:color w:val="000000" w:themeColor="text1"/>
                      <w:kern w:val="0"/>
                      <w:sz w:val="21"/>
                      <w:szCs w:val="21"/>
                      <w14:textFill>
                        <w14:solidFill>
                          <w14:schemeClr w14:val="tx1"/>
                        </w14:solidFill>
                      </w14:textFill>
                    </w:rPr>
                    <w:t>）</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化学需氧量（COD）</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氨氮</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45</w:t>
                  </w:r>
                </w:p>
              </w:tc>
            </w:tr>
          </w:tbl>
          <w:p>
            <w:pPr>
              <w:pStyle w:val="8"/>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3、噪声</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执行《工业企业厂界环境噪声排放标准》(GB12348-2008)中3类标准。</w:t>
            </w:r>
          </w:p>
          <w:p>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3-10</w:t>
            </w:r>
            <w:r>
              <w:rPr>
                <w:rFonts w:hint="default" w:ascii="Times New Roman" w:hAnsi="Times New Roman" w:cs="Times New Roman"/>
                <w:color w:val="000000" w:themeColor="text1"/>
                <w14:textFill>
                  <w14:solidFill>
                    <w14:schemeClr w14:val="tx1"/>
                  </w14:solidFill>
                </w14:textFill>
              </w:rPr>
              <w:t xml:space="preserve">  噪声排放限值  单位：dB（A）</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2658"/>
              <w:gridCol w:w="26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vMerge w:val="restar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厂界外声环境功能区类别</w:t>
                  </w:r>
                </w:p>
              </w:tc>
              <w:tc>
                <w:tcPr>
                  <w:tcW w:w="3334" w:type="pct"/>
                  <w:gridSpan w:val="2"/>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vMerge w:val="continue"/>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昼间</w:t>
                  </w:r>
                </w:p>
              </w:tc>
              <w:tc>
                <w:tcPr>
                  <w:tcW w:w="1667"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65</w:t>
                  </w:r>
                </w:p>
              </w:tc>
              <w:tc>
                <w:tcPr>
                  <w:tcW w:w="1667"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55</w:t>
                  </w:r>
                </w:p>
              </w:tc>
            </w:tr>
          </w:tbl>
          <w:p>
            <w:pPr>
              <w:pStyle w:val="8"/>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4、一般</w:t>
            </w:r>
            <w:r>
              <w:rPr>
                <w:rFonts w:hint="default" w:ascii="Times New Roman" w:hAnsi="Times New Roman" w:cs="Times New Roman"/>
                <w:color w:val="000000" w:themeColor="text1"/>
                <w:lang w:val="en-US" w:eastAsia="zh-Hans"/>
                <w14:textFill>
                  <w14:solidFill>
                    <w14:schemeClr w14:val="tx1"/>
                  </w14:solidFill>
                </w14:textFill>
              </w:rPr>
              <w:t>工业</w:t>
            </w:r>
            <w:r>
              <w:rPr>
                <w:rFonts w:hint="default" w:ascii="Times New Roman" w:hAnsi="Times New Roman" w:cs="Times New Roman"/>
                <w:color w:val="000000" w:themeColor="text1"/>
                <w14:textFill>
                  <w14:solidFill>
                    <w14:schemeClr w14:val="tx1"/>
                  </w14:solidFill>
                </w14:textFill>
              </w:rPr>
              <w:t>固体废物</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执行《一般工业固体废物贮存、处置场污染控制标准》（GB18599-2020）。</w:t>
            </w:r>
          </w:p>
          <w:p>
            <w:pPr>
              <w:pStyle w:val="8"/>
              <w:keepNext/>
              <w:keepLines/>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0" w:firstLineChars="0"/>
              <w:jc w:val="both"/>
              <w:textAlignment w:val="auto"/>
              <w:outlineLvl w:val="1"/>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5、危险固体废物</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执行</w:t>
            </w:r>
            <w:r>
              <w:rPr>
                <w:rFonts w:hint="eastAsia"/>
                <w:color w:val="000000" w:themeColor="text1"/>
                <w14:textFill>
                  <w14:solidFill>
                    <w14:schemeClr w14:val="tx1"/>
                  </w14:solidFill>
                </w14:textFill>
              </w:rPr>
              <w:t>《危险废物贮存污染控制标准》标准及其2013年修改单相关要求（公告2013年第363号）</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44" w:type="pct"/>
            <w:vAlign w:val="center"/>
          </w:tcPr>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总量</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控制</w:t>
            </w:r>
          </w:p>
          <w:p>
            <w:pPr>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kern w:val="0"/>
                <w:szCs w:val="21"/>
                <w14:textFill>
                  <w14:solidFill>
                    <w14:schemeClr w14:val="tx1"/>
                  </w14:solidFill>
                </w14:textFill>
              </w:rPr>
              <w:t>指标</w:t>
            </w:r>
          </w:p>
        </w:tc>
        <w:tc>
          <w:tcPr>
            <w:tcW w:w="4556"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FF0000"/>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FF0000"/>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根据国家对污染物排放实行总量控制的有关规定及本项目特点，本项目涉及的总量控制因子为：VOCs、</w:t>
            </w:r>
            <w:r>
              <w:rPr>
                <w:rFonts w:hint="default" w:ascii="Times New Roman" w:hAnsi="Times New Roman" w:cs="Times New Roman"/>
                <w:color w:val="000000" w:themeColor="text1"/>
                <w:lang w:val="en-US" w:eastAsia="zh-Hans"/>
                <w14:textFill>
                  <w14:solidFill>
                    <w14:schemeClr w14:val="tx1"/>
                  </w14:solidFill>
                </w14:textFill>
              </w:rPr>
              <w:t>颗粒物</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结合《关于加强乌鲁木齐、昌吉、石河子、五家渠区域环境同防同治的意见》，在重点地区严格污染物排放标准，实行区域内VOCs排放量两倍</w:t>
            </w:r>
            <w:r>
              <w:rPr>
                <w:rFonts w:hint="eastAsia" w:cs="Times New Roman"/>
                <w:color w:val="000000" w:themeColor="text1"/>
                <w:lang w:val="en-US" w:eastAsia="zh-Hans"/>
                <w14:textFill>
                  <w14:solidFill>
                    <w14:schemeClr w14:val="tx1"/>
                  </w14:solidFill>
                </w14:textFill>
              </w:rPr>
              <w:t>削减</w:t>
            </w:r>
            <w:r>
              <w:rPr>
                <w:rFonts w:hint="default" w:ascii="Times New Roman" w:hAnsi="Times New Roman" w:cs="Times New Roman"/>
                <w:color w:val="000000" w:themeColor="text1"/>
                <w14:textFill>
                  <w14:solidFill>
                    <w14:schemeClr w14:val="tx1"/>
                  </w14:solidFill>
                </w14:textFill>
              </w:rPr>
              <w:t>替代，本项目新增VOCs</w:t>
            </w:r>
            <w:r>
              <w:rPr>
                <w:rFonts w:hint="default" w:ascii="Times New Roman" w:hAnsi="Times New Roman" w:cs="Times New Roman"/>
                <w:color w:val="000000" w:themeColor="text1"/>
                <w:lang w:val="en-US" w:eastAsia="zh-CN"/>
                <w14:textFill>
                  <w14:solidFill>
                    <w14:schemeClr w14:val="tx1"/>
                  </w14:solidFill>
                </w14:textFill>
              </w:rPr>
              <w:t>和颗粒物</w:t>
            </w:r>
            <w:r>
              <w:rPr>
                <w:rFonts w:hint="default" w:ascii="Times New Roman" w:hAnsi="Times New Roman" w:cs="Times New Roman"/>
                <w:color w:val="000000" w:themeColor="text1"/>
                <w14:textFill>
                  <w14:solidFill>
                    <w14:schemeClr w14:val="tx1"/>
                  </w14:solidFill>
                </w14:textFill>
              </w:rPr>
              <w:t>总量控量指标实行区域内两倍量</w:t>
            </w:r>
            <w:r>
              <w:rPr>
                <w:rFonts w:hint="eastAsia" w:cs="Times New Roman"/>
                <w:color w:val="000000" w:themeColor="text1"/>
                <w:lang w:val="en-US" w:eastAsia="zh-Hans"/>
                <w14:textFill>
                  <w14:solidFill>
                    <w14:schemeClr w14:val="tx1"/>
                  </w14:solidFill>
                </w14:textFill>
              </w:rPr>
              <w:t>削减</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本次环评建议总量控制指标为：VOCs：</w:t>
            </w:r>
            <w:r>
              <w:rPr>
                <w:rFonts w:hint="eastAsia" w:cs="Times New Roman"/>
                <w:color w:val="000000" w:themeColor="text1"/>
                <w:lang w:val="en-US" w:eastAsia="zh-CN"/>
                <w14:textFill>
                  <w14:solidFill>
                    <w14:schemeClr w14:val="tx1"/>
                  </w14:solidFill>
                </w14:textFill>
              </w:rPr>
              <w:t>0.48</w:t>
            </w:r>
            <w:r>
              <w:rPr>
                <w:rFonts w:hint="default" w:ascii="Times New Roman" w:hAnsi="Times New Roman" w:cs="Times New Roman"/>
                <w:color w:val="000000" w:themeColor="text1"/>
                <w14:textFill>
                  <w14:solidFill>
                    <w14:schemeClr w14:val="tx1"/>
                  </w14:solidFill>
                </w14:textFill>
              </w:rPr>
              <w:t>t/a；</w:t>
            </w:r>
            <w:r>
              <w:rPr>
                <w:rFonts w:hint="default" w:ascii="Times New Roman" w:hAnsi="Times New Roman" w:cs="Times New Roman"/>
                <w:color w:val="000000" w:themeColor="text1"/>
                <w:lang w:val="en-US" w:eastAsia="zh-CN"/>
                <w14:textFill>
                  <w14:solidFill>
                    <w14:schemeClr w14:val="tx1"/>
                  </w14:solidFill>
                </w14:textFill>
              </w:rPr>
              <w:t>颗粒物</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0.2</w:t>
            </w:r>
            <w:r>
              <w:rPr>
                <w:rFonts w:hint="default" w:ascii="Times New Roman" w:hAnsi="Times New Roman" w:cs="Times New Roman"/>
                <w:color w:val="000000" w:themeColor="text1"/>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倍量替代：VOCs：</w:t>
            </w:r>
            <w:r>
              <w:rPr>
                <w:rFonts w:hint="eastAsia" w:cs="Times New Roman"/>
                <w:color w:val="000000" w:themeColor="text1"/>
                <w:lang w:val="en-US" w:eastAsia="zh-CN"/>
                <w14:textFill>
                  <w14:solidFill>
                    <w14:schemeClr w14:val="tx1"/>
                  </w14:solidFill>
                </w14:textFill>
              </w:rPr>
              <w:t>0.96</w:t>
            </w:r>
            <w:r>
              <w:rPr>
                <w:rFonts w:hint="default" w:ascii="Times New Roman" w:hAnsi="Times New Roman" w:cs="Times New Roman"/>
                <w:color w:val="000000" w:themeColor="text1"/>
                <w14:textFill>
                  <w14:solidFill>
                    <w14:schemeClr w14:val="tx1"/>
                  </w14:solidFill>
                </w14:textFill>
              </w:rPr>
              <w:t>t/a；</w:t>
            </w:r>
            <w:r>
              <w:rPr>
                <w:rFonts w:hint="default" w:ascii="Times New Roman" w:hAnsi="Times New Roman" w:cs="Times New Roman"/>
                <w:color w:val="000000" w:themeColor="text1"/>
                <w:lang w:val="en-US" w:eastAsia="zh-Hans"/>
                <w14:textFill>
                  <w14:solidFill>
                    <w14:schemeClr w14:val="tx1"/>
                  </w14:solidFill>
                </w14:textFill>
              </w:rPr>
              <w:t>颗粒物</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0.4</w:t>
            </w:r>
            <w:r>
              <w:rPr>
                <w:rFonts w:hint="default" w:ascii="Times New Roman" w:hAnsi="Times New Roman" w:cs="Times New Roman"/>
                <w:color w:val="000000" w:themeColor="text1"/>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FF0000"/>
              </w:rPr>
            </w:pPr>
          </w:p>
          <w:p>
            <w:pPr>
              <w:pStyle w:val="5"/>
              <w:ind w:left="0" w:leftChars="0" w:firstLine="0" w:firstLineChars="0"/>
              <w:rPr>
                <w:rFonts w:hint="default" w:ascii="Times New Roman" w:hAnsi="Times New Roman" w:cs="Times New Roman"/>
                <w:color w:val="FF0000"/>
              </w:rPr>
            </w:pPr>
          </w:p>
        </w:tc>
      </w:tr>
    </w:tbl>
    <w:p>
      <w:pPr>
        <w:pStyle w:val="25"/>
        <w:spacing w:line="240" w:lineRule="auto"/>
        <w:ind w:firstLine="0" w:firstLineChars="0"/>
        <w:jc w:val="center"/>
        <w:outlineLvl w:val="0"/>
        <w:rPr>
          <w:rFonts w:hint="default" w:ascii="Times New Roman" w:hAnsi="Times New Roman" w:eastAsia="黑体" w:cs="Times New Roman"/>
          <w:snapToGrid w:val="0"/>
          <w:color w:val="FF0000"/>
          <w:sz w:val="30"/>
          <w:szCs w:val="30"/>
        </w:rPr>
      </w:pPr>
      <w:r>
        <w:rPr>
          <w:rFonts w:hint="default" w:ascii="Times New Roman" w:hAnsi="Times New Roman" w:eastAsia="黑体" w:cs="Times New Roman"/>
          <w:snapToGrid w:val="0"/>
          <w:color w:val="FF0000"/>
          <w:sz w:val="36"/>
          <w:szCs w:val="36"/>
        </w:rPr>
        <w:br w:type="page"/>
      </w:r>
      <w:r>
        <w:rPr>
          <w:rFonts w:hint="default" w:ascii="Times New Roman" w:hAnsi="Times New Roman" w:eastAsia="黑体" w:cs="Times New Roman"/>
          <w:snapToGrid w:val="0"/>
          <w:color w:val="000000" w:themeColor="text1"/>
          <w:sz w:val="30"/>
          <w:szCs w:val="30"/>
          <w14:textFill>
            <w14:solidFill>
              <w14:schemeClr w14:val="tx1"/>
            </w14:solidFill>
          </w14:textFill>
        </w:rPr>
        <w:t>四、主要环境影响和保护措施</w:t>
      </w:r>
    </w:p>
    <w:tbl>
      <w:tblPr>
        <w:tblStyle w:val="28"/>
        <w:tblW w:w="8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Mar>
              <w:left w:w="28" w:type="dxa"/>
              <w:right w:w="28" w:type="dxa"/>
            </w:tcMar>
            <w:vAlign w:val="center"/>
          </w:tcPr>
          <w:p>
            <w:pPr>
              <w:pStyle w:val="25"/>
              <w:adjustRightInd w:val="0"/>
              <w:snapToGrid w:val="0"/>
              <w:spacing w:before="0" w:beforeAutospacing="0" w:after="0" w:afterAutospacing="0"/>
              <w:ind w:firstLine="0" w:firstLineChars="0"/>
              <w:jc w:val="center"/>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施工</w:t>
            </w:r>
          </w:p>
          <w:p>
            <w:pPr>
              <w:pStyle w:val="25"/>
              <w:adjustRightInd w:val="0"/>
              <w:snapToGrid w:val="0"/>
              <w:spacing w:before="0" w:beforeAutospacing="0" w:after="0" w:afterAutospacing="0"/>
              <w:ind w:firstLine="0" w:firstLineChars="0"/>
              <w:jc w:val="center"/>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期环</w:t>
            </w:r>
          </w:p>
          <w:p>
            <w:pPr>
              <w:pStyle w:val="25"/>
              <w:adjustRightInd w:val="0"/>
              <w:snapToGrid w:val="0"/>
              <w:spacing w:before="0" w:beforeAutospacing="0" w:after="0" w:afterAutospacing="0"/>
              <w:ind w:firstLine="0" w:firstLineChars="0"/>
              <w:jc w:val="center"/>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境保</w:t>
            </w:r>
          </w:p>
          <w:p>
            <w:pPr>
              <w:pStyle w:val="25"/>
              <w:adjustRightInd w:val="0"/>
              <w:snapToGrid w:val="0"/>
              <w:spacing w:before="0" w:beforeAutospacing="0" w:after="0" w:afterAutospacing="0"/>
              <w:ind w:firstLine="0" w:firstLineChars="0"/>
              <w:jc w:val="center"/>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护措</w:t>
            </w:r>
          </w:p>
          <w:p>
            <w:pPr>
              <w:pStyle w:val="25"/>
              <w:adjustRightInd w:val="0"/>
              <w:snapToGrid w:val="0"/>
              <w:spacing w:before="0" w:beforeAutospacing="0" w:after="0" w:afterAutospacing="0"/>
              <w:ind w:firstLine="0" w:firstLineChars="0"/>
              <w:jc w:val="center"/>
              <w:rPr>
                <w:rFonts w:hint="default" w:ascii="Times New Roman" w:hAnsi="Times New Roman" w:cs="Times New Roman"/>
                <w:bCs/>
                <w:color w:val="FF0000"/>
                <w:kern w:val="2"/>
                <w:sz w:val="21"/>
                <w:szCs w:val="21"/>
              </w:rPr>
            </w:pPr>
            <w:r>
              <w:rPr>
                <w:rFonts w:hint="default" w:ascii="Times New Roman" w:hAnsi="Times New Roman" w:cs="Times New Roman"/>
                <w:color w:val="000000" w:themeColor="text1"/>
                <w:kern w:val="2"/>
                <w:szCs w:val="21"/>
                <w14:textFill>
                  <w14:solidFill>
                    <w14:schemeClr w14:val="tx1"/>
                  </w14:solidFill>
                </w14:textFill>
              </w:rPr>
              <w:t>施</w:t>
            </w:r>
          </w:p>
        </w:tc>
        <w:tc>
          <w:tcPr>
            <w:tcW w:w="8164" w:type="dxa"/>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本项目为新建项目，项目建设用地为租赁</w:t>
            </w:r>
            <w:r>
              <w:rPr>
                <w:rFonts w:hint="default" w:ascii="Times New Roman" w:hAnsi="Times New Roman" w:cs="Times New Roman"/>
                <w:color w:val="000000" w:themeColor="text1"/>
                <w:lang w:val="en-US" w:eastAsia="zh-Hans"/>
                <w14:textFill>
                  <w14:solidFill>
                    <w14:schemeClr w14:val="tx1"/>
                  </w14:solidFill>
                </w14:textFill>
              </w:rPr>
              <w:t>场地</w:t>
            </w:r>
            <w:r>
              <w:rPr>
                <w:rFonts w:hint="default" w:ascii="Times New Roman" w:hAnsi="Times New Roman" w:cs="Times New Roman"/>
                <w:color w:val="000000" w:themeColor="text1"/>
                <w14:textFill>
                  <w14:solidFill>
                    <w14:schemeClr w14:val="tx1"/>
                  </w14:solidFill>
                </w14:textFill>
              </w:rPr>
              <w:t>，不存在土建施工内容，建设内容仅为生产线设备的购置安装，因此本次环评对施工期环境影响做以下分析。</w:t>
            </w:r>
          </w:p>
          <w:p>
            <w:pPr>
              <w:ind w:left="0" w:leftChars="0"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1、大气环境影响分析</w:t>
            </w:r>
          </w:p>
          <w:p>
            <w:pPr>
              <w:ind w:firstLine="48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大气污染源主要包括设备安装过程产生的施工扬尘；施工</w:t>
            </w:r>
            <w:r>
              <w:rPr>
                <w:rFonts w:hint="eastAsia" w:ascii="Times New Roman" w:hAnsi="Times New Roman" w:eastAsia="宋体" w:cs="Times New Roman"/>
                <w:color w:val="000000" w:themeColor="text1"/>
                <w14:textFill>
                  <w14:solidFill>
                    <w14:schemeClr w14:val="tx1"/>
                  </w14:solidFill>
                </w14:textFill>
              </w:rPr>
              <w:t>设备</w:t>
            </w:r>
            <w:r>
              <w:rPr>
                <w:rFonts w:hint="default" w:ascii="Times New Roman" w:hAnsi="Times New Roman" w:eastAsia="宋体" w:cs="Times New Roman"/>
                <w:color w:val="000000" w:themeColor="text1"/>
                <w14:textFill>
                  <w14:solidFill>
                    <w14:schemeClr w14:val="tx1"/>
                  </w14:solidFill>
                </w14:textFill>
              </w:rPr>
              <w:t>装卸、运输扬尘</w:t>
            </w:r>
            <w:r>
              <w:rPr>
                <w:rFonts w:hint="eastAsia"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为无组织排放。施工期</w:t>
            </w:r>
            <w:r>
              <w:rPr>
                <w:rFonts w:hint="eastAsia" w:ascii="Times New Roman" w:hAnsi="Times New Roman" w:eastAsia="宋体" w:cs="Times New Roman"/>
                <w:color w:val="000000" w:themeColor="text1"/>
                <w14:textFill>
                  <w14:solidFill>
                    <w14:schemeClr w14:val="tx1"/>
                  </w14:solidFill>
                </w14:textFill>
              </w:rPr>
              <w:t>对</w:t>
            </w:r>
            <w:r>
              <w:rPr>
                <w:rFonts w:hint="default" w:ascii="Times New Roman" w:hAnsi="Times New Roman" w:eastAsia="宋体" w:cs="Times New Roman"/>
                <w:color w:val="000000" w:themeColor="text1"/>
                <w14:textFill>
                  <w14:solidFill>
                    <w14:schemeClr w14:val="tx1"/>
                  </w14:solidFill>
                </w14:textFill>
              </w:rPr>
              <w:t>施工场地适当洒水，增强湿度，则可有效减少扬尘量</w:t>
            </w:r>
            <w:r>
              <w:rPr>
                <w:rFonts w:hint="eastAsia" w:ascii="Times New Roman" w:hAnsi="Times New Roman" w:eastAsia="宋体" w:cs="Times New Roman"/>
                <w:color w:val="000000" w:themeColor="text1"/>
                <w14:textFill>
                  <w14:solidFill>
                    <w14:schemeClr w14:val="tx1"/>
                  </w14:solidFill>
                </w14:textFill>
              </w:rPr>
              <w:t>，建设单位应严格采取相应的控制措施，切实做好施工期扬尘和废气的防控措施。</w:t>
            </w:r>
          </w:p>
          <w:p>
            <w:pPr>
              <w:ind w:left="0" w:leftChars="0"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2、水环境影响分析</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施工期的废水主要来自设备安装完成后对设备表面灰尘的擦洗过程，此过程废水产生量小且污染成分简单，可</w:t>
            </w:r>
            <w:r>
              <w:rPr>
                <w:rFonts w:hint="eastAsia" w:cs="Times New Roman"/>
                <w:color w:val="000000" w:themeColor="text1"/>
                <w:lang w:eastAsia="zh-CN"/>
                <w14:textFill>
                  <w14:solidFill>
                    <w14:schemeClr w14:val="tx1"/>
                  </w14:solidFill>
                </w14:textFill>
              </w:rPr>
              <w:t>直接排入园区下水管网</w:t>
            </w:r>
            <w:r>
              <w:rPr>
                <w:rFonts w:hint="default" w:ascii="Times New Roman" w:hAnsi="Times New Roman" w:cs="Times New Roman"/>
                <w:color w:val="000000" w:themeColor="text1"/>
                <w14:textFill>
                  <w14:solidFill>
                    <w14:schemeClr w14:val="tx1"/>
                  </w14:solidFill>
                </w14:textFill>
              </w:rPr>
              <w:t>，对周围水环境影响不大。</w:t>
            </w:r>
          </w:p>
          <w:p>
            <w:pPr>
              <w:ind w:left="0" w:leftChars="0"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3、声环境影响分析</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本项目施工期的噪声主要来自</w:t>
            </w:r>
            <w:r>
              <w:rPr>
                <w:rFonts w:hint="default" w:ascii="Times New Roman" w:hAnsi="Times New Roman" w:cs="Times New Roman"/>
                <w:color w:val="000000" w:themeColor="text1"/>
                <w:lang w:val="en-US" w:eastAsia="zh-Hans"/>
                <w14:textFill>
                  <w14:solidFill>
                    <w14:schemeClr w14:val="tx1"/>
                  </w14:solidFill>
                </w14:textFill>
              </w:rPr>
              <w:t>施工</w:t>
            </w:r>
            <w:r>
              <w:rPr>
                <w:rFonts w:hint="default" w:ascii="Times New Roman" w:hAnsi="Times New Roman" w:cs="Times New Roman"/>
                <w:color w:val="000000" w:themeColor="text1"/>
                <w14:textFill>
                  <w14:solidFill>
                    <w14:schemeClr w14:val="tx1"/>
                  </w14:solidFill>
                </w14:textFill>
              </w:rPr>
              <w:t>设备安装、设备相互碰撞发出的噪声以及运输设备车辆行驶时的交通噪声。</w:t>
            </w:r>
            <w:r>
              <w:rPr>
                <w:rFonts w:hint="default" w:ascii="Times New Roman" w:hAnsi="Times New Roman" w:cs="Times New Roman"/>
                <w:color w:val="000000" w:themeColor="text1"/>
                <w:lang w:val="en-US" w:eastAsia="zh-Hans"/>
                <w14:textFill>
                  <w14:solidFill>
                    <w14:schemeClr w14:val="tx1"/>
                  </w14:solidFill>
                </w14:textFill>
              </w:rPr>
              <w:t>施工</w:t>
            </w:r>
            <w:r>
              <w:rPr>
                <w:rFonts w:hint="default" w:ascii="Times New Roman" w:hAnsi="Times New Roman" w:cs="Times New Roman"/>
                <w:color w:val="000000" w:themeColor="text1"/>
                <w14:textFill>
                  <w14:solidFill>
                    <w14:schemeClr w14:val="tx1"/>
                  </w14:solidFill>
                </w14:textFill>
              </w:rPr>
              <w:t>噪声源强一般不超过70dB(A)。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000000" w:themeColor="text1"/>
                <w:kern w:val="0"/>
                <w:sz w:val="24"/>
                <w:highlight w:val="none"/>
                <w:lang w:eastAsia="zh-CN"/>
                <w14:textFill>
                  <w14:solidFill>
                    <w14:schemeClr w14:val="tx1"/>
                  </w14:solidFill>
                </w14:textFill>
              </w:rPr>
            </w:pPr>
            <w:r>
              <w:rPr>
                <w:rFonts w:hint="default" w:ascii="Times New Roman" w:hAnsi="Times New Roman" w:cs="Times New Roman"/>
                <w:color w:val="000000" w:themeColor="text1"/>
                <w:kern w:val="0"/>
                <w:sz w:val="24"/>
                <w:highlight w:val="none"/>
                <w:lang w:eastAsia="zh-CN"/>
                <w14:textFill>
                  <w14:solidFill>
                    <w14:schemeClr w14:val="tx1"/>
                  </w14:solidFill>
                </w14:textFill>
              </w:rPr>
              <w:t>为了尽可能降低施工噪声的影响，建议建设单位应采取以下对策与措施：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000000" w:themeColor="text1"/>
                <w:kern w:val="0"/>
                <w:sz w:val="24"/>
                <w:highlight w:val="none"/>
                <w:lang w:eastAsia="zh-CN"/>
                <w14:textFill>
                  <w14:solidFill>
                    <w14:schemeClr w14:val="tx1"/>
                  </w14:solidFill>
                </w14:textFill>
              </w:rPr>
            </w:pPr>
            <w:r>
              <w:rPr>
                <w:rFonts w:hint="default" w:ascii="Times New Roman" w:hAnsi="Times New Roman" w:cs="Times New Roman"/>
                <w:color w:val="000000" w:themeColor="text1"/>
                <w:kern w:val="0"/>
                <w:sz w:val="24"/>
                <w:highlight w:val="none"/>
                <w:lang w:eastAsia="zh-CN"/>
                <w14:textFill>
                  <w14:solidFill>
                    <w14:schemeClr w14:val="tx1"/>
                  </w14:solidFill>
                </w14:textFill>
              </w:rPr>
              <w:t>（1）对各施工环节中噪声较为突出且又难以对声源进行降噪的设备装置，应采取临时围障措施，以期达到降噪效果。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000000" w:themeColor="text1"/>
                <w:kern w:val="0"/>
                <w:sz w:val="24"/>
                <w:highlight w:val="none"/>
                <w:lang w:eastAsia="zh-CN"/>
                <w14:textFill>
                  <w14:solidFill>
                    <w14:schemeClr w14:val="tx1"/>
                  </w14:solidFill>
                </w14:textFill>
              </w:rPr>
            </w:pPr>
            <w:r>
              <w:rPr>
                <w:rFonts w:hint="default" w:ascii="Times New Roman" w:hAnsi="Times New Roman" w:cs="Times New Roman"/>
                <w:color w:val="000000" w:themeColor="text1"/>
                <w:kern w:val="0"/>
                <w:sz w:val="24"/>
                <w:highlight w:val="none"/>
                <w:lang w:eastAsia="zh-CN"/>
                <w14:textFill>
                  <w14:solidFill>
                    <w14:schemeClr w14:val="tx1"/>
                  </w14:solidFill>
                </w14:textFill>
              </w:rPr>
              <w:t>（2）运输车辆途经民宅时降低车速，尽量减少鸣笛，降低运输噪声。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000000" w:themeColor="text1"/>
                <w:kern w:val="0"/>
                <w:sz w:val="24"/>
                <w:highlight w:val="none"/>
                <w:lang w:eastAsia="zh-CN"/>
                <w14:textFill>
                  <w14:solidFill>
                    <w14:schemeClr w14:val="tx1"/>
                  </w14:solidFill>
                </w14:textFill>
              </w:rPr>
            </w:pPr>
            <w:r>
              <w:rPr>
                <w:rFonts w:hint="default" w:ascii="Times New Roman" w:hAnsi="Times New Roman" w:cs="Times New Roman"/>
                <w:color w:val="000000" w:themeColor="text1"/>
                <w:kern w:val="0"/>
                <w:sz w:val="24"/>
                <w:highlight w:val="none"/>
                <w:lang w:eastAsia="zh-CN"/>
                <w14:textFill>
                  <w14:solidFill>
                    <w14:schemeClr w14:val="tx1"/>
                  </w14:solidFill>
                </w14:textFill>
              </w:rPr>
              <w:t>经采取以上措施后，将会有效抑制施工噪声对周边的影响，基本能达到《建筑施工场界环境噪声排放标准》（GB12523-2011），即：昼间≤70dB、夜间≤55dB。本项目</w:t>
            </w:r>
            <w:r>
              <w:rPr>
                <w:rFonts w:hint="default" w:ascii="Times New Roman" w:hAnsi="Times New Roman" w:cs="Times New Roman"/>
                <w:color w:val="000000" w:themeColor="text1"/>
                <w:kern w:val="0"/>
                <w:sz w:val="24"/>
                <w:highlight w:val="none"/>
                <w:lang w:val="en-US" w:eastAsia="zh-Hans"/>
                <w14:textFill>
                  <w14:solidFill>
                    <w14:schemeClr w14:val="tx1"/>
                  </w14:solidFill>
                </w14:textFill>
              </w:rPr>
              <w:t>施工期不会对周边环境产生较大影响</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p>
          <w:p>
            <w:pPr>
              <w:ind w:left="0" w:leftChars="0"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4、固体废弃物环境影响分析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施工期间固体废物包括</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设备包装材料</w:t>
            </w: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垃圾和施工人员的生活垃圾。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本项目施工期产生</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设备包装材料</w:t>
            </w: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垃圾全部</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集中</w:t>
            </w: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堆放，</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定时清运，</w:t>
            </w: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对环境影响小。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FF0000"/>
              </w:rPr>
            </w:pP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施工人员产生生活垃圾</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集中收集后</w:t>
            </w: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由环卫部门集中处理，对环境影响小。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9" w:hRule="atLeast"/>
          <w:jc w:val="center"/>
        </w:trPr>
        <w:tc>
          <w:tcPr>
            <w:tcW w:w="748" w:type="dxa"/>
            <w:tcMar>
              <w:left w:w="28" w:type="dxa"/>
              <w:right w:w="28" w:type="dxa"/>
            </w:tcMar>
            <w:vAlign w:val="center"/>
          </w:tcPr>
          <w:p>
            <w:pPr>
              <w:adjustRightInd w:val="0"/>
              <w:snapToGrid w:val="0"/>
              <w:ind w:firstLine="0" w:firstLineChars="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运营</w:t>
            </w:r>
          </w:p>
          <w:p>
            <w:pPr>
              <w:adjustRightInd w:val="0"/>
              <w:snapToGrid w:val="0"/>
              <w:ind w:firstLine="0" w:firstLineChars="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期环</w:t>
            </w:r>
          </w:p>
          <w:p>
            <w:pPr>
              <w:adjustRightInd w:val="0"/>
              <w:snapToGrid w:val="0"/>
              <w:ind w:firstLine="0" w:firstLineChars="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境影</w:t>
            </w:r>
          </w:p>
          <w:p>
            <w:pPr>
              <w:adjustRightInd w:val="0"/>
              <w:snapToGrid w:val="0"/>
              <w:ind w:firstLine="0" w:firstLineChars="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响和</w:t>
            </w:r>
          </w:p>
          <w:p>
            <w:pPr>
              <w:adjustRightInd w:val="0"/>
              <w:snapToGrid w:val="0"/>
              <w:ind w:firstLine="0" w:firstLineChars="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保护</w:t>
            </w:r>
          </w:p>
          <w:p>
            <w:pPr>
              <w:adjustRightInd w:val="0"/>
              <w:snapToGrid w:val="0"/>
              <w:ind w:firstLine="0" w:firstLineChars="0"/>
              <w:jc w:val="center"/>
              <w:rPr>
                <w:rFonts w:hint="default" w:ascii="Times New Roman" w:hAnsi="Times New Roman" w:cs="Times New Roman"/>
                <w:bCs/>
                <w:color w:val="FF0000"/>
                <w:szCs w:val="21"/>
              </w:rPr>
            </w:pPr>
            <w:r>
              <w:rPr>
                <w:rFonts w:hint="default" w:ascii="Times New Roman" w:hAnsi="Times New Roman" w:cs="Times New Roman"/>
                <w:bCs/>
                <w:color w:val="000000" w:themeColor="text1"/>
                <w:szCs w:val="21"/>
                <w14:textFill>
                  <w14:solidFill>
                    <w14:schemeClr w14:val="tx1"/>
                  </w14:solidFill>
                </w14:textFill>
              </w:rPr>
              <w:t>措施</w:t>
            </w:r>
          </w:p>
        </w:tc>
        <w:tc>
          <w:tcPr>
            <w:tcW w:w="8164" w:type="dxa"/>
          </w:tcPr>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1、废气</w:t>
            </w:r>
          </w:p>
          <w:p>
            <w:pPr>
              <w:keepNext w:val="0"/>
              <w:keepLines w:val="0"/>
              <w:widowControl/>
              <w:suppressLineNumbers w:val="0"/>
              <w:jc w:val="left"/>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根据《污染源源强核算技术指南 准则》（HJ884-2018），</w:t>
            </w:r>
            <w:r>
              <w:rPr>
                <w:rFonts w:hint="eastAsia" w:ascii="宋体" w:hAnsi="宋体" w:eastAsia="宋体" w:cs="宋体"/>
                <w:color w:val="000000" w:themeColor="text1"/>
                <w:kern w:val="0"/>
                <w:sz w:val="24"/>
                <w:szCs w:val="24"/>
                <w:lang w:val="en-US" w:eastAsia="zh-CN" w:bidi="ar"/>
                <w14:textFill>
                  <w14:solidFill>
                    <w14:schemeClr w14:val="tx1"/>
                  </w14:solidFill>
                </w14:textFill>
              </w:rPr>
              <w:t>源强核算方法主要有实测法、物料衡算法、产污系数法、排污系数法、类比法、实验法等。</w:t>
            </w:r>
            <w:r>
              <w:rPr>
                <w:rFonts w:hint="default" w:ascii="Times New Roman" w:hAnsi="Times New Roman" w:cs="Times New Roman"/>
                <w:b w:val="0"/>
                <w:bCs w:val="0"/>
                <w:color w:val="000000" w:themeColor="text1"/>
                <w:lang w:val="en-US" w:eastAsia="zh-CN"/>
                <w14:textFill>
                  <w14:solidFill>
                    <w14:schemeClr w14:val="tx1"/>
                  </w14:solidFill>
                </w14:textFill>
              </w:rPr>
              <w:t>本项目污染源强核算采用</w:t>
            </w:r>
            <w:r>
              <w:rPr>
                <w:rFonts w:hint="eastAsia" w:cs="Times New Roman"/>
                <w:b w:val="0"/>
                <w:bCs w:val="0"/>
                <w:color w:val="000000" w:themeColor="text1"/>
                <w:lang w:val="en-US" w:eastAsia="zh-CN"/>
                <w14:textFill>
                  <w14:solidFill>
                    <w14:schemeClr w14:val="tx1"/>
                  </w14:solidFill>
                </w14:textFill>
              </w:rPr>
              <w:t>产污</w:t>
            </w:r>
            <w:r>
              <w:rPr>
                <w:rFonts w:hint="default" w:ascii="Times New Roman" w:hAnsi="Times New Roman" w:cs="Times New Roman"/>
                <w:b w:val="0"/>
                <w:bCs w:val="0"/>
                <w:color w:val="000000" w:themeColor="text1"/>
                <w:lang w:val="en-US" w:eastAsia="zh-CN"/>
                <w14:textFill>
                  <w14:solidFill>
                    <w14:schemeClr w14:val="tx1"/>
                  </w14:solidFill>
                </w14:textFill>
              </w:rPr>
              <w:t>系数法</w:t>
            </w:r>
            <w:r>
              <w:rPr>
                <w:rFonts w:hint="eastAsia" w:cs="Times New Roman"/>
                <w:b w:val="0"/>
                <w:bCs w:val="0"/>
                <w:color w:val="000000" w:themeColor="text1"/>
                <w:lang w:val="en-US" w:eastAsia="zh-CN"/>
                <w14:textFill>
                  <w14:solidFill>
                    <w14:schemeClr w14:val="tx1"/>
                  </w14:solidFill>
                </w14:textFill>
              </w:rPr>
              <w:t>和排污系数法</w:t>
            </w:r>
            <w:r>
              <w:rPr>
                <w:rFonts w:hint="default" w:ascii="Times New Roman" w:hAnsi="Times New Roman" w:cs="Times New Roman"/>
                <w:b w:val="0"/>
                <w:bCs w:val="0"/>
                <w:color w:val="000000" w:themeColor="text1"/>
                <w:lang w:val="en-US" w:eastAsia="zh-CN"/>
                <w14:textFill>
                  <w14:solidFill>
                    <w14:schemeClr w14:val="tx1"/>
                  </w14:solidFill>
                </w14:textFill>
              </w:rPr>
              <w:t>进行核算。</w:t>
            </w: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14:textFill>
                  <w14:solidFill>
                    <w14:schemeClr w14:val="tx1"/>
                  </w14:solidFill>
                </w14:textFill>
              </w:rPr>
              <w:t>1</w:t>
            </w:r>
            <w:r>
              <w:rPr>
                <w:rFonts w:hint="default" w:ascii="Times New Roman" w:hAnsi="Times New Roman" w:eastAsia="宋体" w:cs="Times New Roman"/>
                <w:color w:val="000000" w:themeColor="text1"/>
                <w:lang w:val="en-US" w:eastAsia="zh-Hans"/>
                <w14:textFill>
                  <w14:solidFill>
                    <w14:schemeClr w14:val="tx1"/>
                  </w14:solidFill>
                </w14:textFill>
              </w:rPr>
              <w:t>.</w:t>
            </w:r>
            <w:r>
              <w:rPr>
                <w:rFonts w:hint="default" w:ascii="Times New Roman" w:hAnsi="Times New Roman" w:eastAsia="宋体" w:cs="Times New Roman"/>
                <w:color w:val="000000" w:themeColor="text1"/>
                <w:lang w:eastAsia="zh-Hans"/>
                <w14:textFill>
                  <w14:solidFill>
                    <w14:schemeClr w14:val="tx1"/>
                  </w14:solidFill>
                </w14:textFill>
              </w:rPr>
              <w:t xml:space="preserve">1 </w:t>
            </w:r>
            <w:r>
              <w:rPr>
                <w:rFonts w:hint="default" w:ascii="Times New Roman" w:hAnsi="Times New Roman" w:cs="Times New Roman"/>
                <w:color w:val="000000" w:themeColor="text1"/>
                <w:lang w:val="en-US" w:eastAsia="zh-Hans"/>
                <w14:textFill>
                  <w14:solidFill>
                    <w14:schemeClr w14:val="tx1"/>
                  </w14:solidFill>
                </w14:textFill>
              </w:rPr>
              <w:t>污染源分析</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本项目废气主要为</w:t>
            </w:r>
            <w:r>
              <w:rPr>
                <w:rFonts w:hint="eastAsia" w:cs="Times New Roman"/>
                <w:color w:val="000000" w:themeColor="text1"/>
                <w:lang w:val="en-US" w:eastAsia="zh-CN"/>
                <w14:textFill>
                  <w14:solidFill>
                    <w14:schemeClr w14:val="tx1"/>
                  </w14:solidFill>
                </w14:textFill>
              </w:rPr>
              <w:t>生产过程中产生的有机废气和粉尘。项目缠绕工艺和模压工艺布置在大车间，打磨工序布置在小车间。</w:t>
            </w:r>
          </w:p>
          <w:p>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default"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1.1.1 有机废气</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（1）缠绕工艺</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本项目缠绕工艺中的涂胶、晾干工序将会产生挥发性有机物非甲烷总烃和苯乙烯</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1）非甲烷总烃</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玻璃钢化粪池生产过程中的需要使用</w:t>
            </w:r>
            <w:r>
              <w:rPr>
                <w:rFonts w:hint="default" w:ascii="Times New Roman" w:hAnsi="Times New Roman" w:cs="Times New Roman"/>
                <w:color w:val="000000" w:themeColor="text1"/>
                <w:lang w:val="en-US" w:eastAsia="zh-Hans"/>
                <w14:textFill>
                  <w14:solidFill>
                    <w14:schemeClr w14:val="tx1"/>
                  </w14:solidFill>
                </w14:textFill>
              </w:rPr>
              <w:t>由不饱和聚酯树脂、促进剂、固化剂</w:t>
            </w:r>
            <w:r>
              <w:rPr>
                <w:rFonts w:hint="eastAsia" w:cs="Times New Roman"/>
                <w:color w:val="000000" w:themeColor="text1"/>
                <w:lang w:val="en-US" w:eastAsia="zh-CN"/>
                <w14:textFill>
                  <w14:solidFill>
                    <w14:schemeClr w14:val="tx1"/>
                  </w14:solidFill>
                </w14:textFill>
              </w:rPr>
              <w:t>和滑石粉</w:t>
            </w:r>
            <w:r>
              <w:rPr>
                <w:rFonts w:hint="default" w:ascii="Times New Roman" w:hAnsi="Times New Roman" w:cs="Times New Roman"/>
                <w:color w:val="000000" w:themeColor="text1"/>
                <w:lang w:val="en-US" w:eastAsia="zh-Hans"/>
                <w14:textFill>
                  <w14:solidFill>
                    <w14:schemeClr w14:val="tx1"/>
                  </w14:solidFill>
                </w14:textFill>
              </w:rPr>
              <w:t>按100</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的比例混合成的胶水</w:t>
            </w:r>
            <w:r>
              <w:rPr>
                <w:rFonts w:hint="default" w:ascii="Times New Roman" w:hAnsi="Times New Roman" w:cs="Times New Roman"/>
                <w:color w:val="000000" w:themeColor="text1"/>
                <w:sz w:val="24"/>
                <w:szCs w:val="22"/>
                <w14:textFill>
                  <w14:solidFill>
                    <w14:schemeClr w14:val="tx1"/>
                  </w14:solidFill>
                </w14:textFill>
              </w:rPr>
              <w:t>，该胶水通过厂内自行配置所得(仅供本项且使用)。主要配置过程为用计量</w:t>
            </w:r>
            <w:r>
              <w:rPr>
                <w:rFonts w:hint="eastAsia" w:cs="Times New Roman"/>
                <w:color w:val="000000" w:themeColor="text1"/>
                <w:sz w:val="24"/>
                <w:szCs w:val="22"/>
                <w:lang w:val="en-US" w:eastAsia="zh-CN"/>
                <w14:textFill>
                  <w14:solidFill>
                    <w14:schemeClr w14:val="tx1"/>
                  </w14:solidFill>
                </w14:textFill>
              </w:rPr>
              <w:t>泵</w:t>
            </w:r>
            <w:r>
              <w:rPr>
                <w:rFonts w:hint="default" w:ascii="Times New Roman" w:hAnsi="Times New Roman" w:cs="Times New Roman"/>
                <w:color w:val="000000" w:themeColor="text1"/>
                <w:sz w:val="24"/>
                <w:szCs w:val="22"/>
                <w14:textFill>
                  <w14:solidFill>
                    <w14:schemeClr w14:val="tx1"/>
                  </w14:solidFill>
                </w14:textFill>
              </w:rPr>
              <w:t>按比例称取不饱和聚酯树脂、促进剂</w:t>
            </w:r>
            <w:r>
              <w:rPr>
                <w:rFonts w:hint="eastAsia" w:cs="Times New Roman"/>
                <w:color w:val="000000" w:themeColor="text1"/>
                <w:sz w:val="24"/>
                <w:szCs w:val="22"/>
                <w:lang w:eastAsia="zh-CN"/>
                <w14:textFill>
                  <w14:solidFill>
                    <w14:schemeClr w14:val="tx1"/>
                  </w14:solidFill>
                </w14:textFill>
              </w:rPr>
              <w:t>、</w:t>
            </w:r>
            <w:r>
              <w:rPr>
                <w:rFonts w:hint="default" w:ascii="Times New Roman" w:hAnsi="Times New Roman" w:cs="Times New Roman"/>
                <w:color w:val="000000" w:themeColor="text1"/>
                <w:sz w:val="24"/>
                <w:szCs w:val="22"/>
                <w14:textFill>
                  <w14:solidFill>
                    <w14:schemeClr w14:val="tx1"/>
                  </w14:solidFill>
                </w14:textFill>
              </w:rPr>
              <w:t>固化剂和</w:t>
            </w:r>
            <w:r>
              <w:rPr>
                <w:rFonts w:hint="eastAsia" w:cs="Times New Roman"/>
                <w:color w:val="000000" w:themeColor="text1"/>
                <w:sz w:val="24"/>
                <w:szCs w:val="22"/>
                <w:lang w:val="en-US" w:eastAsia="zh-CN"/>
                <w14:textFill>
                  <w14:solidFill>
                    <w14:schemeClr w14:val="tx1"/>
                  </w14:solidFill>
                </w14:textFill>
              </w:rPr>
              <w:t>滑石粉</w:t>
            </w:r>
            <w:r>
              <w:rPr>
                <w:rFonts w:hint="default" w:ascii="Times New Roman" w:hAnsi="Times New Roman" w:cs="Times New Roman"/>
                <w:color w:val="000000" w:themeColor="text1"/>
                <w:sz w:val="24"/>
                <w:szCs w:val="22"/>
                <w14:textFill>
                  <w14:solidFill>
                    <w14:schemeClr w14:val="tx1"/>
                  </w14:solidFill>
                </w14:textFill>
              </w:rPr>
              <w:t>置于搅拌</w:t>
            </w:r>
            <w:r>
              <w:rPr>
                <w:rFonts w:hint="eastAsia" w:cs="Times New Roman"/>
                <w:color w:val="000000" w:themeColor="text1"/>
                <w:sz w:val="24"/>
                <w:szCs w:val="22"/>
                <w:lang w:val="en-US" w:eastAsia="zh-CN"/>
                <w14:textFill>
                  <w14:solidFill>
                    <w14:schemeClr w14:val="tx1"/>
                  </w14:solidFill>
                </w14:textFill>
              </w:rPr>
              <w:t>机</w:t>
            </w:r>
            <w:r>
              <w:rPr>
                <w:rFonts w:hint="default" w:ascii="Times New Roman" w:hAnsi="Times New Roman" w:cs="Times New Roman"/>
                <w:color w:val="000000" w:themeColor="text1"/>
                <w:sz w:val="24"/>
                <w:szCs w:val="22"/>
                <w14:textFill>
                  <w14:solidFill>
                    <w14:schemeClr w14:val="tx1"/>
                  </w14:solidFill>
                </w14:textFill>
              </w:rPr>
              <w:t>中混合搅拌均匀即可，该配</w:t>
            </w:r>
            <w:r>
              <w:rPr>
                <w:rFonts w:hint="eastAsia" w:cs="Times New Roman"/>
                <w:color w:val="000000" w:themeColor="text1"/>
                <w:sz w:val="24"/>
                <w:szCs w:val="22"/>
                <w:lang w:val="en-US" w:eastAsia="zh-CN"/>
                <w14:textFill>
                  <w14:solidFill>
                    <w14:schemeClr w14:val="tx1"/>
                  </w14:solidFill>
                </w14:textFill>
              </w:rPr>
              <w:t>料</w:t>
            </w:r>
            <w:r>
              <w:rPr>
                <w:rFonts w:hint="default" w:ascii="Times New Roman" w:hAnsi="Times New Roman" w:cs="Times New Roman"/>
                <w:color w:val="000000" w:themeColor="text1"/>
                <w:sz w:val="24"/>
                <w:szCs w:val="22"/>
                <w14:textFill>
                  <w14:solidFill>
                    <w14:schemeClr w14:val="tx1"/>
                  </w14:solidFill>
                </w14:textFill>
              </w:rPr>
              <w:t>过程中无需加热。对缠绕后的半成品、组装后的成品玻璃钢</w:t>
            </w:r>
            <w:r>
              <w:rPr>
                <w:rFonts w:hint="eastAsia" w:cs="Times New Roman"/>
                <w:color w:val="000000" w:themeColor="text1"/>
                <w:sz w:val="24"/>
                <w:szCs w:val="22"/>
                <w:lang w:val="en-US" w:eastAsia="zh-CN"/>
                <w14:textFill>
                  <w14:solidFill>
                    <w14:schemeClr w14:val="tx1"/>
                  </w14:solidFill>
                </w14:textFill>
              </w:rPr>
              <w:t>化粪池</w:t>
            </w:r>
            <w:r>
              <w:rPr>
                <w:rFonts w:hint="default" w:ascii="Times New Roman" w:hAnsi="Times New Roman" w:cs="Times New Roman"/>
                <w:color w:val="000000" w:themeColor="text1"/>
                <w:sz w:val="24"/>
                <w:szCs w:val="22"/>
                <w14:textFill>
                  <w14:solidFill>
                    <w14:schemeClr w14:val="tx1"/>
                  </w14:solidFill>
                </w14:textFill>
              </w:rPr>
              <w:t>进行自然晾干。</w:t>
            </w:r>
            <w:r>
              <w:rPr>
                <w:rFonts w:hint="eastAsia" w:cs="Times New Roman"/>
                <w:color w:val="000000" w:themeColor="text1"/>
                <w:lang w:val="en-US" w:eastAsia="zh-CN"/>
                <w14:textFill>
                  <w14:solidFill>
                    <w14:schemeClr w14:val="tx1"/>
                  </w14:solidFill>
                </w14:textFill>
              </w:rPr>
              <w:t>涂胶工序和自然晾干工序产生的挥发性有机物主要为非甲烷总烃。</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eastAsia="宋体" w:cs="Times New Roman"/>
                <w:color w:val="000000" w:themeColor="text1"/>
                <w:sz w:val="24"/>
                <w:szCs w:val="22"/>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本项目</w:t>
            </w:r>
            <w:r>
              <w:rPr>
                <w:rFonts w:hint="eastAsia" w:cs="Times New Roman"/>
                <w:color w:val="000000" w:themeColor="text1"/>
                <w:lang w:val="en-US" w:eastAsia="zh-CN"/>
                <w14:textFill>
                  <w14:solidFill>
                    <w14:schemeClr w14:val="tx1"/>
                  </w14:solidFill>
                </w14:textFill>
              </w:rPr>
              <w:t>采用</w:t>
            </w:r>
            <w:r>
              <w:rPr>
                <w:rFonts w:hint="eastAsia" w:ascii="Times New Roman" w:hAnsi="Times New Roman" w:eastAsia="宋体" w:cs="Times New Roman"/>
                <w:color w:val="000000" w:themeColor="text1"/>
                <w:lang w:val="en-US" w:eastAsia="zh-CN"/>
                <w14:textFill>
                  <w14:solidFill>
                    <w14:schemeClr w14:val="tx1"/>
                  </w14:solidFill>
                </w14:textFill>
              </w:rPr>
              <w:t>缠绕工艺</w:t>
            </w:r>
            <w:r>
              <w:rPr>
                <w:rFonts w:hint="eastAsia" w:cs="Times New Roman"/>
                <w:color w:val="000000" w:themeColor="text1"/>
                <w:lang w:val="en-US" w:eastAsia="zh-CN"/>
                <w14:textFill>
                  <w14:solidFill>
                    <w14:schemeClr w14:val="tx1"/>
                  </w14:solidFill>
                </w14:textFill>
              </w:rPr>
              <w:t>生产玻璃钢制品4000t/a</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经查询</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《排放源统计调查产排污核算方法和系数手册》（2021）中《</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3062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 玻璃纤维</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增强塑料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制品制造业系数手册》</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，无非甲烷总烃产污系数，考虑本项目原辅料生产过程会产生非甲烷总烃，因此</w:t>
            </w:r>
            <w:r>
              <w:rPr>
                <w:rFonts w:hint="default" w:ascii="Times New Roman" w:hAnsi="Times New Roman" w:eastAsia="宋体" w:cs="Times New Roman"/>
                <w:color w:val="000000" w:themeColor="text1"/>
                <w:sz w:val="24"/>
                <w:szCs w:val="22"/>
                <w14:textFill>
                  <w14:solidFill>
                    <w14:schemeClr w14:val="tx1"/>
                  </w14:solidFill>
                </w14:textFill>
              </w:rPr>
              <w:t>参照</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《排放源统计调查产排污核算方法和系数手册》（2021）中</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2646 </w:t>
            </w:r>
            <w:r>
              <w:rPr>
                <w:rFonts w:hint="eastAsia" w:ascii="宋体" w:hAnsi="宋体" w:eastAsia="宋体" w:cs="宋体"/>
                <w:color w:val="000000" w:themeColor="text1"/>
                <w:kern w:val="0"/>
                <w:sz w:val="24"/>
                <w:szCs w:val="24"/>
                <w:lang w:val="en-US" w:eastAsia="zh-CN" w:bidi="ar"/>
                <w14:textFill>
                  <w14:solidFill>
                    <w14:schemeClr w14:val="tx1"/>
                  </w14:solidFill>
                </w14:textFill>
              </w:rPr>
              <w:t>密封用填料及类似品制造行业系数手册》</w:t>
            </w:r>
            <w:r>
              <w:rPr>
                <w:rFonts w:hint="eastAsia"/>
                <w:color w:val="000000" w:themeColor="text1"/>
                <w:sz w:val="24"/>
                <w:szCs w:val="22"/>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挥发性有机物产污系数</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0.43</w:t>
            </w:r>
            <w:r>
              <w:rPr>
                <w:rFonts w:hint="eastAsia" w:ascii="宋体" w:hAnsi="宋体" w:eastAsia="宋体" w:cs="宋体"/>
                <w:color w:val="000000" w:themeColor="text1"/>
                <w:kern w:val="0"/>
                <w:sz w:val="24"/>
                <w:szCs w:val="24"/>
                <w:lang w:val="en-US" w:eastAsia="zh-CN" w:bidi="ar"/>
                <w14:textFill>
                  <w14:solidFill>
                    <w14:schemeClr w14:val="tx1"/>
                  </w14:solidFill>
                </w14:textFill>
              </w:rPr>
              <w:t>千克</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吨产品</w:t>
            </w:r>
            <w:r>
              <w:rPr>
                <w:rFonts w:hint="eastAsia"/>
                <w:color w:val="000000" w:themeColor="text1"/>
                <w:sz w:val="24"/>
                <w:szCs w:val="22"/>
                <w:lang w:eastAsia="zh-CN"/>
                <w14:textFill>
                  <w14:solidFill>
                    <w14:schemeClr w14:val="tx1"/>
                  </w14:solidFill>
                </w14:textFill>
              </w:rPr>
              <w:t>，</w:t>
            </w:r>
            <w:r>
              <w:rPr>
                <w:rFonts w:hint="default" w:ascii="Times New Roman" w:hAnsi="Times New Roman" w:eastAsia="宋体" w:cs="Times New Roman"/>
                <w:color w:val="000000" w:themeColor="text1"/>
                <w:sz w:val="24"/>
                <w:szCs w:val="22"/>
                <w14:textFill>
                  <w14:solidFill>
                    <w14:schemeClr w14:val="tx1"/>
                  </w14:solidFill>
                </w14:textFill>
              </w:rPr>
              <w:t>则非甲烷总烃产生量为</w:t>
            </w:r>
            <w:r>
              <w:rPr>
                <w:rFonts w:hint="eastAsia" w:cs="Times New Roman"/>
                <w:color w:val="000000" w:themeColor="text1"/>
                <w:sz w:val="24"/>
                <w:szCs w:val="22"/>
                <w:lang w:val="en-US" w:eastAsia="zh-CN"/>
                <w14:textFill>
                  <w14:solidFill>
                    <w14:schemeClr w14:val="tx1"/>
                  </w14:solidFill>
                </w14:textFill>
              </w:rPr>
              <w:t>1.72</w:t>
            </w:r>
            <w:r>
              <w:rPr>
                <w:rFonts w:hint="default" w:ascii="Times New Roman" w:hAnsi="Times New Roman" w:eastAsia="宋体" w:cs="Times New Roman"/>
                <w:color w:val="000000" w:themeColor="text1"/>
                <w:sz w:val="24"/>
                <w:szCs w:val="22"/>
                <w14:textFill>
                  <w14:solidFill>
                    <w14:schemeClr w14:val="tx1"/>
                  </w14:solidFill>
                </w14:textFill>
              </w:rPr>
              <w:t>t/a</w:t>
            </w:r>
            <w:r>
              <w:rPr>
                <w:rFonts w:hint="eastAsia" w:ascii="Times New Roman" w:hAnsi="Times New Roman" w:eastAsia="宋体" w:cs="Times New Roman"/>
                <w:color w:val="000000" w:themeColor="text1"/>
                <w:sz w:val="24"/>
                <w:szCs w:val="22"/>
                <w:lang w:eastAsia="zh-CN"/>
                <w14:textFill>
                  <w14:solidFill>
                    <w14:schemeClr w14:val="tx1"/>
                  </w14:solidFill>
                </w14:textFill>
              </w:rPr>
              <w:t>，</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产生速率为0.</w:t>
            </w:r>
            <w:r>
              <w:rPr>
                <w:rFonts w:hint="eastAsia" w:cs="Times New Roman"/>
                <w:color w:val="000000" w:themeColor="text1"/>
                <w:sz w:val="24"/>
                <w:szCs w:val="22"/>
                <w:lang w:val="en-US" w:eastAsia="zh-CN"/>
                <w14:textFill>
                  <w14:solidFill>
                    <w14:schemeClr w14:val="tx1"/>
                  </w14:solidFill>
                </w14:textFill>
              </w:rPr>
              <w:t>9</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kg/h</w:t>
            </w:r>
            <w:r>
              <w:rPr>
                <w:rFonts w:hint="eastAsia" w:eastAsia="宋体" w:cs="Times New Roman"/>
                <w:color w:val="000000" w:themeColor="text1"/>
                <w:sz w:val="24"/>
                <w:szCs w:val="2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000000" w:themeColor="text1"/>
                <w:sz w:val="24"/>
                <w:szCs w:val="22"/>
                <w14:textFill>
                  <w14:solidFill>
                    <w14:schemeClr w14:val="tx1"/>
                  </w14:solidFill>
                </w14:textFill>
              </w:rPr>
            </w:pPr>
            <w:r>
              <w:rPr>
                <w:color w:val="000000" w:themeColor="text1"/>
                <w:sz w:val="24"/>
                <w:highlight w:val="none"/>
                <w14:textFill>
                  <w14:solidFill>
                    <w14:schemeClr w14:val="tx1"/>
                  </w14:solidFill>
                </w14:textFill>
              </w:rPr>
              <w:t>本项目</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涂胶工序</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产生的</w:t>
            </w:r>
            <w:r>
              <w:rPr>
                <w:rFonts w:hint="eastAsia" w:cs="Times New Roman"/>
                <w:color w:val="000000" w:themeColor="text1"/>
                <w:lang w:val="en-US" w:eastAsia="zh-CN"/>
                <w14:textFill>
                  <w14:solidFill>
                    <w14:schemeClr w14:val="tx1"/>
                  </w14:solidFill>
                </w14:textFill>
              </w:rPr>
              <w:t>非甲烷总烃</w:t>
            </w:r>
            <w:r>
              <w:rPr>
                <w:rFonts w:hint="default" w:ascii="Times New Roman" w:hAnsi="Times New Roman" w:eastAsia="宋体" w:cs="Times New Roman"/>
                <w:color w:val="000000" w:themeColor="text1"/>
                <w:sz w:val="24"/>
                <w:szCs w:val="22"/>
                <w14:textFill>
                  <w14:solidFill>
                    <w14:schemeClr w14:val="tx1"/>
                  </w14:solidFill>
                </w14:textFill>
              </w:rPr>
              <w:t>通过总风机风量为</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2"/>
                <w14:textFill>
                  <w14:solidFill>
                    <w14:schemeClr w14:val="tx1"/>
                  </w14:solidFill>
                </w14:textFill>
              </w:rPr>
              <w:t>000m</w:t>
            </w:r>
            <w:r>
              <w:rPr>
                <w:rFonts w:hint="eastAsia" w:eastAsia="宋体" w:cs="Times New Roman"/>
                <w:color w:val="000000" w:themeColor="text1"/>
                <w:sz w:val="24"/>
                <w:szCs w:val="22"/>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14:textFill>
                  <w14:solidFill>
                    <w14:schemeClr w14:val="tx1"/>
                  </w14:solidFill>
                </w14:textFill>
              </w:rPr>
              <w:t>/h的引风机引入集气罩收集</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后</w:t>
            </w:r>
            <w:r>
              <w:rPr>
                <w:rFonts w:hint="eastAsia"/>
                <w:color w:val="000000" w:themeColor="text1"/>
                <w:sz w:val="24"/>
                <w:highlight w:val="none"/>
                <w:lang w:val="en-US" w:eastAsia="zh-CN"/>
                <w14:textFill>
                  <w14:solidFill>
                    <w14:schemeClr w14:val="tx1"/>
                  </w14:solidFill>
                </w14:textFill>
              </w:rPr>
              <w:t>通过活性炭吸附脱附+催化燃烧废气处理设备进行</w:t>
            </w:r>
            <w:r>
              <w:rPr>
                <w:color w:val="000000" w:themeColor="text1"/>
                <w:sz w:val="24"/>
                <w:highlight w:val="none"/>
                <w14:textFill>
                  <w14:solidFill>
                    <w14:schemeClr w14:val="tx1"/>
                  </w14:solidFill>
                </w14:textFill>
              </w:rPr>
              <w:t>处理，通过</w:t>
            </w:r>
            <w:r>
              <w:rPr>
                <w:rFonts w:hint="eastAsia"/>
                <w:color w:val="000000" w:themeColor="text1"/>
                <w:sz w:val="24"/>
                <w:highlight w:val="none"/>
                <w:lang w:val="en-US" w:eastAsia="zh-CN"/>
                <w14:textFill>
                  <w14:solidFill>
                    <w14:schemeClr w14:val="tx1"/>
                  </w14:solidFill>
                </w14:textFill>
              </w:rPr>
              <w:t>1根</w:t>
            </w:r>
            <w:r>
              <w:rPr>
                <w:color w:val="000000" w:themeColor="text1"/>
                <w:sz w:val="24"/>
                <w:highlight w:val="none"/>
                <w14:textFill>
                  <w14:solidFill>
                    <w14:schemeClr w14:val="tx1"/>
                  </w14:solidFill>
                </w14:textFill>
              </w:rPr>
              <w:t>15m高排气筒</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DA001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排放，</w:t>
            </w:r>
            <w:r>
              <w:rPr>
                <w:rFonts w:hint="eastAsia"/>
                <w:color w:val="000000" w:themeColor="text1"/>
                <w:sz w:val="24"/>
                <w:highlight w:val="none"/>
                <w:lang w:eastAsia="zh-CN"/>
                <w14:textFill>
                  <w14:solidFill>
                    <w14:schemeClr w14:val="tx1"/>
                  </w14:solidFill>
                </w14:textFill>
              </w:rPr>
              <w:t>集气罩收集效率为</w:t>
            </w:r>
            <w:r>
              <w:rPr>
                <w:rFonts w:hint="eastAsia"/>
                <w:color w:val="000000" w:themeColor="text1"/>
                <w:sz w:val="24"/>
                <w:highlight w:val="none"/>
                <w:lang w:val="en-US" w:eastAsia="zh-CN"/>
                <w14:textFill>
                  <w14:solidFill>
                    <w14:schemeClr w14:val="tx1"/>
                  </w14:solidFill>
                </w14:textFill>
              </w:rPr>
              <w:t>90%，</w:t>
            </w:r>
            <w:r>
              <w:rPr>
                <w:rFonts w:hint="eastAsia"/>
                <w:b w:val="0"/>
                <w:bCs w:val="0"/>
                <w:color w:val="000000" w:themeColor="text1"/>
                <w:szCs w:val="24"/>
                <w:lang w:val="en-US" w:eastAsia="zh-CN"/>
                <w14:textFill>
                  <w14:solidFill>
                    <w14:schemeClr w14:val="tx1"/>
                  </w14:solidFill>
                </w14:textFill>
              </w:rPr>
              <w:t>根据</w:t>
            </w:r>
            <w:r>
              <w:rPr>
                <w:rFonts w:hint="eastAsia" w:ascii="Times New Roman" w:hAnsi="Times New Roman" w:eastAsia="宋体" w:cs="Times New Roman"/>
                <w:b w:val="0"/>
                <w:bCs w:val="0"/>
                <w:color w:val="000000" w:themeColor="text1"/>
                <w:szCs w:val="24"/>
                <w14:textFill>
                  <w14:solidFill>
                    <w14:schemeClr w14:val="tx1"/>
                  </w14:solidFill>
                </w14:textFill>
              </w:rPr>
              <w:t>《排放源统计调查产排污核算方法和系数手册》（2021）</w:t>
            </w:r>
            <w:r>
              <w:rPr>
                <w:rFonts w:hint="eastAsia" w:ascii="Times New Roman" w:hAnsi="Times New Roman" w:eastAsia="宋体" w:cs="Times New Roman"/>
                <w:b w:val="0"/>
                <w:bCs w:val="0"/>
                <w:color w:val="000000" w:themeColor="text1"/>
                <w:szCs w:val="24"/>
                <w:lang w:val="en-US" w:eastAsia="zh-CN"/>
                <w14:textFill>
                  <w14:solidFill>
                    <w14:schemeClr w14:val="tx1"/>
                  </w14:solidFill>
                </w14:textFill>
              </w:rPr>
              <w:t>可知，</w:t>
            </w:r>
            <w:r>
              <w:rPr>
                <w:rFonts w:hint="eastAsia" w:ascii="Times New Roman" w:hAnsi="Times New Roman" w:eastAsia="宋体" w:cs="Times New Roman"/>
                <w:b w:val="0"/>
                <w:bCs w:val="0"/>
                <w:color w:val="000000" w:themeColor="text1"/>
                <w:szCs w:val="24"/>
                <w14:textFill>
                  <w14:solidFill>
                    <w14:schemeClr w14:val="tx1"/>
                  </w14:solidFill>
                </w14:textFill>
              </w:rPr>
              <w:t>“</w:t>
            </w:r>
            <w:r>
              <w:rPr>
                <w:rFonts w:hint="eastAsia" w:ascii="Times New Roman" w:hAnsi="Times New Roman" w:eastAsia="宋体" w:cs="Times New Roman"/>
                <w:b w:val="0"/>
                <w:bCs w:val="0"/>
                <w:color w:val="000000" w:themeColor="text1"/>
                <w:szCs w:val="24"/>
                <w:lang w:eastAsia="zh-CN"/>
                <w14:textFill>
                  <w14:solidFill>
                    <w14:schemeClr w14:val="tx1"/>
                  </w14:solidFill>
                </w14:textFill>
              </w:rPr>
              <w:t>活</w:t>
            </w:r>
            <w:r>
              <w:rPr>
                <w:rFonts w:hint="eastAsia"/>
                <w:b w:val="0"/>
                <w:bCs w:val="0"/>
                <w:color w:val="000000" w:themeColor="text1"/>
                <w:szCs w:val="24"/>
                <w:lang w:eastAsia="zh-CN"/>
                <w14:textFill>
                  <w14:solidFill>
                    <w14:schemeClr w14:val="tx1"/>
                  </w14:solidFill>
                </w14:textFill>
              </w:rPr>
              <w:t>性炭吸附脱附+催化燃烧废气处理设备</w:t>
            </w:r>
            <w:r>
              <w:rPr>
                <w:rFonts w:hint="eastAsia"/>
                <w:b w:val="0"/>
                <w:bCs w:val="0"/>
                <w:color w:val="000000" w:themeColor="text1"/>
                <w:szCs w:val="24"/>
                <w14:textFill>
                  <w14:solidFill>
                    <w14:schemeClr w14:val="tx1"/>
                  </w14:solidFill>
                </w14:textFill>
              </w:rPr>
              <w:t>”处理效率</w:t>
            </w:r>
            <w:r>
              <w:rPr>
                <w:rFonts w:hint="eastAsia"/>
                <w:b w:val="0"/>
                <w:bCs w:val="0"/>
                <w:color w:val="000000" w:themeColor="text1"/>
                <w:szCs w:val="24"/>
                <w:lang w:val="en-US" w:eastAsia="zh-CN"/>
                <w14:textFill>
                  <w14:solidFill>
                    <w14:schemeClr w14:val="tx1"/>
                  </w14:solidFill>
                </w14:textFill>
              </w:rPr>
              <w:t>为85</w:t>
            </w:r>
            <w:r>
              <w:rPr>
                <w:rFonts w:hint="eastAsia"/>
                <w:b w:val="0"/>
                <w:bCs w:val="0"/>
                <w:color w:val="000000" w:themeColor="text1"/>
                <w:szCs w:val="24"/>
                <w14:textFill>
                  <w14:solidFill>
                    <w14:schemeClr w14:val="tx1"/>
                  </w14:solidFill>
                </w14:textFill>
              </w:rPr>
              <w:t>%，</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2"/>
                <w14:textFill>
                  <w14:solidFill>
                    <w14:schemeClr w14:val="tx1"/>
                  </w14:solidFill>
                </w14:textFill>
              </w:rPr>
              <w:t>年运行时间为</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1920</w:t>
            </w:r>
            <w:r>
              <w:rPr>
                <w:rFonts w:hint="default" w:ascii="Times New Roman" w:hAnsi="Times New Roman" w:eastAsia="宋体" w:cs="Times New Roman"/>
                <w:color w:val="000000" w:themeColor="text1"/>
                <w:sz w:val="24"/>
                <w:szCs w:val="22"/>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则</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非甲烷总烃</w:t>
            </w:r>
            <w:r>
              <w:rPr>
                <w:rFonts w:hint="eastAsia"/>
                <w:color w:val="000000" w:themeColor="text1"/>
                <w:sz w:val="24"/>
                <w:highlight w:val="none"/>
                <w:lang w:eastAsia="zh-CN"/>
                <w14:textFill>
                  <w14:solidFill>
                    <w14:schemeClr w14:val="tx1"/>
                  </w14:solidFill>
                </w14:textFill>
              </w:rPr>
              <w:t>排放量为</w:t>
            </w:r>
            <w:r>
              <w:rPr>
                <w:rFonts w:hint="eastAsia"/>
                <w:color w:val="000000" w:themeColor="text1"/>
                <w:sz w:val="24"/>
                <w:highlight w:val="none"/>
                <w:lang w:val="en-US" w:eastAsia="zh-CN"/>
                <w14:textFill>
                  <w14:solidFill>
                    <w14:schemeClr w14:val="tx1"/>
                  </w14:solidFill>
                </w14:textFill>
              </w:rPr>
              <w:t>0.23</w:t>
            </w:r>
            <w:r>
              <w:rPr>
                <w:rFonts w:hint="eastAsia"/>
                <w:color w:val="000000" w:themeColor="text1"/>
                <w:kern w:val="0"/>
                <w:sz w:val="24"/>
                <w:highlight w:val="none"/>
                <w:lang w:val="en-US" w:eastAsia="zh-CN"/>
                <w14:textFill>
                  <w14:solidFill>
                    <w14:schemeClr w14:val="tx1"/>
                  </w14:solidFill>
                </w14:textFill>
              </w:rPr>
              <w:t>t/a，排放速率为0.12kg/h，排放浓度为19.96mg/m³</w:t>
            </w:r>
            <w:r>
              <w:rPr>
                <w:rFonts w:hint="default" w:ascii="Times New Roman" w:hAnsi="Times New Roman" w:eastAsia="宋体" w:cs="Times New Roman"/>
                <w:color w:val="000000" w:themeColor="text1"/>
                <w:sz w:val="24"/>
                <w:szCs w:val="22"/>
                <w14:textFill>
                  <w14:solidFill>
                    <w14:schemeClr w14:val="tx1"/>
                  </w14:solidFill>
                </w14:textFill>
              </w:rPr>
              <w:t>，满足《合成树脂工业污染物排放标准》(GB31572-2015)中表5大气污染物特别排放限值</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非甲烷总烃60mg/m</w:t>
            </w:r>
            <w:r>
              <w:rPr>
                <w:rFonts w:hint="eastAsia" w:ascii="Times New Roman" w:hAnsi="Times New Roman" w:eastAsia="宋体" w:cs="Times New Roman"/>
                <w:color w:val="000000" w:themeColor="text1"/>
                <w:sz w:val="24"/>
                <w:szCs w:val="22"/>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要求</w:t>
            </w:r>
            <w:r>
              <w:rPr>
                <w:rFonts w:hint="default" w:ascii="Times New Roman" w:hAnsi="Times New Roman" w:eastAsia="宋体" w:cs="Times New Roman"/>
                <w:color w:val="000000" w:themeColor="text1"/>
                <w:sz w:val="24"/>
                <w:szCs w:val="22"/>
                <w14:textFill>
                  <w14:solidFill>
                    <w14:schemeClr w14:val="tx1"/>
                  </w14:solidFill>
                </w14:textFill>
              </w:rPr>
              <w:t>。</w:t>
            </w:r>
          </w:p>
          <w:p>
            <w:pPr>
              <w:pStyle w:val="71"/>
              <w:adjustRightIn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车间内未被收集的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非甲烷总烃</w:t>
            </w:r>
            <w:r>
              <w:rPr>
                <w:rFonts w:hint="default" w:ascii="Times New Roman" w:hAnsi="Times New Roman" w:eastAsia="宋体" w:cs="Times New Roman"/>
                <w:color w:val="000000" w:themeColor="text1"/>
                <w:sz w:val="24"/>
                <w:szCs w:val="24"/>
                <w14:textFill>
                  <w14:solidFill>
                    <w14:schemeClr w14:val="tx1"/>
                  </w14:solidFill>
                </w14:textFill>
              </w:rPr>
              <w:t>为无组织</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排放</w:t>
            </w:r>
            <w:r>
              <w:rPr>
                <w:rFonts w:hint="default" w:ascii="Times New Roman" w:hAnsi="Times New Roman" w:eastAsia="宋体" w:cs="Times New Roman"/>
                <w:color w:val="000000" w:themeColor="text1"/>
                <w:sz w:val="24"/>
                <w:szCs w:val="24"/>
                <w14:textFill>
                  <w14:solidFill>
                    <w14:schemeClr w14:val="tx1"/>
                  </w14:solidFill>
                </w14:textFill>
              </w:rPr>
              <w:t>，产生量</w:t>
            </w:r>
            <w:r>
              <w:rPr>
                <w:rFonts w:hint="eastAsia" w:eastAsia="宋体" w:cs="Times New Roman"/>
                <w:color w:val="000000" w:themeColor="text1"/>
                <w:sz w:val="24"/>
                <w:szCs w:val="24"/>
                <w:lang w:val="en-US" w:eastAsia="zh-CN"/>
                <w14:textFill>
                  <w14:solidFill>
                    <w14:schemeClr w14:val="tx1"/>
                  </w14:solidFill>
                </w14:textFill>
              </w:rPr>
              <w:t>0.172</w:t>
            </w:r>
            <w:r>
              <w:rPr>
                <w:rFonts w:hint="default" w:ascii="Times New Roman" w:hAnsi="Times New Roman" w:eastAsia="宋体" w:cs="Times New Roman"/>
                <w:color w:val="000000" w:themeColor="text1"/>
                <w:sz w:val="24"/>
                <w:szCs w:val="24"/>
                <w14:textFill>
                  <w14:solidFill>
                    <w14:schemeClr w14:val="tx1"/>
                  </w14:solidFill>
                </w14:textFill>
              </w:rPr>
              <w:t>t/a，</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产生</w:t>
            </w:r>
            <w:r>
              <w:rPr>
                <w:rFonts w:hint="default" w:ascii="Times New Roman" w:hAnsi="Times New Roman" w:eastAsia="宋体" w:cs="Times New Roman"/>
                <w:color w:val="000000" w:themeColor="text1"/>
                <w:sz w:val="24"/>
                <w:szCs w:val="24"/>
                <w14:textFill>
                  <w14:solidFill>
                    <w14:schemeClr w14:val="tx1"/>
                  </w14:solidFill>
                </w14:textFill>
              </w:rPr>
              <w:t>速率</w:t>
            </w:r>
            <w:r>
              <w:rPr>
                <w:rFonts w:hint="eastAsia" w:eastAsia="宋体" w:cs="Times New Roman"/>
                <w:color w:val="000000" w:themeColor="text1"/>
                <w:sz w:val="24"/>
                <w:szCs w:val="24"/>
                <w:lang w:val="en-US" w:eastAsia="zh-CN"/>
                <w14:textFill>
                  <w14:solidFill>
                    <w14:schemeClr w14:val="tx1"/>
                  </w14:solidFill>
                </w14:textFill>
              </w:rPr>
              <w:t>0.09</w:t>
            </w:r>
            <w:r>
              <w:rPr>
                <w:rFonts w:hint="default" w:ascii="Times New Roman" w:hAnsi="Times New Roman" w:eastAsia="宋体" w:cs="Times New Roman"/>
                <w:color w:val="000000" w:themeColor="text1"/>
                <w:sz w:val="24"/>
                <w:szCs w:val="24"/>
                <w14:textFill>
                  <w14:solidFill>
                    <w14:schemeClr w14:val="tx1"/>
                  </w14:solidFill>
                </w14:textFill>
              </w:rPr>
              <w:t>kg/h。</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2）苯乙烯</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工艺流程介绍及相关原料物料性质可知，不饱和聚酯树脂中含有一定量活性溶剂——苯乙烯，苯乙烯作为交联单体，在固化过程中与不饱和聚酯形成网状聚合物，不饱和聚酯树脂搅拌、固化、定型过程中少量尚未发生聚合的苯乙烯挥发产生苯乙烯废气。根据《新型不饱和树脂苯乙烯挥发性能研究》（《玻璃钢</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复合材料》，</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2010(6)</w:t>
            </w:r>
            <w:r>
              <w:rPr>
                <w:rFonts w:hint="eastAsia" w:ascii="宋体" w:hAnsi="宋体" w:eastAsia="宋体" w:cs="宋体"/>
                <w:color w:val="000000" w:themeColor="text1"/>
                <w:kern w:val="0"/>
                <w:sz w:val="24"/>
                <w:szCs w:val="24"/>
                <w:lang w:val="en-US" w:eastAsia="zh-CN" w:bidi="ar"/>
                <w14:textFill>
                  <w14:solidFill>
                    <w14:schemeClr w14:val="tx1"/>
                  </w14:solidFill>
                </w14:textFill>
              </w:rPr>
              <w:t>），目前不饱和树脂原料中使用的添加剂可使树脂在室温固化过程中苯乙烯挥发质量百分比小于</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，参考文献的质量百分比是在加入固化剂和促进剂后的结果，故不单独考虑固化剂和促进剂的挥发情况。对于本项目，搅拌配料、固化阶段均在常温下进行，苯乙烯挥发质量百分比为</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。本项目缠绕工序不饱和聚酯树脂年使用量</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1000</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促进剂用量20</w:t>
            </w:r>
            <w:r>
              <w:rPr>
                <w:rFonts w:hint="default" w:ascii="Times New Roman" w:hAnsi="Times New Roman" w:eastAsia="宋体" w:cs="Times New Roman"/>
                <w:color w:val="000000" w:themeColor="text1"/>
                <w:lang w:val="en-US" w:eastAsia="zh-CN"/>
                <w14:textFill>
                  <w14:solidFill>
                    <w14:schemeClr w14:val="tx1"/>
                  </w14:solidFill>
                </w14:textFill>
              </w:rPr>
              <w:t>t/a</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其中苯乙烯含量为</w:t>
            </w:r>
            <w:r>
              <w:rPr>
                <w:rFonts w:hint="eastAsia" w:ascii="Times New Roman" w:hAnsi="Times New Roman" w:eastAsia="宋体" w:cs="Times New Roman"/>
                <w:color w:val="000000" w:themeColor="text1"/>
                <w:lang w:val="en-US" w:eastAsia="zh-CN"/>
                <w14:textFill>
                  <w14:solidFill>
                    <w14:schemeClr w14:val="tx1"/>
                  </w14:solidFill>
                </w14:textFill>
              </w:rPr>
              <w:t>318</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w:t>
            </w:r>
            <w:r>
              <w:rPr>
                <w:rFonts w:hint="eastAsia" w:ascii="宋体" w:hAnsi="宋体" w:eastAsia="宋体" w:cs="宋体"/>
                <w:color w:val="000000" w:themeColor="text1"/>
                <w:kern w:val="0"/>
                <w:sz w:val="24"/>
                <w:szCs w:val="24"/>
                <w:lang w:val="en-US" w:eastAsia="zh-CN" w:bidi="ar"/>
                <w14:textFill>
                  <w14:solidFill>
                    <w14:schemeClr w14:val="tx1"/>
                  </w14:solidFill>
                </w14:textFill>
              </w:rPr>
              <w:t>，则产生的苯乙烯量为</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0.636</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FF0000"/>
                <w:sz w:val="24"/>
                <w:szCs w:val="22"/>
              </w:rPr>
            </w:pPr>
            <w:r>
              <w:rPr>
                <w:color w:val="000000" w:themeColor="text1"/>
                <w:sz w:val="24"/>
                <w:highlight w:val="none"/>
                <w14:textFill>
                  <w14:solidFill>
                    <w14:schemeClr w14:val="tx1"/>
                  </w14:solidFill>
                </w14:textFill>
              </w:rPr>
              <w:t>本项目</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涂胶工序</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产生的苯乙烯</w:t>
            </w:r>
            <w:r>
              <w:rPr>
                <w:rFonts w:hint="default" w:ascii="Times New Roman" w:hAnsi="Times New Roman" w:eastAsia="宋体" w:cs="Times New Roman"/>
                <w:color w:val="000000" w:themeColor="text1"/>
                <w:sz w:val="24"/>
                <w:szCs w:val="22"/>
                <w14:textFill>
                  <w14:solidFill>
                    <w14:schemeClr w14:val="tx1"/>
                  </w14:solidFill>
                </w14:textFill>
              </w:rPr>
              <w:t>通过总风机风量为</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2"/>
                <w14:textFill>
                  <w14:solidFill>
                    <w14:schemeClr w14:val="tx1"/>
                  </w14:solidFill>
                </w14:textFill>
              </w:rPr>
              <w:t>000m</w:t>
            </w:r>
            <w:r>
              <w:rPr>
                <w:rFonts w:hint="eastAsia" w:eastAsia="宋体" w:cs="Times New Roman"/>
                <w:color w:val="000000" w:themeColor="text1"/>
                <w:sz w:val="24"/>
                <w:szCs w:val="22"/>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14:textFill>
                  <w14:solidFill>
                    <w14:schemeClr w14:val="tx1"/>
                  </w14:solidFill>
                </w14:textFill>
              </w:rPr>
              <w:t>/h的引风机引入集气罩收集</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后</w:t>
            </w:r>
            <w:r>
              <w:rPr>
                <w:rFonts w:hint="eastAsia"/>
                <w:color w:val="000000" w:themeColor="text1"/>
                <w:sz w:val="24"/>
                <w:highlight w:val="none"/>
                <w:lang w:val="en-US" w:eastAsia="zh-CN"/>
                <w14:textFill>
                  <w14:solidFill>
                    <w14:schemeClr w14:val="tx1"/>
                  </w14:solidFill>
                </w14:textFill>
              </w:rPr>
              <w:t>通过活性炭吸附脱附+催化燃烧废气处理设备进行</w:t>
            </w:r>
            <w:r>
              <w:rPr>
                <w:color w:val="000000" w:themeColor="text1"/>
                <w:sz w:val="24"/>
                <w:highlight w:val="none"/>
                <w14:textFill>
                  <w14:solidFill>
                    <w14:schemeClr w14:val="tx1"/>
                  </w14:solidFill>
                </w14:textFill>
              </w:rPr>
              <w:t>处理，通过</w:t>
            </w:r>
            <w:r>
              <w:rPr>
                <w:rFonts w:hint="eastAsia"/>
                <w:color w:val="000000" w:themeColor="text1"/>
                <w:sz w:val="24"/>
                <w:highlight w:val="none"/>
                <w:lang w:val="en-US" w:eastAsia="zh-CN"/>
                <w14:textFill>
                  <w14:solidFill>
                    <w14:schemeClr w14:val="tx1"/>
                  </w14:solidFill>
                </w14:textFill>
              </w:rPr>
              <w:t>1根</w:t>
            </w:r>
            <w:r>
              <w:rPr>
                <w:color w:val="000000" w:themeColor="text1"/>
                <w:sz w:val="24"/>
                <w:highlight w:val="none"/>
                <w14:textFill>
                  <w14:solidFill>
                    <w14:schemeClr w14:val="tx1"/>
                  </w14:solidFill>
                </w14:textFill>
              </w:rPr>
              <w:t>15m高排气筒</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DA001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排放，</w:t>
            </w:r>
            <w:r>
              <w:rPr>
                <w:rFonts w:hint="eastAsia"/>
                <w:color w:val="000000" w:themeColor="text1"/>
                <w:sz w:val="24"/>
                <w:highlight w:val="none"/>
                <w:lang w:eastAsia="zh-CN"/>
                <w14:textFill>
                  <w14:solidFill>
                    <w14:schemeClr w14:val="tx1"/>
                  </w14:solidFill>
                </w14:textFill>
              </w:rPr>
              <w:t>集气罩收集效率为</w:t>
            </w:r>
            <w:r>
              <w:rPr>
                <w:rFonts w:hint="eastAsia"/>
                <w:color w:val="000000" w:themeColor="text1"/>
                <w:sz w:val="24"/>
                <w:highlight w:val="none"/>
                <w:lang w:val="en-US" w:eastAsia="zh-CN"/>
                <w14:textFill>
                  <w14:solidFill>
                    <w14:schemeClr w14:val="tx1"/>
                  </w14:solidFill>
                </w14:textFill>
              </w:rPr>
              <w:t>90%，</w:t>
            </w:r>
            <w:r>
              <w:rPr>
                <w:rFonts w:hint="eastAsia"/>
                <w:color w:val="000000" w:themeColor="text1"/>
                <w:sz w:val="24"/>
                <w:highlight w:val="none"/>
                <w:lang w:eastAsia="zh-CN"/>
                <w14:textFill>
                  <w14:solidFill>
                    <w14:schemeClr w14:val="tx1"/>
                  </w14:solidFill>
                </w14:textFill>
              </w:rPr>
              <w:t>平均去除</w:t>
            </w:r>
            <w:r>
              <w:rPr>
                <w:color w:val="000000" w:themeColor="text1"/>
                <w:sz w:val="24"/>
                <w:highlight w:val="none"/>
                <w14:textFill>
                  <w14:solidFill>
                    <w14:schemeClr w14:val="tx1"/>
                  </w14:solidFill>
                </w14:textFill>
              </w:rPr>
              <w:t>效率</w:t>
            </w:r>
            <w:r>
              <w:rPr>
                <w:rFonts w:hint="eastAsia"/>
                <w:color w:val="000000" w:themeColor="text1"/>
                <w:sz w:val="24"/>
                <w:highlight w:val="none"/>
                <w:lang w:eastAsia="zh-CN"/>
                <w14:textFill>
                  <w14:solidFill>
                    <w14:schemeClr w14:val="tx1"/>
                  </w14:solidFill>
                </w14:textFill>
              </w:rPr>
              <w:t>按</w:t>
            </w:r>
            <w:r>
              <w:rPr>
                <w:rFonts w:hint="eastAsia"/>
                <w:color w:val="000000" w:themeColor="text1"/>
                <w:sz w:val="24"/>
                <w:highlight w:val="none"/>
                <w:lang w:val="en-US" w:eastAsia="zh-CN"/>
                <w14:textFill>
                  <w14:solidFill>
                    <w14:schemeClr w14:val="tx1"/>
                  </w14:solidFill>
                </w14:textFill>
              </w:rPr>
              <w:t>85</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计算</w:t>
            </w:r>
            <w:r>
              <w:rPr>
                <w:color w:val="000000" w:themeColor="text1"/>
                <w:sz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2"/>
                <w14:textFill>
                  <w14:solidFill>
                    <w14:schemeClr w14:val="tx1"/>
                  </w14:solidFill>
                </w14:textFill>
              </w:rPr>
              <w:t>年运行时间为</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1920</w:t>
            </w:r>
            <w:r>
              <w:rPr>
                <w:rFonts w:hint="default" w:ascii="Times New Roman" w:hAnsi="Times New Roman" w:eastAsia="宋体" w:cs="Times New Roman"/>
                <w:color w:val="000000" w:themeColor="text1"/>
                <w:sz w:val="24"/>
                <w:szCs w:val="22"/>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苯乙烯</w:t>
            </w:r>
            <w:r>
              <w:rPr>
                <w:rFonts w:hint="eastAsia"/>
                <w:color w:val="000000" w:themeColor="text1"/>
                <w:sz w:val="24"/>
                <w:highlight w:val="none"/>
                <w:lang w:eastAsia="zh-CN"/>
                <w14:textFill>
                  <w14:solidFill>
                    <w14:schemeClr w14:val="tx1"/>
                  </w14:solidFill>
                </w14:textFill>
              </w:rPr>
              <w:t>排放量为</w:t>
            </w:r>
            <w:r>
              <w:rPr>
                <w:rFonts w:hint="eastAsia"/>
                <w:color w:val="000000" w:themeColor="text1"/>
                <w:sz w:val="24"/>
                <w:highlight w:val="none"/>
                <w:lang w:val="en-US" w:eastAsia="zh-CN"/>
                <w14:textFill>
                  <w14:solidFill>
                    <w14:schemeClr w14:val="tx1"/>
                  </w14:solidFill>
                </w14:textFill>
              </w:rPr>
              <w:t>0.085</w:t>
            </w:r>
            <w:r>
              <w:rPr>
                <w:rFonts w:hint="eastAsia"/>
                <w:color w:val="000000" w:themeColor="text1"/>
                <w:kern w:val="0"/>
                <w:sz w:val="24"/>
                <w:highlight w:val="none"/>
                <w:lang w:val="en-US" w:eastAsia="zh-CN"/>
                <w14:textFill>
                  <w14:solidFill>
                    <w14:schemeClr w14:val="tx1"/>
                  </w14:solidFill>
                </w14:textFill>
              </w:rPr>
              <w:t>t/a，排放浓度为7.37mg/m³</w:t>
            </w:r>
            <w:r>
              <w:rPr>
                <w:rFonts w:hint="default" w:ascii="Times New Roman" w:hAnsi="Times New Roman" w:eastAsia="宋体" w:cs="Times New Roman"/>
                <w:color w:val="000000" w:themeColor="text1"/>
                <w:sz w:val="24"/>
                <w:szCs w:val="22"/>
                <w14:textFill>
                  <w14:solidFill>
                    <w14:schemeClr w14:val="tx1"/>
                  </w14:solidFill>
                </w14:textFill>
              </w:rPr>
              <w:t>，满足《合成树脂工业污染物排放标准》(GB31572-2015)中表5大气污染物特别排放限值</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苯乙烯50mg/m</w:t>
            </w:r>
            <w:r>
              <w:rPr>
                <w:rFonts w:hint="eastAsia" w:ascii="Times New Roman" w:hAnsi="Times New Roman" w:eastAsia="宋体" w:cs="Times New Roman"/>
                <w:color w:val="000000" w:themeColor="text1"/>
                <w:sz w:val="24"/>
                <w:szCs w:val="22"/>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要求</w:t>
            </w:r>
            <w:r>
              <w:rPr>
                <w:rFonts w:hint="default" w:ascii="Times New Roman" w:hAnsi="Times New Roman" w:eastAsia="宋体" w:cs="Times New Roman"/>
                <w:color w:val="000000" w:themeColor="text1"/>
                <w:sz w:val="24"/>
                <w:szCs w:val="22"/>
                <w14:textFill>
                  <w14:solidFill>
                    <w14:schemeClr w14:val="tx1"/>
                  </w14:solidFill>
                </w14:textFill>
              </w:rPr>
              <w:t>。</w:t>
            </w:r>
          </w:p>
          <w:p>
            <w:pPr>
              <w:pStyle w:val="71"/>
              <w:adjustRightIn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车间内未被收集的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苯乙烯</w:t>
            </w:r>
            <w:r>
              <w:rPr>
                <w:rFonts w:hint="default" w:ascii="Times New Roman" w:hAnsi="Times New Roman" w:eastAsia="宋体" w:cs="Times New Roman"/>
                <w:color w:val="000000" w:themeColor="text1"/>
                <w:sz w:val="24"/>
                <w:szCs w:val="24"/>
                <w14:textFill>
                  <w14:solidFill>
                    <w14:schemeClr w14:val="tx1"/>
                  </w14:solidFill>
                </w14:textFill>
              </w:rPr>
              <w:t>为无组织</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排放</w:t>
            </w:r>
            <w:r>
              <w:rPr>
                <w:rFonts w:hint="default" w:ascii="Times New Roman" w:hAnsi="Times New Roman" w:eastAsia="宋体" w:cs="Times New Roman"/>
                <w:color w:val="000000" w:themeColor="text1"/>
                <w:sz w:val="24"/>
                <w:szCs w:val="24"/>
                <w14:textFill>
                  <w14:solidFill>
                    <w14:schemeClr w14:val="tx1"/>
                  </w14:solidFill>
                </w14:textFill>
              </w:rPr>
              <w:t>，产生量</w:t>
            </w:r>
            <w:r>
              <w:rPr>
                <w:rFonts w:hint="eastAsia" w:eastAsia="宋体" w:cs="Times New Roman"/>
                <w:color w:val="000000" w:themeColor="text1"/>
                <w:sz w:val="24"/>
                <w:szCs w:val="24"/>
                <w:lang w:val="en-US" w:eastAsia="zh-CN"/>
                <w14:textFill>
                  <w14:solidFill>
                    <w14:schemeClr w14:val="tx1"/>
                  </w14:solidFill>
                </w14:textFill>
              </w:rPr>
              <w:t>0.064</w:t>
            </w:r>
            <w:r>
              <w:rPr>
                <w:rFonts w:hint="default" w:ascii="Times New Roman" w:hAnsi="Times New Roman" w:eastAsia="宋体" w:cs="Times New Roman"/>
                <w:color w:val="000000" w:themeColor="text1"/>
                <w:sz w:val="24"/>
                <w:szCs w:val="24"/>
                <w14:textFill>
                  <w14:solidFill>
                    <w14:schemeClr w14:val="tx1"/>
                  </w14:solidFill>
                </w14:textFill>
              </w:rPr>
              <w:t>t/a，</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产生</w:t>
            </w:r>
            <w:r>
              <w:rPr>
                <w:rFonts w:hint="default" w:ascii="Times New Roman" w:hAnsi="Times New Roman" w:eastAsia="宋体" w:cs="Times New Roman"/>
                <w:color w:val="000000" w:themeColor="text1"/>
                <w:sz w:val="24"/>
                <w:szCs w:val="24"/>
                <w14:textFill>
                  <w14:solidFill>
                    <w14:schemeClr w14:val="tx1"/>
                  </w14:solidFill>
                </w14:textFill>
              </w:rPr>
              <w:t>速率</w:t>
            </w:r>
            <w:r>
              <w:rPr>
                <w:rFonts w:hint="eastAsia" w:eastAsia="宋体" w:cs="Times New Roman"/>
                <w:color w:val="000000" w:themeColor="text1"/>
                <w:sz w:val="24"/>
                <w:szCs w:val="24"/>
                <w:lang w:val="en-US" w:eastAsia="zh-CN"/>
                <w14:textFill>
                  <w14:solidFill>
                    <w14:schemeClr w14:val="tx1"/>
                  </w14:solidFill>
                </w14:textFill>
              </w:rPr>
              <w:t>0.033</w:t>
            </w:r>
            <w:r>
              <w:rPr>
                <w:rFonts w:hint="default" w:ascii="Times New Roman" w:hAnsi="Times New Roman" w:eastAsia="宋体" w:cs="Times New Roman"/>
                <w:color w:val="000000" w:themeColor="text1"/>
                <w:sz w:val="24"/>
                <w:szCs w:val="24"/>
                <w14:textFill>
                  <w14:solidFill>
                    <w14:schemeClr w14:val="tx1"/>
                  </w14:solidFill>
                </w14:textFill>
              </w:rPr>
              <w:t>kg/h。</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（2）模压工艺</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本项目</w:t>
            </w:r>
            <w:r>
              <w:rPr>
                <w:rFonts w:hint="eastAsia" w:cs="Times New Roman"/>
                <w:b w:val="0"/>
                <w:bCs w:val="0"/>
                <w:color w:val="000000" w:themeColor="text1"/>
                <w:lang w:val="en-US" w:eastAsia="zh-CN"/>
                <w14:textFill>
                  <w14:solidFill>
                    <w14:schemeClr w14:val="tx1"/>
                  </w14:solidFill>
                </w14:textFill>
              </w:rPr>
              <w:t>模压</w:t>
            </w:r>
            <w:r>
              <w:rPr>
                <w:rFonts w:hint="eastAsia" w:cs="Times New Roman"/>
                <w:color w:val="000000" w:themeColor="text1"/>
                <w:lang w:val="en-US" w:eastAsia="zh-CN"/>
                <w14:textFill>
                  <w14:solidFill>
                    <w14:schemeClr w14:val="tx1"/>
                  </w14:solidFill>
                </w14:textFill>
              </w:rPr>
              <w:t>工艺中的压实熟化和模压工序将会产生挥发性有机物非甲烷总烃和苯乙烯</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1）非甲烷总烃</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eastAsia="宋体" w:cs="Times New Roman"/>
                <w:color w:val="000000" w:themeColor="text1"/>
                <w:sz w:val="24"/>
                <w:szCs w:val="22"/>
                <w:lang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本项目</w:t>
            </w:r>
            <w:r>
              <w:rPr>
                <w:rFonts w:hint="eastAsia" w:cs="Times New Roman"/>
                <w:color w:val="000000" w:themeColor="text1"/>
                <w:lang w:val="en-US" w:eastAsia="zh-CN"/>
                <w14:textFill>
                  <w14:solidFill>
                    <w14:schemeClr w14:val="tx1"/>
                  </w14:solidFill>
                </w14:textFill>
              </w:rPr>
              <w:t>采用</w:t>
            </w:r>
            <w:r>
              <w:rPr>
                <w:rFonts w:hint="eastAsia" w:ascii="Times New Roman" w:hAnsi="Times New Roman" w:eastAsia="宋体" w:cs="Times New Roman"/>
                <w:color w:val="000000" w:themeColor="text1"/>
                <w:lang w:val="en-US" w:eastAsia="zh-CN"/>
                <w14:textFill>
                  <w14:solidFill>
                    <w14:schemeClr w14:val="tx1"/>
                  </w14:solidFill>
                </w14:textFill>
              </w:rPr>
              <w:t>模压工艺</w:t>
            </w:r>
            <w:r>
              <w:rPr>
                <w:rFonts w:hint="eastAsia" w:cs="Times New Roman"/>
                <w:color w:val="000000" w:themeColor="text1"/>
                <w:lang w:val="en-US" w:eastAsia="zh-CN"/>
                <w14:textFill>
                  <w14:solidFill>
                    <w14:schemeClr w14:val="tx1"/>
                  </w14:solidFill>
                </w14:textFill>
              </w:rPr>
              <w:t>生产玻璃钢制品2000t/a</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经查询</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《排放源统计调查产排污核算方法和系数手册》（2021）中《</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3062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 玻璃纤维</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增强塑料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制品制造业系数手册》</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，无非甲烷总烃产污系数，考虑本项目原辅料生产过程会产生非甲烷总烃，因此</w:t>
            </w:r>
            <w:r>
              <w:rPr>
                <w:rFonts w:hint="default" w:ascii="Times New Roman" w:hAnsi="Times New Roman" w:eastAsia="宋体" w:cs="Times New Roman"/>
                <w:color w:val="000000" w:themeColor="text1"/>
                <w:sz w:val="24"/>
                <w:szCs w:val="22"/>
                <w14:textFill>
                  <w14:solidFill>
                    <w14:schemeClr w14:val="tx1"/>
                  </w14:solidFill>
                </w14:textFill>
              </w:rPr>
              <w:t>参照</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《排放源统计调查产排污核算方法和系数手册》（2021）中</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2646 </w:t>
            </w:r>
            <w:r>
              <w:rPr>
                <w:rFonts w:hint="eastAsia" w:ascii="宋体" w:hAnsi="宋体" w:eastAsia="宋体" w:cs="宋体"/>
                <w:color w:val="000000" w:themeColor="text1"/>
                <w:kern w:val="0"/>
                <w:sz w:val="24"/>
                <w:szCs w:val="24"/>
                <w:lang w:val="en-US" w:eastAsia="zh-CN" w:bidi="ar"/>
                <w14:textFill>
                  <w14:solidFill>
                    <w14:schemeClr w14:val="tx1"/>
                  </w14:solidFill>
                </w14:textFill>
              </w:rPr>
              <w:t>密封用填料及类似品制造行业系数手册》</w:t>
            </w:r>
            <w:r>
              <w:rPr>
                <w:rFonts w:hint="eastAsia"/>
                <w:color w:val="000000" w:themeColor="text1"/>
                <w:sz w:val="24"/>
                <w:szCs w:val="22"/>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挥发性有机物产污系数</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0.43</w:t>
            </w:r>
            <w:r>
              <w:rPr>
                <w:rFonts w:hint="eastAsia" w:ascii="宋体" w:hAnsi="宋体" w:eastAsia="宋体" w:cs="宋体"/>
                <w:color w:val="000000" w:themeColor="text1"/>
                <w:kern w:val="0"/>
                <w:sz w:val="24"/>
                <w:szCs w:val="24"/>
                <w:lang w:val="en-US" w:eastAsia="zh-CN" w:bidi="ar"/>
                <w14:textFill>
                  <w14:solidFill>
                    <w14:schemeClr w14:val="tx1"/>
                  </w14:solidFill>
                </w14:textFill>
              </w:rPr>
              <w:t>千克</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吨产品</w:t>
            </w:r>
            <w:r>
              <w:rPr>
                <w:rFonts w:hint="eastAsia"/>
                <w:color w:val="000000" w:themeColor="text1"/>
                <w:sz w:val="24"/>
                <w:szCs w:val="22"/>
                <w:lang w:eastAsia="zh-CN"/>
                <w14:textFill>
                  <w14:solidFill>
                    <w14:schemeClr w14:val="tx1"/>
                  </w14:solidFill>
                </w14:textFill>
              </w:rPr>
              <w:t>，</w:t>
            </w:r>
            <w:r>
              <w:rPr>
                <w:rFonts w:hint="default" w:ascii="Times New Roman" w:hAnsi="Times New Roman" w:eastAsia="宋体" w:cs="Times New Roman"/>
                <w:color w:val="000000" w:themeColor="text1"/>
                <w:sz w:val="24"/>
                <w:szCs w:val="22"/>
                <w14:textFill>
                  <w14:solidFill>
                    <w14:schemeClr w14:val="tx1"/>
                  </w14:solidFill>
                </w14:textFill>
              </w:rPr>
              <w:t>则非甲烷总烃产生量为</w:t>
            </w:r>
            <w:r>
              <w:rPr>
                <w:rFonts w:hint="eastAsia" w:eastAsia="宋体" w:cs="Times New Roman"/>
                <w:color w:val="000000" w:themeColor="text1"/>
                <w:sz w:val="24"/>
                <w:szCs w:val="22"/>
                <w:lang w:val="en-US" w:eastAsia="zh-CN"/>
                <w14:textFill>
                  <w14:solidFill>
                    <w14:schemeClr w14:val="tx1"/>
                  </w14:solidFill>
                </w14:textFill>
              </w:rPr>
              <w:t>0.</w:t>
            </w:r>
            <w:r>
              <w:rPr>
                <w:rFonts w:hint="eastAsia" w:cs="Times New Roman"/>
                <w:color w:val="000000" w:themeColor="text1"/>
                <w:sz w:val="24"/>
                <w:szCs w:val="22"/>
                <w:lang w:val="en-US" w:eastAsia="zh-CN"/>
                <w14:textFill>
                  <w14:solidFill>
                    <w14:schemeClr w14:val="tx1"/>
                  </w14:solidFill>
                </w14:textFill>
              </w:rPr>
              <w:t>86</w:t>
            </w:r>
            <w:r>
              <w:rPr>
                <w:rFonts w:hint="default" w:ascii="Times New Roman" w:hAnsi="Times New Roman" w:eastAsia="宋体" w:cs="Times New Roman"/>
                <w:color w:val="000000" w:themeColor="text1"/>
                <w:sz w:val="24"/>
                <w:szCs w:val="22"/>
                <w14:textFill>
                  <w14:solidFill>
                    <w14:schemeClr w14:val="tx1"/>
                  </w14:solidFill>
                </w14:textFill>
              </w:rPr>
              <w:t>t/a</w:t>
            </w:r>
            <w:r>
              <w:rPr>
                <w:rFonts w:hint="eastAsia" w:ascii="Times New Roman" w:hAnsi="Times New Roman" w:eastAsia="宋体" w:cs="Times New Roman"/>
                <w:color w:val="000000" w:themeColor="text1"/>
                <w:sz w:val="24"/>
                <w:szCs w:val="22"/>
                <w:lang w:eastAsia="zh-CN"/>
                <w14:textFill>
                  <w14:solidFill>
                    <w14:schemeClr w14:val="tx1"/>
                  </w14:solidFill>
                </w14:textFill>
              </w:rPr>
              <w:t>，</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产生速率为0.</w:t>
            </w:r>
            <w:r>
              <w:rPr>
                <w:rFonts w:hint="eastAsia" w:cs="Times New Roman"/>
                <w:color w:val="000000" w:themeColor="text1"/>
                <w:sz w:val="24"/>
                <w:szCs w:val="22"/>
                <w:lang w:val="en-US" w:eastAsia="zh-CN"/>
                <w14:textFill>
                  <w14:solidFill>
                    <w14:schemeClr w14:val="tx1"/>
                  </w14:solidFill>
                </w14:textFill>
              </w:rPr>
              <w:t>45</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kg/h</w:t>
            </w:r>
            <w:r>
              <w:rPr>
                <w:rFonts w:hint="eastAsia" w:eastAsia="宋体" w:cs="Times New Roman"/>
                <w:color w:val="000000" w:themeColor="text1"/>
                <w:sz w:val="24"/>
                <w:szCs w:val="2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000000" w:themeColor="text1"/>
                <w:sz w:val="24"/>
                <w:szCs w:val="22"/>
                <w14:textFill>
                  <w14:solidFill>
                    <w14:schemeClr w14:val="tx1"/>
                  </w14:solidFill>
                </w14:textFill>
              </w:rPr>
            </w:pPr>
            <w:r>
              <w:rPr>
                <w:rFonts w:hint="eastAsia" w:cs="Times New Roman"/>
                <w:color w:val="000000" w:themeColor="text1"/>
                <w:lang w:val="en-US" w:eastAsia="zh-CN"/>
                <w14:textFill>
                  <w14:solidFill>
                    <w14:schemeClr w14:val="tx1"/>
                  </w14:solidFill>
                </w14:textFill>
              </w:rPr>
              <w:t>压实熟化和模压工序</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产生的</w:t>
            </w:r>
            <w:r>
              <w:rPr>
                <w:rFonts w:hint="eastAsia" w:cs="Times New Roman"/>
                <w:color w:val="000000" w:themeColor="text1"/>
                <w:lang w:val="en-US" w:eastAsia="zh-CN"/>
                <w14:textFill>
                  <w14:solidFill>
                    <w14:schemeClr w14:val="tx1"/>
                  </w14:solidFill>
                </w14:textFill>
              </w:rPr>
              <w:t>非甲烷总烃</w:t>
            </w:r>
            <w:r>
              <w:rPr>
                <w:rFonts w:hint="default" w:ascii="Times New Roman" w:hAnsi="Times New Roman" w:eastAsia="宋体" w:cs="Times New Roman"/>
                <w:color w:val="000000" w:themeColor="text1"/>
                <w:sz w:val="24"/>
                <w:szCs w:val="22"/>
                <w14:textFill>
                  <w14:solidFill>
                    <w14:schemeClr w14:val="tx1"/>
                  </w14:solidFill>
                </w14:textFill>
              </w:rPr>
              <w:t>通过总风机风量为</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2"/>
                <w14:textFill>
                  <w14:solidFill>
                    <w14:schemeClr w14:val="tx1"/>
                  </w14:solidFill>
                </w14:textFill>
              </w:rPr>
              <w:t>000m</w:t>
            </w:r>
            <w:r>
              <w:rPr>
                <w:rFonts w:hint="eastAsia" w:eastAsia="宋体" w:cs="Times New Roman"/>
                <w:color w:val="000000" w:themeColor="text1"/>
                <w:sz w:val="24"/>
                <w:szCs w:val="22"/>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14:textFill>
                  <w14:solidFill>
                    <w14:schemeClr w14:val="tx1"/>
                  </w14:solidFill>
                </w14:textFill>
              </w:rPr>
              <w:t>/h的引风机引入集气罩收集</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后</w:t>
            </w:r>
            <w:r>
              <w:rPr>
                <w:rFonts w:hint="eastAsia"/>
                <w:color w:val="000000" w:themeColor="text1"/>
                <w:sz w:val="24"/>
                <w:highlight w:val="none"/>
                <w:lang w:val="en-US" w:eastAsia="zh-CN"/>
                <w14:textFill>
                  <w14:solidFill>
                    <w14:schemeClr w14:val="tx1"/>
                  </w14:solidFill>
                </w14:textFill>
              </w:rPr>
              <w:t>通过活性炭吸附脱附+催化燃烧废气处理设备进行</w:t>
            </w:r>
            <w:r>
              <w:rPr>
                <w:color w:val="000000" w:themeColor="text1"/>
                <w:sz w:val="24"/>
                <w:highlight w:val="none"/>
                <w14:textFill>
                  <w14:solidFill>
                    <w14:schemeClr w14:val="tx1"/>
                  </w14:solidFill>
                </w14:textFill>
              </w:rPr>
              <w:t>处理，通过</w:t>
            </w:r>
            <w:r>
              <w:rPr>
                <w:rFonts w:hint="eastAsia"/>
                <w:color w:val="000000" w:themeColor="text1"/>
                <w:sz w:val="24"/>
                <w:highlight w:val="none"/>
                <w:lang w:val="en-US" w:eastAsia="zh-CN"/>
                <w14:textFill>
                  <w14:solidFill>
                    <w14:schemeClr w14:val="tx1"/>
                  </w14:solidFill>
                </w14:textFill>
              </w:rPr>
              <w:t>1根</w:t>
            </w:r>
            <w:r>
              <w:rPr>
                <w:color w:val="000000" w:themeColor="text1"/>
                <w:sz w:val="24"/>
                <w:highlight w:val="none"/>
                <w14:textFill>
                  <w14:solidFill>
                    <w14:schemeClr w14:val="tx1"/>
                  </w14:solidFill>
                </w14:textFill>
              </w:rPr>
              <w:t>15m高排气筒</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DA001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排放，</w:t>
            </w:r>
            <w:r>
              <w:rPr>
                <w:rFonts w:hint="eastAsia"/>
                <w:color w:val="000000" w:themeColor="text1"/>
                <w:sz w:val="24"/>
                <w:highlight w:val="none"/>
                <w:lang w:eastAsia="zh-CN"/>
                <w14:textFill>
                  <w14:solidFill>
                    <w14:schemeClr w14:val="tx1"/>
                  </w14:solidFill>
                </w14:textFill>
              </w:rPr>
              <w:t>集气罩收集效率为</w:t>
            </w:r>
            <w:r>
              <w:rPr>
                <w:rFonts w:hint="eastAsia"/>
                <w:color w:val="000000" w:themeColor="text1"/>
                <w:sz w:val="24"/>
                <w:highlight w:val="none"/>
                <w:lang w:val="en-US" w:eastAsia="zh-CN"/>
                <w14:textFill>
                  <w14:solidFill>
                    <w14:schemeClr w14:val="tx1"/>
                  </w14:solidFill>
                </w14:textFill>
              </w:rPr>
              <w:t>90%，</w:t>
            </w:r>
            <w:r>
              <w:rPr>
                <w:rFonts w:hint="eastAsia"/>
                <w:color w:val="000000" w:themeColor="text1"/>
                <w:sz w:val="24"/>
                <w:highlight w:val="none"/>
                <w:lang w:eastAsia="zh-CN"/>
                <w14:textFill>
                  <w14:solidFill>
                    <w14:schemeClr w14:val="tx1"/>
                  </w14:solidFill>
                </w14:textFill>
              </w:rPr>
              <w:t>平均去除</w:t>
            </w:r>
            <w:r>
              <w:rPr>
                <w:color w:val="000000" w:themeColor="text1"/>
                <w:sz w:val="24"/>
                <w:highlight w:val="none"/>
                <w14:textFill>
                  <w14:solidFill>
                    <w14:schemeClr w14:val="tx1"/>
                  </w14:solidFill>
                </w14:textFill>
              </w:rPr>
              <w:t>效率</w:t>
            </w:r>
            <w:r>
              <w:rPr>
                <w:rFonts w:hint="eastAsia"/>
                <w:color w:val="000000" w:themeColor="text1"/>
                <w:sz w:val="24"/>
                <w:highlight w:val="none"/>
                <w:lang w:eastAsia="zh-CN"/>
                <w14:textFill>
                  <w14:solidFill>
                    <w14:schemeClr w14:val="tx1"/>
                  </w14:solidFill>
                </w14:textFill>
              </w:rPr>
              <w:t>按</w:t>
            </w:r>
            <w:r>
              <w:rPr>
                <w:rFonts w:hint="eastAsia"/>
                <w:color w:val="000000" w:themeColor="text1"/>
                <w:sz w:val="24"/>
                <w:highlight w:val="none"/>
                <w:lang w:val="en-US" w:eastAsia="zh-CN"/>
                <w14:textFill>
                  <w14:solidFill>
                    <w14:schemeClr w14:val="tx1"/>
                  </w14:solidFill>
                </w14:textFill>
              </w:rPr>
              <w:t>85</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计算</w:t>
            </w:r>
            <w:r>
              <w:rPr>
                <w:color w:val="000000" w:themeColor="text1"/>
                <w:sz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2"/>
                <w14:textFill>
                  <w14:solidFill>
                    <w14:schemeClr w14:val="tx1"/>
                  </w14:solidFill>
                </w14:textFill>
              </w:rPr>
              <w:t>年运行时间为</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1920</w:t>
            </w:r>
            <w:r>
              <w:rPr>
                <w:rFonts w:hint="default" w:ascii="Times New Roman" w:hAnsi="Times New Roman" w:eastAsia="宋体" w:cs="Times New Roman"/>
                <w:color w:val="000000" w:themeColor="text1"/>
                <w:sz w:val="24"/>
                <w:szCs w:val="22"/>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则</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非甲烷总烃</w:t>
            </w:r>
            <w:r>
              <w:rPr>
                <w:rFonts w:hint="eastAsia"/>
                <w:color w:val="000000" w:themeColor="text1"/>
                <w:sz w:val="24"/>
                <w:highlight w:val="none"/>
                <w:lang w:eastAsia="zh-CN"/>
                <w14:textFill>
                  <w14:solidFill>
                    <w14:schemeClr w14:val="tx1"/>
                  </w14:solidFill>
                </w14:textFill>
              </w:rPr>
              <w:t>排放量为</w:t>
            </w:r>
            <w:r>
              <w:rPr>
                <w:rFonts w:hint="eastAsia"/>
                <w:color w:val="000000" w:themeColor="text1"/>
                <w:sz w:val="24"/>
                <w:highlight w:val="none"/>
                <w:lang w:val="en-US" w:eastAsia="zh-CN"/>
                <w14:textFill>
                  <w14:solidFill>
                    <w14:schemeClr w14:val="tx1"/>
                  </w14:solidFill>
                </w14:textFill>
              </w:rPr>
              <w:t>0.12</w:t>
            </w:r>
            <w:r>
              <w:rPr>
                <w:rFonts w:hint="eastAsia"/>
                <w:color w:val="000000" w:themeColor="text1"/>
                <w:kern w:val="0"/>
                <w:sz w:val="24"/>
                <w:highlight w:val="none"/>
                <w:lang w:val="en-US" w:eastAsia="zh-CN"/>
                <w14:textFill>
                  <w14:solidFill>
                    <w14:schemeClr w14:val="tx1"/>
                  </w14:solidFill>
                </w14:textFill>
              </w:rPr>
              <w:t>t/a，排放速率为0.06kg/h，排放浓度为10.41mg/m³</w:t>
            </w:r>
            <w:r>
              <w:rPr>
                <w:rFonts w:hint="default" w:ascii="Times New Roman" w:hAnsi="Times New Roman" w:eastAsia="宋体" w:cs="Times New Roman"/>
                <w:color w:val="000000" w:themeColor="text1"/>
                <w:sz w:val="24"/>
                <w:szCs w:val="22"/>
                <w14:textFill>
                  <w14:solidFill>
                    <w14:schemeClr w14:val="tx1"/>
                  </w14:solidFill>
                </w14:textFill>
              </w:rPr>
              <w:t>，满足《合成树脂工业污染物排放标准》(GB31572-2015)中表5大气污染物特别排放限值</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非甲烷总烃60mg/m</w:t>
            </w:r>
            <w:r>
              <w:rPr>
                <w:rFonts w:hint="eastAsia" w:ascii="Times New Roman" w:hAnsi="Times New Roman" w:eastAsia="宋体" w:cs="Times New Roman"/>
                <w:color w:val="000000" w:themeColor="text1"/>
                <w:sz w:val="24"/>
                <w:szCs w:val="22"/>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要求</w:t>
            </w:r>
            <w:r>
              <w:rPr>
                <w:rFonts w:hint="default" w:ascii="Times New Roman" w:hAnsi="Times New Roman" w:eastAsia="宋体" w:cs="Times New Roman"/>
                <w:color w:val="000000" w:themeColor="text1"/>
                <w:sz w:val="24"/>
                <w:szCs w:val="22"/>
                <w14:textFill>
                  <w14:solidFill>
                    <w14:schemeClr w14:val="tx1"/>
                  </w14:solidFill>
                </w14:textFill>
              </w:rPr>
              <w:t>。</w:t>
            </w:r>
          </w:p>
          <w:p>
            <w:pPr>
              <w:pStyle w:val="71"/>
              <w:adjustRightIn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车间内未被收集的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非甲烷总烃</w:t>
            </w:r>
            <w:r>
              <w:rPr>
                <w:rFonts w:hint="default" w:ascii="Times New Roman" w:hAnsi="Times New Roman" w:eastAsia="宋体" w:cs="Times New Roman"/>
                <w:color w:val="000000" w:themeColor="text1"/>
                <w:sz w:val="24"/>
                <w:szCs w:val="24"/>
                <w14:textFill>
                  <w14:solidFill>
                    <w14:schemeClr w14:val="tx1"/>
                  </w14:solidFill>
                </w14:textFill>
              </w:rPr>
              <w:t>为无组织</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排放</w:t>
            </w:r>
            <w:r>
              <w:rPr>
                <w:rFonts w:hint="default" w:ascii="Times New Roman" w:hAnsi="Times New Roman" w:eastAsia="宋体" w:cs="Times New Roman"/>
                <w:color w:val="000000" w:themeColor="text1"/>
                <w:sz w:val="24"/>
                <w:szCs w:val="24"/>
                <w14:textFill>
                  <w14:solidFill>
                    <w14:schemeClr w14:val="tx1"/>
                  </w14:solidFill>
                </w14:textFill>
              </w:rPr>
              <w:t>，产生量</w:t>
            </w:r>
            <w:r>
              <w:rPr>
                <w:rFonts w:hint="eastAsia" w:eastAsia="宋体" w:cs="Times New Roman"/>
                <w:color w:val="000000" w:themeColor="text1"/>
                <w:sz w:val="24"/>
                <w:szCs w:val="24"/>
                <w:lang w:val="en-US" w:eastAsia="zh-CN"/>
                <w14:textFill>
                  <w14:solidFill>
                    <w14:schemeClr w14:val="tx1"/>
                  </w14:solidFill>
                </w14:textFill>
              </w:rPr>
              <w:t>0.086</w:t>
            </w:r>
            <w:r>
              <w:rPr>
                <w:rFonts w:hint="default" w:ascii="Times New Roman" w:hAnsi="Times New Roman" w:eastAsia="宋体" w:cs="Times New Roman"/>
                <w:color w:val="000000" w:themeColor="text1"/>
                <w:sz w:val="24"/>
                <w:szCs w:val="24"/>
                <w14:textFill>
                  <w14:solidFill>
                    <w14:schemeClr w14:val="tx1"/>
                  </w14:solidFill>
                </w14:textFill>
              </w:rPr>
              <w:t>/a，</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产生</w:t>
            </w:r>
            <w:r>
              <w:rPr>
                <w:rFonts w:hint="default" w:ascii="Times New Roman" w:hAnsi="Times New Roman" w:eastAsia="宋体" w:cs="Times New Roman"/>
                <w:color w:val="000000" w:themeColor="text1"/>
                <w:sz w:val="24"/>
                <w:szCs w:val="24"/>
                <w14:textFill>
                  <w14:solidFill>
                    <w14:schemeClr w14:val="tx1"/>
                  </w14:solidFill>
                </w14:textFill>
              </w:rPr>
              <w:t>速率</w:t>
            </w:r>
            <w:r>
              <w:rPr>
                <w:rFonts w:hint="eastAsia" w:eastAsia="宋体" w:cs="Times New Roman"/>
                <w:color w:val="000000" w:themeColor="text1"/>
                <w:sz w:val="24"/>
                <w:szCs w:val="24"/>
                <w:lang w:val="en-US" w:eastAsia="zh-CN"/>
                <w14:textFill>
                  <w14:solidFill>
                    <w14:schemeClr w14:val="tx1"/>
                  </w14:solidFill>
                </w14:textFill>
              </w:rPr>
              <w:t>0.044</w:t>
            </w:r>
            <w:r>
              <w:rPr>
                <w:rFonts w:hint="default" w:ascii="Times New Roman" w:hAnsi="Times New Roman" w:eastAsia="宋体" w:cs="Times New Roman"/>
                <w:color w:val="000000" w:themeColor="text1"/>
                <w:sz w:val="24"/>
                <w:szCs w:val="24"/>
                <w14:textFill>
                  <w14:solidFill>
                    <w14:schemeClr w14:val="tx1"/>
                  </w14:solidFill>
                </w14:textFill>
              </w:rPr>
              <w:t>kg/h。</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2）苯乙烯</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不饱和聚酯树脂搅拌、固化、定型过程中少量尚未发生聚合的苯乙烯挥发产生苯乙烯废气。根据《新型不饱和树脂苯乙烯挥发性能研究》（《玻璃钢</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复合材料》，</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2010(6)</w:t>
            </w:r>
            <w:r>
              <w:rPr>
                <w:rFonts w:hint="eastAsia" w:ascii="宋体" w:hAnsi="宋体" w:eastAsia="宋体" w:cs="宋体"/>
                <w:color w:val="000000" w:themeColor="text1"/>
                <w:kern w:val="0"/>
                <w:sz w:val="24"/>
                <w:szCs w:val="24"/>
                <w:lang w:val="en-US" w:eastAsia="zh-CN" w:bidi="ar"/>
                <w14:textFill>
                  <w14:solidFill>
                    <w14:schemeClr w14:val="tx1"/>
                  </w14:solidFill>
                </w14:textFill>
              </w:rPr>
              <w:t>），苯乙烯挥发质量百分比为</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。本项目模压工序不饱和聚酯树脂年使用量</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530</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促进剂用量10</w:t>
            </w:r>
            <w:r>
              <w:rPr>
                <w:rFonts w:hint="default" w:ascii="Times New Roman" w:hAnsi="Times New Roman" w:eastAsia="宋体" w:cs="Times New Roman"/>
                <w:color w:val="000000" w:themeColor="text1"/>
                <w:lang w:val="en-US" w:eastAsia="zh-CN"/>
                <w14:textFill>
                  <w14:solidFill>
                    <w14:schemeClr w14:val="tx1"/>
                  </w14:solidFill>
                </w14:textFill>
              </w:rPr>
              <w:t>t/a</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其中苯乙烯含量为</w:t>
            </w:r>
            <w:r>
              <w:rPr>
                <w:rFonts w:hint="eastAsia" w:ascii="Times New Roman" w:hAnsi="Times New Roman" w:eastAsia="宋体" w:cs="Times New Roman"/>
                <w:color w:val="000000" w:themeColor="text1"/>
                <w:lang w:val="en-US" w:eastAsia="zh-CN"/>
                <w14:textFill>
                  <w14:solidFill>
                    <w14:schemeClr w14:val="tx1"/>
                  </w14:solidFill>
                </w14:textFill>
              </w:rPr>
              <w:t>168</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w:t>
            </w:r>
            <w:r>
              <w:rPr>
                <w:rFonts w:hint="eastAsia" w:ascii="宋体" w:hAnsi="宋体" w:eastAsia="宋体" w:cs="宋体"/>
                <w:color w:val="000000" w:themeColor="text1"/>
                <w:kern w:val="0"/>
                <w:sz w:val="24"/>
                <w:szCs w:val="24"/>
                <w:lang w:val="en-US" w:eastAsia="zh-CN" w:bidi="ar"/>
                <w14:textFill>
                  <w14:solidFill>
                    <w14:schemeClr w14:val="tx1"/>
                  </w14:solidFill>
                </w14:textFill>
              </w:rPr>
              <w:t>，则产生的苯乙烯量为</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0.336</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000000" w:themeColor="text1"/>
                <w:sz w:val="24"/>
                <w:szCs w:val="22"/>
                <w14:textFill>
                  <w14:solidFill>
                    <w14:schemeClr w14:val="tx1"/>
                  </w14:solidFill>
                </w14:textFill>
              </w:rPr>
            </w:pPr>
            <w:r>
              <w:rPr>
                <w:color w:val="000000" w:themeColor="text1"/>
                <w:sz w:val="24"/>
                <w:highlight w:val="none"/>
                <w14:textFill>
                  <w14:solidFill>
                    <w14:schemeClr w14:val="tx1"/>
                  </w14:solidFill>
                </w14:textFill>
              </w:rPr>
              <w:t>本项目</w:t>
            </w:r>
            <w:r>
              <w:rPr>
                <w:rFonts w:hint="eastAsia" w:cs="Times New Roman"/>
                <w:color w:val="000000" w:themeColor="text1"/>
                <w:lang w:val="en-US" w:eastAsia="zh-CN"/>
                <w14:textFill>
                  <w14:solidFill>
                    <w14:schemeClr w14:val="tx1"/>
                  </w14:solidFill>
                </w14:textFill>
              </w:rPr>
              <w:t>压实熟化和模压工序</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产生的苯乙烯</w:t>
            </w:r>
            <w:r>
              <w:rPr>
                <w:rFonts w:hint="default" w:ascii="Times New Roman" w:hAnsi="Times New Roman" w:eastAsia="宋体" w:cs="Times New Roman"/>
                <w:color w:val="000000" w:themeColor="text1"/>
                <w:sz w:val="24"/>
                <w:szCs w:val="22"/>
                <w14:textFill>
                  <w14:solidFill>
                    <w14:schemeClr w14:val="tx1"/>
                  </w14:solidFill>
                </w14:textFill>
              </w:rPr>
              <w:t>通过总风机风量为</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2"/>
                <w14:textFill>
                  <w14:solidFill>
                    <w14:schemeClr w14:val="tx1"/>
                  </w14:solidFill>
                </w14:textFill>
              </w:rPr>
              <w:t>000m</w:t>
            </w:r>
            <w:r>
              <w:rPr>
                <w:rFonts w:hint="eastAsia" w:eastAsia="宋体" w:cs="Times New Roman"/>
                <w:color w:val="000000" w:themeColor="text1"/>
                <w:sz w:val="24"/>
                <w:szCs w:val="22"/>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14:textFill>
                  <w14:solidFill>
                    <w14:schemeClr w14:val="tx1"/>
                  </w14:solidFill>
                </w14:textFill>
              </w:rPr>
              <w:t>/h的引风机引入集气罩收集</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后</w:t>
            </w:r>
            <w:r>
              <w:rPr>
                <w:rFonts w:hint="eastAsia"/>
                <w:color w:val="000000" w:themeColor="text1"/>
                <w:sz w:val="24"/>
                <w:highlight w:val="none"/>
                <w:lang w:val="en-US" w:eastAsia="zh-CN"/>
                <w14:textFill>
                  <w14:solidFill>
                    <w14:schemeClr w14:val="tx1"/>
                  </w14:solidFill>
                </w14:textFill>
              </w:rPr>
              <w:t>通过活性炭吸附脱附+催化燃烧废气处理设备进行</w:t>
            </w:r>
            <w:r>
              <w:rPr>
                <w:color w:val="000000" w:themeColor="text1"/>
                <w:sz w:val="24"/>
                <w:highlight w:val="none"/>
                <w14:textFill>
                  <w14:solidFill>
                    <w14:schemeClr w14:val="tx1"/>
                  </w14:solidFill>
                </w14:textFill>
              </w:rPr>
              <w:t>处理，通过</w:t>
            </w:r>
            <w:r>
              <w:rPr>
                <w:rFonts w:hint="eastAsia"/>
                <w:color w:val="000000" w:themeColor="text1"/>
                <w:sz w:val="24"/>
                <w:highlight w:val="none"/>
                <w:lang w:val="en-US" w:eastAsia="zh-CN"/>
                <w14:textFill>
                  <w14:solidFill>
                    <w14:schemeClr w14:val="tx1"/>
                  </w14:solidFill>
                </w14:textFill>
              </w:rPr>
              <w:t>1根</w:t>
            </w:r>
            <w:r>
              <w:rPr>
                <w:color w:val="000000" w:themeColor="text1"/>
                <w:sz w:val="24"/>
                <w:highlight w:val="none"/>
                <w14:textFill>
                  <w14:solidFill>
                    <w14:schemeClr w14:val="tx1"/>
                  </w14:solidFill>
                </w14:textFill>
              </w:rPr>
              <w:t>15m高排气筒</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DA001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排放，</w:t>
            </w:r>
            <w:r>
              <w:rPr>
                <w:rFonts w:hint="eastAsia"/>
                <w:color w:val="000000" w:themeColor="text1"/>
                <w:sz w:val="24"/>
                <w:highlight w:val="none"/>
                <w:lang w:eastAsia="zh-CN"/>
                <w14:textFill>
                  <w14:solidFill>
                    <w14:schemeClr w14:val="tx1"/>
                  </w14:solidFill>
                </w14:textFill>
              </w:rPr>
              <w:t>集气罩收集效率为</w:t>
            </w:r>
            <w:r>
              <w:rPr>
                <w:rFonts w:hint="eastAsia"/>
                <w:color w:val="000000" w:themeColor="text1"/>
                <w:sz w:val="24"/>
                <w:highlight w:val="none"/>
                <w:lang w:val="en-US" w:eastAsia="zh-CN"/>
                <w14:textFill>
                  <w14:solidFill>
                    <w14:schemeClr w14:val="tx1"/>
                  </w14:solidFill>
                </w14:textFill>
              </w:rPr>
              <w:t>90%，</w:t>
            </w:r>
            <w:r>
              <w:rPr>
                <w:rFonts w:hint="eastAsia"/>
                <w:color w:val="000000" w:themeColor="text1"/>
                <w:sz w:val="24"/>
                <w:highlight w:val="none"/>
                <w:lang w:eastAsia="zh-CN"/>
                <w14:textFill>
                  <w14:solidFill>
                    <w14:schemeClr w14:val="tx1"/>
                  </w14:solidFill>
                </w14:textFill>
              </w:rPr>
              <w:t>平均去除</w:t>
            </w:r>
            <w:r>
              <w:rPr>
                <w:color w:val="000000" w:themeColor="text1"/>
                <w:sz w:val="24"/>
                <w:highlight w:val="none"/>
                <w14:textFill>
                  <w14:solidFill>
                    <w14:schemeClr w14:val="tx1"/>
                  </w14:solidFill>
                </w14:textFill>
              </w:rPr>
              <w:t>效率</w:t>
            </w:r>
            <w:r>
              <w:rPr>
                <w:rFonts w:hint="eastAsia"/>
                <w:color w:val="000000" w:themeColor="text1"/>
                <w:sz w:val="24"/>
                <w:highlight w:val="none"/>
                <w:lang w:eastAsia="zh-CN"/>
                <w14:textFill>
                  <w14:solidFill>
                    <w14:schemeClr w14:val="tx1"/>
                  </w14:solidFill>
                </w14:textFill>
              </w:rPr>
              <w:t>按</w:t>
            </w:r>
            <w:r>
              <w:rPr>
                <w:rFonts w:hint="eastAsia"/>
                <w:color w:val="000000" w:themeColor="text1"/>
                <w:sz w:val="24"/>
                <w:highlight w:val="none"/>
                <w:lang w:val="en-US" w:eastAsia="zh-CN"/>
                <w14:textFill>
                  <w14:solidFill>
                    <w14:schemeClr w14:val="tx1"/>
                  </w14:solidFill>
                </w14:textFill>
              </w:rPr>
              <w:t>85</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计算</w:t>
            </w:r>
            <w:r>
              <w:rPr>
                <w:color w:val="000000" w:themeColor="text1"/>
                <w:sz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2"/>
                <w14:textFill>
                  <w14:solidFill>
                    <w14:schemeClr w14:val="tx1"/>
                  </w14:solidFill>
                </w14:textFill>
              </w:rPr>
              <w:t>年运行时间为</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1920</w:t>
            </w:r>
            <w:r>
              <w:rPr>
                <w:rFonts w:hint="default" w:ascii="Times New Roman" w:hAnsi="Times New Roman" w:eastAsia="宋体" w:cs="Times New Roman"/>
                <w:color w:val="000000" w:themeColor="text1"/>
                <w:sz w:val="24"/>
                <w:szCs w:val="22"/>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苯乙烯</w:t>
            </w:r>
            <w:r>
              <w:rPr>
                <w:rFonts w:hint="eastAsia"/>
                <w:color w:val="000000" w:themeColor="text1"/>
                <w:sz w:val="24"/>
                <w:highlight w:val="none"/>
                <w:lang w:eastAsia="zh-CN"/>
                <w14:textFill>
                  <w14:solidFill>
                    <w14:schemeClr w14:val="tx1"/>
                  </w14:solidFill>
                </w14:textFill>
              </w:rPr>
              <w:t>排放量为</w:t>
            </w:r>
            <w:r>
              <w:rPr>
                <w:rFonts w:hint="eastAsia"/>
                <w:color w:val="000000" w:themeColor="text1"/>
                <w:sz w:val="24"/>
                <w:highlight w:val="none"/>
                <w:lang w:val="en-US" w:eastAsia="zh-CN"/>
                <w14:textFill>
                  <w14:solidFill>
                    <w14:schemeClr w14:val="tx1"/>
                  </w14:solidFill>
                </w14:textFill>
              </w:rPr>
              <w:t>0.045</w:t>
            </w:r>
            <w:r>
              <w:rPr>
                <w:rFonts w:hint="eastAsia"/>
                <w:color w:val="000000" w:themeColor="text1"/>
                <w:kern w:val="0"/>
                <w:sz w:val="24"/>
                <w:highlight w:val="none"/>
                <w:lang w:val="en-US" w:eastAsia="zh-CN"/>
                <w14:textFill>
                  <w14:solidFill>
                    <w14:schemeClr w14:val="tx1"/>
                  </w14:solidFill>
                </w14:textFill>
              </w:rPr>
              <w:t>t/a，排放浓度为11.72mg/m³</w:t>
            </w:r>
            <w:r>
              <w:rPr>
                <w:rFonts w:hint="default" w:ascii="Times New Roman" w:hAnsi="Times New Roman" w:eastAsia="宋体" w:cs="Times New Roman"/>
                <w:color w:val="000000" w:themeColor="text1"/>
                <w:sz w:val="24"/>
                <w:szCs w:val="22"/>
                <w14:textFill>
                  <w14:solidFill>
                    <w14:schemeClr w14:val="tx1"/>
                  </w14:solidFill>
                </w14:textFill>
              </w:rPr>
              <w:t>，满足《合成树脂工业污染物排放标准》(GB31572-2015)中表5大气污染物特别排放限值</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苯乙烯50mg/m</w:t>
            </w:r>
            <w:r>
              <w:rPr>
                <w:rFonts w:hint="eastAsia" w:ascii="Times New Roman" w:hAnsi="Times New Roman" w:eastAsia="宋体" w:cs="Times New Roman"/>
                <w:color w:val="000000" w:themeColor="text1"/>
                <w:sz w:val="24"/>
                <w:szCs w:val="22"/>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要求</w:t>
            </w:r>
            <w:r>
              <w:rPr>
                <w:rFonts w:hint="default" w:ascii="Times New Roman" w:hAnsi="Times New Roman" w:eastAsia="宋体" w:cs="Times New Roman"/>
                <w:color w:val="000000" w:themeColor="text1"/>
                <w:sz w:val="24"/>
                <w:szCs w:val="22"/>
                <w14:textFill>
                  <w14:solidFill>
                    <w14:schemeClr w14:val="tx1"/>
                  </w14:solidFill>
                </w14:textFill>
              </w:rPr>
              <w:t>。</w:t>
            </w:r>
          </w:p>
          <w:p>
            <w:pPr>
              <w:pStyle w:val="71"/>
              <w:adjustRightIn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车间内未被收集的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苯乙烯</w:t>
            </w:r>
            <w:r>
              <w:rPr>
                <w:rFonts w:hint="default" w:ascii="Times New Roman" w:hAnsi="Times New Roman" w:eastAsia="宋体" w:cs="Times New Roman"/>
                <w:color w:val="000000" w:themeColor="text1"/>
                <w:sz w:val="24"/>
                <w:szCs w:val="24"/>
                <w14:textFill>
                  <w14:solidFill>
                    <w14:schemeClr w14:val="tx1"/>
                  </w14:solidFill>
                </w14:textFill>
              </w:rPr>
              <w:t>为无组织</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排放</w:t>
            </w:r>
            <w:r>
              <w:rPr>
                <w:rFonts w:hint="default" w:ascii="Times New Roman" w:hAnsi="Times New Roman" w:eastAsia="宋体" w:cs="Times New Roman"/>
                <w:color w:val="000000" w:themeColor="text1"/>
                <w:sz w:val="24"/>
                <w:szCs w:val="24"/>
                <w14:textFill>
                  <w14:solidFill>
                    <w14:schemeClr w14:val="tx1"/>
                  </w14:solidFill>
                </w14:textFill>
              </w:rPr>
              <w:t>，产生量</w:t>
            </w:r>
            <w:r>
              <w:rPr>
                <w:rFonts w:hint="eastAsia" w:eastAsia="宋体" w:cs="Times New Roman"/>
                <w:color w:val="000000" w:themeColor="text1"/>
                <w:sz w:val="24"/>
                <w:szCs w:val="24"/>
                <w:lang w:val="en-US" w:eastAsia="zh-CN"/>
                <w14:textFill>
                  <w14:solidFill>
                    <w14:schemeClr w14:val="tx1"/>
                  </w14:solidFill>
                </w14:textFill>
              </w:rPr>
              <w:t>0.034</w:t>
            </w:r>
            <w:r>
              <w:rPr>
                <w:rFonts w:hint="default" w:ascii="Times New Roman" w:hAnsi="Times New Roman" w:eastAsia="宋体" w:cs="Times New Roman"/>
                <w:color w:val="000000" w:themeColor="text1"/>
                <w:sz w:val="24"/>
                <w:szCs w:val="24"/>
                <w14:textFill>
                  <w14:solidFill>
                    <w14:schemeClr w14:val="tx1"/>
                  </w14:solidFill>
                </w14:textFill>
              </w:rPr>
              <w:t>t/a，</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产生</w:t>
            </w:r>
            <w:r>
              <w:rPr>
                <w:rFonts w:hint="default" w:ascii="Times New Roman" w:hAnsi="Times New Roman" w:eastAsia="宋体" w:cs="Times New Roman"/>
                <w:color w:val="000000" w:themeColor="text1"/>
                <w:sz w:val="24"/>
                <w:szCs w:val="24"/>
                <w14:textFill>
                  <w14:solidFill>
                    <w14:schemeClr w14:val="tx1"/>
                  </w14:solidFill>
                </w14:textFill>
              </w:rPr>
              <w:t>速率</w:t>
            </w:r>
            <w:r>
              <w:rPr>
                <w:rFonts w:hint="eastAsia" w:eastAsia="宋体" w:cs="Times New Roman"/>
                <w:color w:val="000000" w:themeColor="text1"/>
                <w:sz w:val="24"/>
                <w:szCs w:val="24"/>
                <w:lang w:val="en-US" w:eastAsia="zh-CN"/>
                <w14:textFill>
                  <w14:solidFill>
                    <w14:schemeClr w14:val="tx1"/>
                  </w14:solidFill>
                </w14:textFill>
              </w:rPr>
              <w:t>0.018</w:t>
            </w:r>
            <w:r>
              <w:rPr>
                <w:rFonts w:hint="default" w:ascii="Times New Roman" w:hAnsi="Times New Roman" w:eastAsia="宋体" w:cs="Times New Roman"/>
                <w:color w:val="000000" w:themeColor="text1"/>
                <w:sz w:val="24"/>
                <w:szCs w:val="24"/>
                <w14:textFill>
                  <w14:solidFill>
                    <w14:schemeClr w14:val="tx1"/>
                  </w14:solidFill>
                </w14:textFill>
              </w:rPr>
              <w:t>kg/h。</w:t>
            </w:r>
          </w:p>
          <w:p>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eastAsia" w:cs="Times New Roman"/>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1.1.2 粉尘</w:t>
            </w:r>
          </w:p>
          <w:p>
            <w:pPr>
              <w:pStyle w:val="8"/>
              <w:keepNext/>
              <w:keepLines/>
              <w:pageBreakBefore w:val="0"/>
              <w:widowControl w:val="0"/>
              <w:kinsoku/>
              <w:wordWrap/>
              <w:overflowPunct/>
              <w:topLinePunct w:val="0"/>
              <w:autoSpaceDE/>
              <w:autoSpaceDN/>
              <w:bidi w:val="0"/>
              <w:adjustRightInd w:val="0"/>
              <w:snapToGrid w:val="0"/>
              <w:spacing w:before="0" w:after="0" w:line="360" w:lineRule="auto"/>
              <w:ind w:firstLine="482"/>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（1）缠绕工艺</w:t>
            </w:r>
          </w:p>
          <w:p>
            <w:pPr>
              <w:pStyle w:val="8"/>
              <w:keepNext/>
              <w:keepLines/>
              <w:pageBreakBefore w:val="0"/>
              <w:widowControl w:val="0"/>
              <w:kinsoku/>
              <w:wordWrap/>
              <w:overflowPunct/>
              <w:topLinePunct w:val="0"/>
              <w:autoSpaceDE/>
              <w:autoSpaceDN/>
              <w:bidi w:val="0"/>
              <w:adjustRightInd w:val="0"/>
              <w:snapToGrid w:val="0"/>
              <w:spacing w:before="0" w:after="0" w:line="360" w:lineRule="auto"/>
              <w:ind w:firstLine="482"/>
              <w:textAlignment w:val="auto"/>
              <w:rPr>
                <w:rFonts w:hint="default"/>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玻璃钢化粪池组装过程需对主体部件和堵头进行切割和打磨，该过程将产生少量粉尘。玻璃钢化粪池组装过程中切割和打磨部位仅限接口于堵头部分，</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根据《排放源统计调查产排污核算方法和系数手册》（2021）中《</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3062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 玻璃纤维</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增强塑料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制品制造业系数手册》</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里玻璃钢罐</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缠绕工艺</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切割工序</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产污系数可知，工业废气量为</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6500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标立方米/</w:t>
            </w:r>
            <w:r>
              <w:rPr>
                <w:rFonts w:hint="eastAsia"/>
                <w:b w:val="0"/>
                <w:bCs w:val="0"/>
                <w:color w:val="000000" w:themeColor="text1"/>
                <w:kern w:val="0"/>
                <w:sz w:val="24"/>
                <w:highlight w:val="none"/>
                <w:lang w:val="en-US" w:eastAsia="zh-CN"/>
                <w14:textFill>
                  <w14:solidFill>
                    <w14:schemeClr w14:val="tx1"/>
                  </w14:solidFill>
                </w14:textFill>
              </w:rPr>
              <w:t>吨-产品，颗粒物产污系数为3.5千克/吨-产品。本项目缠绕工艺生产玻璃钢制品4000t/a，则工业废气量为2600万m</w:t>
            </w:r>
            <w:r>
              <w:rPr>
                <w:rFonts w:hint="eastAsia"/>
                <w:b w:val="0"/>
                <w:bCs w:val="0"/>
                <w:color w:val="000000" w:themeColor="text1"/>
                <w:kern w:val="0"/>
                <w:sz w:val="24"/>
                <w:highlight w:val="none"/>
                <w:vertAlign w:val="superscript"/>
                <w:lang w:val="en-US" w:eastAsia="zh-CN"/>
                <w14:textFill>
                  <w14:solidFill>
                    <w14:schemeClr w14:val="tx1"/>
                  </w14:solidFill>
                </w14:textFill>
              </w:rPr>
              <w:t>3</w:t>
            </w:r>
            <w:r>
              <w:rPr>
                <w:rFonts w:hint="eastAsia"/>
                <w:b w:val="0"/>
                <w:bCs w:val="0"/>
                <w:color w:val="000000" w:themeColor="text1"/>
                <w:kern w:val="0"/>
                <w:sz w:val="24"/>
                <w:highlight w:val="none"/>
                <w:vertAlign w:val="baseline"/>
                <w:lang w:val="en-US" w:eastAsia="zh-CN"/>
                <w14:textFill>
                  <w14:solidFill>
                    <w14:schemeClr w14:val="tx1"/>
                  </w14:solidFill>
                </w14:textFill>
              </w:rPr>
              <w:t>/a</w:t>
            </w:r>
            <w:r>
              <w:rPr>
                <w:rFonts w:hint="eastAsia"/>
                <w:b w:val="0"/>
                <w:bCs w:val="0"/>
                <w:color w:val="000000" w:themeColor="text1"/>
                <w:kern w:val="0"/>
                <w:sz w:val="24"/>
                <w:highlight w:val="none"/>
                <w:lang w:val="en-US" w:eastAsia="zh-CN"/>
                <w14:textFill>
                  <w14:solidFill>
                    <w14:schemeClr w14:val="tx1"/>
                  </w14:solidFill>
                </w14:textFill>
              </w:rPr>
              <w:t>，颗粒物产生量为14t/a，产生速率7.29kg/h。</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（2）模压工艺</w:t>
            </w:r>
          </w:p>
          <w:p>
            <w:pPr>
              <w:pStyle w:val="8"/>
              <w:keepNext/>
              <w:keepLines/>
              <w:pageBreakBefore w:val="0"/>
              <w:widowControl w:val="0"/>
              <w:kinsoku/>
              <w:wordWrap/>
              <w:overflowPunct/>
              <w:topLinePunct w:val="0"/>
              <w:autoSpaceDE/>
              <w:autoSpaceDN/>
              <w:bidi w:val="0"/>
              <w:adjustRightInd w:val="0"/>
              <w:snapToGrid w:val="0"/>
              <w:spacing w:before="0" w:after="0" w:line="360" w:lineRule="auto"/>
              <w:ind w:firstLine="482"/>
              <w:textAlignment w:val="auto"/>
              <w:rPr>
                <w:rFonts w:hint="default"/>
                <w:color w:val="000000" w:themeColor="text1"/>
                <w:kern w:val="0"/>
                <w:sz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根据《排放源统计调查产排污核算方法和系数手册》（2021）中《</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3062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 玻璃纤维</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增强塑料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制品制造业系数手册》</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里玻璃钢制品切割成型</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产污系数可知，工业废气量为</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7000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标立方米/</w:t>
            </w:r>
            <w:r>
              <w:rPr>
                <w:rFonts w:hint="eastAsia"/>
                <w:b w:val="0"/>
                <w:bCs w:val="0"/>
                <w:color w:val="000000" w:themeColor="text1"/>
                <w:kern w:val="0"/>
                <w:sz w:val="24"/>
                <w:highlight w:val="none"/>
                <w:lang w:val="en-US" w:eastAsia="zh-CN"/>
                <w14:textFill>
                  <w14:solidFill>
                    <w14:schemeClr w14:val="tx1"/>
                  </w14:solidFill>
                </w14:textFill>
              </w:rPr>
              <w:t>吨-产品，颗粒物产污系数为4.15千克/吨-产品。本项目模压工艺生产玻璃钢制品2000t/a，则工业废气量为1400万m</w:t>
            </w:r>
            <w:r>
              <w:rPr>
                <w:rFonts w:hint="eastAsia"/>
                <w:b w:val="0"/>
                <w:bCs w:val="0"/>
                <w:color w:val="000000" w:themeColor="text1"/>
                <w:kern w:val="0"/>
                <w:sz w:val="24"/>
                <w:highlight w:val="none"/>
                <w:vertAlign w:val="superscript"/>
                <w:lang w:val="en-US" w:eastAsia="zh-CN"/>
                <w14:textFill>
                  <w14:solidFill>
                    <w14:schemeClr w14:val="tx1"/>
                  </w14:solidFill>
                </w14:textFill>
              </w:rPr>
              <w:t>3</w:t>
            </w:r>
            <w:r>
              <w:rPr>
                <w:rFonts w:hint="eastAsia"/>
                <w:b w:val="0"/>
                <w:bCs w:val="0"/>
                <w:color w:val="000000" w:themeColor="text1"/>
                <w:kern w:val="0"/>
                <w:sz w:val="24"/>
                <w:highlight w:val="none"/>
                <w:vertAlign w:val="baseline"/>
                <w:lang w:val="en-US" w:eastAsia="zh-CN"/>
                <w14:textFill>
                  <w14:solidFill>
                    <w14:schemeClr w14:val="tx1"/>
                  </w14:solidFill>
                </w14:textFill>
              </w:rPr>
              <w:t>/a</w:t>
            </w:r>
            <w:r>
              <w:rPr>
                <w:rFonts w:hint="eastAsia"/>
                <w:b w:val="0"/>
                <w:bCs w:val="0"/>
                <w:color w:val="000000" w:themeColor="text1"/>
                <w:kern w:val="0"/>
                <w:sz w:val="24"/>
                <w:highlight w:val="none"/>
                <w:lang w:val="en-US" w:eastAsia="zh-CN"/>
                <w14:textFill>
                  <w14:solidFill>
                    <w14:schemeClr w14:val="tx1"/>
                  </w14:solidFill>
                </w14:textFill>
              </w:rPr>
              <w:t>，颗粒物产生量为8.3t/a，产生速率4.32kg/h。</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eastAsia="宋体"/>
                <w:color w:val="000000" w:themeColor="text1"/>
                <w:kern w:val="0"/>
                <w:sz w:val="24"/>
                <w:highlight w:val="none"/>
                <w:lang w:val="en-US" w:eastAsia="zh-CN"/>
                <w14:textFill>
                  <w14:solidFill>
                    <w14:schemeClr w14:val="tx1"/>
                  </w14:solidFill>
                </w14:textFill>
              </w:rPr>
            </w:pPr>
            <w:r>
              <w:rPr>
                <w:rFonts w:hint="eastAsia"/>
                <w:b w:val="0"/>
                <w:bCs w:val="0"/>
                <w:color w:val="000000" w:themeColor="text1"/>
                <w:szCs w:val="24"/>
                <w:lang w:val="en-US" w:eastAsia="zh-CN"/>
                <w14:textFill>
                  <w14:solidFill>
                    <w14:schemeClr w14:val="tx1"/>
                  </w14:solidFill>
                </w14:textFill>
              </w:rPr>
              <w:t>综上，</w:t>
            </w:r>
            <w:r>
              <w:rPr>
                <w:rFonts w:hint="eastAsia"/>
                <w:b w:val="0"/>
                <w:bCs w:val="0"/>
                <w:color w:val="000000" w:themeColor="text1"/>
                <w:szCs w:val="24"/>
                <w14:textFill>
                  <w14:solidFill>
                    <w14:schemeClr w14:val="tx1"/>
                  </w14:solidFill>
                </w14:textFill>
              </w:rPr>
              <w:t>本项目</w:t>
            </w:r>
            <w:r>
              <w:rPr>
                <w:rFonts w:hint="eastAsia"/>
                <w:b w:val="0"/>
                <w:bCs w:val="0"/>
                <w:color w:val="000000" w:themeColor="text1"/>
                <w:szCs w:val="24"/>
                <w:lang w:val="en-US" w:eastAsia="zh-CN"/>
                <w14:textFill>
                  <w14:solidFill>
                    <w14:schemeClr w14:val="tx1"/>
                  </w14:solidFill>
                </w14:textFill>
              </w:rPr>
              <w:t>粉尘</w:t>
            </w:r>
            <w:r>
              <w:rPr>
                <w:rFonts w:hint="eastAsia"/>
                <w:b w:val="0"/>
                <w:bCs w:val="0"/>
                <w:color w:val="000000" w:themeColor="text1"/>
                <w:szCs w:val="24"/>
                <w14:textFill>
                  <w14:solidFill>
                    <w14:schemeClr w14:val="tx1"/>
                  </w14:solidFill>
                </w14:textFill>
              </w:rPr>
              <w:t>的总产生量为</w:t>
            </w:r>
            <w:r>
              <w:rPr>
                <w:rFonts w:hint="eastAsia"/>
                <w:b w:val="0"/>
                <w:bCs w:val="0"/>
                <w:color w:val="000000" w:themeColor="text1"/>
                <w:szCs w:val="24"/>
                <w:lang w:val="en-US" w:eastAsia="zh-CN"/>
                <w14:textFill>
                  <w14:solidFill>
                    <w14:schemeClr w14:val="tx1"/>
                  </w14:solidFill>
                </w14:textFill>
              </w:rPr>
              <w:t>22.3</w:t>
            </w:r>
            <w:r>
              <w:rPr>
                <w:rFonts w:hint="eastAsia"/>
                <w:b w:val="0"/>
                <w:bCs w:val="0"/>
                <w:color w:val="000000" w:themeColor="text1"/>
                <w:szCs w:val="24"/>
                <w14:textFill>
                  <w14:solidFill>
                    <w14:schemeClr w14:val="tx1"/>
                  </w14:solidFill>
                </w14:textFill>
              </w:rPr>
              <w:t>t/a，</w:t>
            </w:r>
            <w:r>
              <w:rPr>
                <w:rFonts w:hint="eastAsia"/>
                <w:b w:val="0"/>
                <w:bCs w:val="0"/>
                <w:color w:val="000000" w:themeColor="text1"/>
                <w:kern w:val="0"/>
                <w14:textFill>
                  <w14:solidFill>
                    <w14:schemeClr w14:val="tx1"/>
                  </w14:solidFill>
                </w14:textFill>
              </w:rPr>
              <w:t>产生速率</w:t>
            </w:r>
            <w:r>
              <w:rPr>
                <w:rFonts w:hint="eastAsia"/>
                <w:b w:val="0"/>
                <w:bCs w:val="0"/>
                <w:color w:val="000000" w:themeColor="text1"/>
                <w:kern w:val="0"/>
                <w:lang w:val="en-US" w:eastAsia="zh-CN"/>
                <w14:textFill>
                  <w14:solidFill>
                    <w14:schemeClr w14:val="tx1"/>
                  </w14:solidFill>
                </w14:textFill>
              </w:rPr>
              <w:t>11.61</w:t>
            </w:r>
            <w:r>
              <w:rPr>
                <w:rFonts w:hint="eastAsia"/>
                <w:b w:val="0"/>
                <w:bCs w:val="0"/>
                <w:color w:val="000000" w:themeColor="text1"/>
                <w:kern w:val="0"/>
                <w14:textFill>
                  <w14:solidFill>
                    <w14:schemeClr w14:val="tx1"/>
                  </w14:solidFill>
                </w14:textFill>
              </w:rPr>
              <w:t>kg/h。</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cs="Times New Roman"/>
                <w:color w:val="FF0000"/>
                <w:lang w:val="en-US" w:eastAsia="zh-CN"/>
              </w:rPr>
            </w:pPr>
            <w:r>
              <w:rPr>
                <w:rFonts w:hint="eastAsia" w:eastAsia="宋体"/>
                <w:color w:val="000000" w:themeColor="text1"/>
                <w:kern w:val="0"/>
                <w:sz w:val="24"/>
                <w:highlight w:val="none"/>
                <w:lang w:val="en-US" w:eastAsia="zh-CN"/>
                <w14:textFill>
                  <w14:solidFill>
                    <w14:schemeClr w14:val="tx1"/>
                  </w14:solidFill>
                </w14:textFill>
              </w:rPr>
              <w:t>本项目通过在</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缠绕工艺和模压工艺的</w:t>
            </w:r>
            <w:r>
              <w:rPr>
                <w:rFonts w:hint="eastAsia" w:eastAsia="宋体"/>
                <w:color w:val="000000" w:themeColor="text1"/>
                <w:kern w:val="0"/>
                <w:sz w:val="24"/>
                <w:highlight w:val="none"/>
                <w:lang w:val="en-US" w:eastAsia="zh-CN"/>
                <w14:textFill>
                  <w14:solidFill>
                    <w14:schemeClr w14:val="tx1"/>
                  </w14:solidFill>
                </w14:textFill>
              </w:rPr>
              <w:t>打磨工序</w:t>
            </w:r>
            <w:r>
              <w:rPr>
                <w:rFonts w:hint="eastAsia"/>
                <w:color w:val="000000" w:themeColor="text1"/>
                <w:kern w:val="0"/>
                <w:sz w:val="24"/>
                <w:highlight w:val="none"/>
                <w:lang w:val="en-US" w:eastAsia="zh-CN"/>
                <w14:textFill>
                  <w14:solidFill>
                    <w14:schemeClr w14:val="tx1"/>
                  </w14:solidFill>
                </w14:textFill>
              </w:rPr>
              <w:t>设备</w:t>
            </w:r>
            <w:r>
              <w:rPr>
                <w:rFonts w:hint="eastAsia" w:eastAsia="宋体"/>
                <w:color w:val="000000" w:themeColor="text1"/>
                <w:kern w:val="0"/>
                <w:sz w:val="24"/>
                <w:highlight w:val="none"/>
                <w:lang w:val="en-US" w:eastAsia="zh-CN"/>
                <w14:textFill>
                  <w14:solidFill>
                    <w14:schemeClr w14:val="tx1"/>
                  </w14:solidFill>
                </w14:textFill>
              </w:rPr>
              <w:t>上方</w:t>
            </w:r>
            <w:r>
              <w:rPr>
                <w:rFonts w:hint="eastAsia"/>
                <w:color w:val="000000" w:themeColor="text1"/>
                <w:kern w:val="0"/>
                <w:sz w:val="24"/>
                <w:highlight w:val="none"/>
                <w:lang w:val="en-US" w:eastAsia="zh-CN"/>
                <w14:textFill>
                  <w14:solidFill>
                    <w14:schemeClr w14:val="tx1"/>
                  </w14:solidFill>
                </w14:textFill>
              </w:rPr>
              <w:t>安装</w:t>
            </w:r>
            <w:r>
              <w:rPr>
                <w:rFonts w:hint="eastAsia" w:eastAsia="宋体"/>
                <w:color w:val="000000" w:themeColor="text1"/>
                <w:kern w:val="0"/>
                <w:sz w:val="24"/>
                <w:highlight w:val="none"/>
                <w:lang w:val="en-US" w:eastAsia="zh-CN"/>
                <w14:textFill>
                  <w14:solidFill>
                    <w14:schemeClr w14:val="tx1"/>
                  </w14:solidFill>
                </w14:textFill>
              </w:rPr>
              <w:t>集气罩，产生的粉尘通过管道收集，收集的粉尘经过布袋除尘器除尘后通过1根15m高的排气筒</w:t>
            </w:r>
            <w:r>
              <w:rPr>
                <w:rFonts w:hint="eastAsia"/>
                <w:color w:val="000000" w:themeColor="text1"/>
                <w:kern w:val="0"/>
                <w:sz w:val="24"/>
                <w:highlight w:val="none"/>
                <w:lang w:val="en-US" w:eastAsia="zh-CN"/>
                <w14:textFill>
                  <w14:solidFill>
                    <w14:schemeClr w14:val="tx1"/>
                  </w14:solidFill>
                </w14:textFill>
              </w:rPr>
              <w:t>（DA002）</w:t>
            </w:r>
            <w:r>
              <w:rPr>
                <w:rFonts w:hint="eastAsia" w:eastAsia="宋体"/>
                <w:color w:val="000000" w:themeColor="text1"/>
                <w:kern w:val="0"/>
                <w:sz w:val="24"/>
                <w:highlight w:val="none"/>
                <w:lang w:val="en-US" w:eastAsia="zh-CN"/>
                <w14:textFill>
                  <w14:solidFill>
                    <w14:schemeClr w14:val="tx1"/>
                  </w14:solidFill>
                </w14:textFill>
              </w:rPr>
              <w:t>排放，集气罩的收集效率为90%，</w:t>
            </w:r>
            <w:r>
              <w:rPr>
                <w:rFonts w:hint="eastAsia"/>
                <w:color w:val="000000" w:themeColor="text1"/>
                <w:kern w:val="0"/>
                <w:sz w:val="24"/>
                <w:highlight w:val="none"/>
                <w:lang w:val="en-US" w:eastAsia="zh-CN"/>
                <w14:textFill>
                  <w14:solidFill>
                    <w14:schemeClr w14:val="tx1"/>
                  </w14:solidFill>
                </w14:textFill>
              </w:rPr>
              <w:t>风机</w:t>
            </w:r>
            <w:r>
              <w:rPr>
                <w:rFonts w:hint="eastAsia" w:eastAsia="宋体"/>
                <w:color w:val="000000" w:themeColor="text1"/>
                <w:kern w:val="0"/>
                <w:sz w:val="24"/>
                <w:highlight w:val="none"/>
                <w:lang w:val="en-US" w:eastAsia="zh-CN"/>
                <w14:textFill>
                  <w14:solidFill>
                    <w14:schemeClr w14:val="tx1"/>
                  </w14:solidFill>
                </w14:textFill>
              </w:rPr>
              <w:t>的风量按</w:t>
            </w:r>
            <w:r>
              <w:rPr>
                <w:rFonts w:hint="eastAsia"/>
                <w:color w:val="000000" w:themeColor="text1"/>
                <w:kern w:val="0"/>
                <w:sz w:val="24"/>
                <w:highlight w:val="none"/>
                <w:lang w:val="en-US" w:eastAsia="zh-CN"/>
                <w14:textFill>
                  <w14:solidFill>
                    <w14:schemeClr w14:val="tx1"/>
                  </w14:solidFill>
                </w14:textFill>
              </w:rPr>
              <w:t>8</w:t>
            </w:r>
            <w:r>
              <w:rPr>
                <w:rFonts w:hint="eastAsia" w:eastAsia="宋体"/>
                <w:color w:val="000000" w:themeColor="text1"/>
                <w:kern w:val="0"/>
                <w:sz w:val="24"/>
                <w:highlight w:val="none"/>
                <w:lang w:val="en-US" w:eastAsia="zh-CN"/>
                <w14:textFill>
                  <w14:solidFill>
                    <w14:schemeClr w14:val="tx1"/>
                  </w14:solidFill>
                </w14:textFill>
              </w:rPr>
              <w:t>000m</w:t>
            </w:r>
            <w:r>
              <w:rPr>
                <w:rFonts w:hint="eastAsia" w:eastAsia="宋体"/>
                <w:color w:val="000000" w:themeColor="text1"/>
                <w:kern w:val="0"/>
                <w:sz w:val="24"/>
                <w:highlight w:val="none"/>
                <w:vertAlign w:val="superscript"/>
                <w:lang w:val="en-US" w:eastAsia="zh-CN"/>
                <w14:textFill>
                  <w14:solidFill>
                    <w14:schemeClr w14:val="tx1"/>
                  </w14:solidFill>
                </w14:textFill>
              </w:rPr>
              <w:t>3</w:t>
            </w:r>
            <w:r>
              <w:rPr>
                <w:rFonts w:hint="eastAsia" w:eastAsia="宋体"/>
                <w:color w:val="000000" w:themeColor="text1"/>
                <w:kern w:val="0"/>
                <w:sz w:val="24"/>
                <w:highlight w:val="none"/>
                <w:lang w:val="en-US" w:eastAsia="zh-CN"/>
                <w14:textFill>
                  <w14:solidFill>
                    <w14:schemeClr w14:val="tx1"/>
                  </w14:solidFill>
                </w14:textFill>
              </w:rPr>
              <w:t>/h计，布袋除尘器的除尘效率99%。粉尘的排放量为0.</w:t>
            </w:r>
            <w:r>
              <w:rPr>
                <w:rFonts w:hint="eastAsia"/>
                <w:color w:val="000000" w:themeColor="text1"/>
                <w:kern w:val="0"/>
                <w:sz w:val="24"/>
                <w:highlight w:val="none"/>
                <w:lang w:val="en-US" w:eastAsia="zh-CN"/>
                <w14:textFill>
                  <w14:solidFill>
                    <w14:schemeClr w14:val="tx1"/>
                  </w14:solidFill>
                </w14:textFill>
              </w:rPr>
              <w:t>2</w:t>
            </w:r>
            <w:r>
              <w:rPr>
                <w:rFonts w:hint="eastAsia" w:eastAsia="宋体"/>
                <w:color w:val="000000" w:themeColor="text1"/>
                <w:kern w:val="0"/>
                <w:sz w:val="24"/>
                <w:highlight w:val="none"/>
                <w:lang w:val="en-US" w:eastAsia="zh-CN"/>
                <w14:textFill>
                  <w14:solidFill>
                    <w14:schemeClr w14:val="tx1"/>
                  </w14:solidFill>
                </w14:textFill>
              </w:rPr>
              <w:t>t/a，排放速率为0.</w:t>
            </w:r>
            <w:r>
              <w:rPr>
                <w:rFonts w:hint="eastAsia"/>
                <w:color w:val="000000" w:themeColor="text1"/>
                <w:kern w:val="0"/>
                <w:sz w:val="24"/>
                <w:highlight w:val="none"/>
                <w:lang w:val="en-US" w:eastAsia="zh-CN"/>
                <w14:textFill>
                  <w14:solidFill>
                    <w14:schemeClr w14:val="tx1"/>
                  </w14:solidFill>
                </w14:textFill>
              </w:rPr>
              <w:t>1</w:t>
            </w:r>
            <w:r>
              <w:rPr>
                <w:rFonts w:hint="eastAsia" w:eastAsia="宋体"/>
                <w:color w:val="000000" w:themeColor="text1"/>
                <w:kern w:val="0"/>
                <w:sz w:val="24"/>
                <w:highlight w:val="none"/>
                <w:lang w:val="en-US" w:eastAsia="zh-CN"/>
                <w14:textFill>
                  <w14:solidFill>
                    <w14:schemeClr w14:val="tx1"/>
                  </w14:solidFill>
                </w14:textFill>
              </w:rPr>
              <w:t>kg/h，排放浓度为</w:t>
            </w:r>
            <w:r>
              <w:rPr>
                <w:rFonts w:hint="eastAsia"/>
                <w:color w:val="000000" w:themeColor="text1"/>
                <w:kern w:val="0"/>
                <w:sz w:val="24"/>
                <w:highlight w:val="none"/>
                <w:lang w:val="en-US" w:eastAsia="zh-CN"/>
                <w14:textFill>
                  <w14:solidFill>
                    <w14:schemeClr w14:val="tx1"/>
                  </w14:solidFill>
                </w14:textFill>
              </w:rPr>
              <w:t>13.02</w:t>
            </w:r>
            <w:r>
              <w:rPr>
                <w:rFonts w:hint="eastAsia" w:eastAsia="宋体"/>
                <w:color w:val="000000" w:themeColor="text1"/>
                <w:kern w:val="0"/>
                <w:sz w:val="24"/>
                <w:highlight w:val="none"/>
                <w:lang w:val="en-US" w:eastAsia="zh-CN"/>
                <w14:textFill>
                  <w14:solidFill>
                    <w14:schemeClr w14:val="tx1"/>
                  </w14:solidFill>
                </w14:textFill>
              </w:rPr>
              <w:t>mg/m</w:t>
            </w:r>
            <w:r>
              <w:rPr>
                <w:rFonts w:hint="eastAsia" w:eastAsia="宋体"/>
                <w:color w:val="000000" w:themeColor="text1"/>
                <w:kern w:val="0"/>
                <w:sz w:val="24"/>
                <w:highlight w:val="none"/>
                <w:vertAlign w:val="superscript"/>
                <w:lang w:val="en-US" w:eastAsia="zh-CN"/>
                <w14:textFill>
                  <w14:solidFill>
                    <w14:schemeClr w14:val="tx1"/>
                  </w14:solidFill>
                </w14:textFill>
              </w:rPr>
              <w:t>3</w:t>
            </w:r>
            <w:r>
              <w:rPr>
                <w:rFonts w:hint="eastAsia" w:eastAsia="宋体"/>
                <w:color w:val="000000" w:themeColor="text1"/>
                <w:kern w:val="0"/>
                <w:sz w:val="24"/>
                <w:highlight w:val="none"/>
                <w:lang w:val="en-US" w:eastAsia="zh-CN"/>
                <w14:textFill>
                  <w14:solidFill>
                    <w14:schemeClr w14:val="tx1"/>
                  </w14:solidFill>
                </w14:textFill>
              </w:rPr>
              <w:t>。</w:t>
            </w:r>
            <w:r>
              <w:rPr>
                <w:color w:val="000000" w:themeColor="text1"/>
                <w:sz w:val="24"/>
                <w:lang w:val="en-US" w:eastAsia="zh-CN"/>
                <w14:textFill>
                  <w14:solidFill>
                    <w14:schemeClr w14:val="tx1"/>
                  </w14:solidFill>
                </w14:textFill>
              </w:rPr>
              <w:t>根据《合成树脂工业污染物排放标准》（GB31572-2015）表</w:t>
            </w:r>
            <w:r>
              <w:rPr>
                <w:rFonts w:hint="eastAsia"/>
                <w:color w:val="000000" w:themeColor="text1"/>
                <w:sz w:val="24"/>
                <w:lang w:val="en-US" w:eastAsia="zh-CN"/>
                <w14:textFill>
                  <w14:solidFill>
                    <w14:schemeClr w14:val="tx1"/>
                  </w14:solidFill>
                </w14:textFill>
              </w:rPr>
              <w:t>5</w:t>
            </w:r>
            <w:r>
              <w:rPr>
                <w:color w:val="000000" w:themeColor="text1"/>
                <w:sz w:val="24"/>
                <w:lang w:val="en-US" w:eastAsia="zh-CN"/>
                <w14:textFill>
                  <w14:solidFill>
                    <w14:schemeClr w14:val="tx1"/>
                  </w14:solidFill>
                </w14:textFill>
              </w:rPr>
              <w:t>大气污染物排放限值可知：粉尘的最高允许排放浓度为</w:t>
            </w:r>
            <w:r>
              <w:rPr>
                <w:rFonts w:hint="eastAsia"/>
                <w:color w:val="000000" w:themeColor="text1"/>
                <w:sz w:val="24"/>
                <w:lang w:val="en-US" w:eastAsia="zh-CN"/>
                <w14:textFill>
                  <w14:solidFill>
                    <w14:schemeClr w14:val="tx1"/>
                  </w14:solidFill>
                </w14:textFill>
              </w:rPr>
              <w:t>20</w:t>
            </w:r>
            <w:r>
              <w:rPr>
                <w:color w:val="000000" w:themeColor="text1"/>
                <w:sz w:val="24"/>
                <w:lang w:val="en-US" w:eastAsia="zh-CN"/>
                <w14:textFill>
                  <w14:solidFill>
                    <w14:schemeClr w14:val="tx1"/>
                  </w14:solidFill>
                </w14:textFill>
              </w:rPr>
              <w:t>mg/m</w:t>
            </w:r>
            <w:r>
              <w:rPr>
                <w:color w:val="000000" w:themeColor="text1"/>
                <w:sz w:val="24"/>
                <w:vertAlign w:val="superscript"/>
                <w:lang w:val="en-US" w:eastAsia="zh-CN"/>
                <w14:textFill>
                  <w14:solidFill>
                    <w14:schemeClr w14:val="tx1"/>
                  </w14:solidFill>
                </w14:textFill>
              </w:rPr>
              <w:t>3</w:t>
            </w:r>
            <w:r>
              <w:rPr>
                <w:color w:val="000000" w:themeColor="text1"/>
                <w:sz w:val="24"/>
                <w:lang w:val="en-US" w:eastAsia="zh-CN"/>
                <w14:textFill>
                  <w14:solidFill>
                    <w14:schemeClr w14:val="tx1"/>
                  </w14:solidFill>
                </w14:textFill>
              </w:rPr>
              <w:t>，经布袋除尘器处理后，本项目排放的粉尘满足《合成树脂工业污染物排放标准》（GB31572-2015）表</w:t>
            </w:r>
            <w:r>
              <w:rPr>
                <w:rFonts w:hint="eastAsia"/>
                <w:color w:val="000000" w:themeColor="text1"/>
                <w:sz w:val="24"/>
                <w:lang w:val="en-US" w:eastAsia="zh-CN"/>
                <w14:textFill>
                  <w14:solidFill>
                    <w14:schemeClr w14:val="tx1"/>
                  </w14:solidFill>
                </w14:textFill>
              </w:rPr>
              <w:t>5颗粒物</w:t>
            </w:r>
            <w:r>
              <w:rPr>
                <w:color w:val="000000" w:themeColor="text1"/>
                <w:sz w:val="24"/>
                <w:lang w:val="en-US" w:eastAsia="zh-CN"/>
                <w14:textFill>
                  <w14:solidFill>
                    <w14:schemeClr w14:val="tx1"/>
                  </w14:solidFill>
                </w14:textFill>
              </w:rPr>
              <w:t>排放限值</w:t>
            </w:r>
            <w:r>
              <w:rPr>
                <w:rFonts w:hint="eastAsia"/>
                <w:color w:val="000000" w:themeColor="text1"/>
                <w:sz w:val="24"/>
                <w:lang w:val="en-US" w:eastAsia="zh-CN"/>
                <w14:textFill>
                  <w14:solidFill>
                    <w14:schemeClr w14:val="tx1"/>
                  </w14:solidFill>
                </w14:textFill>
              </w:rPr>
              <w:t>要求</w:t>
            </w:r>
            <w:r>
              <w:rPr>
                <w:color w:val="000000" w:themeColor="text1"/>
                <w:sz w:val="24"/>
                <w:lang w:val="en-US" w:eastAsia="zh-CN"/>
                <w14:textFill>
                  <w14:solidFill>
                    <w14:schemeClr w14:val="tx1"/>
                  </w14:solidFill>
                </w14:textFill>
              </w:rPr>
              <w:t>，能实现达标排放。</w:t>
            </w:r>
          </w:p>
          <w:p>
            <w:pPr>
              <w:spacing w:line="360" w:lineRule="auto"/>
              <w:rPr>
                <w:rFonts w:hint="eastAsia" w:eastAsia="宋体"/>
                <w:color w:val="000000" w:themeColor="text1"/>
                <w:kern w:val="0"/>
                <w:sz w:val="24"/>
                <w:highlight w:val="none"/>
                <w:lang w:val="en-US" w:eastAsia="zh-CN"/>
                <w14:textFill>
                  <w14:solidFill>
                    <w14:schemeClr w14:val="tx1"/>
                  </w14:solidFill>
                </w14:textFill>
              </w:rPr>
            </w:pPr>
            <w:r>
              <w:rPr>
                <w:rFonts w:hint="eastAsia" w:eastAsia="宋体"/>
                <w:color w:val="000000" w:themeColor="text1"/>
                <w:kern w:val="0"/>
                <w:sz w:val="24"/>
                <w:highlight w:val="none"/>
                <w:lang w:val="en-US" w:eastAsia="zh-CN"/>
                <w14:textFill>
                  <w14:solidFill>
                    <w14:schemeClr w14:val="tx1"/>
                  </w14:solidFill>
                </w14:textFill>
              </w:rPr>
              <w:t>未被收集的粉尘以无组织废气形式飘散在车间空气中，无组织粉尘产生量约为</w:t>
            </w:r>
            <w:r>
              <w:rPr>
                <w:rFonts w:hint="eastAsia"/>
                <w:color w:val="000000" w:themeColor="text1"/>
                <w:kern w:val="0"/>
                <w:sz w:val="24"/>
                <w:highlight w:val="none"/>
                <w:lang w:val="en-US" w:eastAsia="zh-CN"/>
                <w14:textFill>
                  <w14:solidFill>
                    <w14:schemeClr w14:val="tx1"/>
                  </w14:solidFill>
                </w14:textFill>
              </w:rPr>
              <w:t>2.23</w:t>
            </w:r>
            <w:r>
              <w:rPr>
                <w:rFonts w:hint="eastAsia" w:eastAsia="宋体"/>
                <w:color w:val="000000" w:themeColor="text1"/>
                <w:kern w:val="0"/>
                <w:sz w:val="24"/>
                <w:highlight w:val="none"/>
                <w:lang w:val="en-US" w:eastAsia="zh-CN"/>
                <w14:textFill>
                  <w14:solidFill>
                    <w14:schemeClr w14:val="tx1"/>
                  </w14:solidFill>
                </w14:textFill>
              </w:rPr>
              <w:t>t/a，产生速率为</w:t>
            </w:r>
            <w:r>
              <w:rPr>
                <w:rFonts w:hint="eastAsia"/>
                <w:color w:val="000000" w:themeColor="text1"/>
                <w:kern w:val="0"/>
                <w:sz w:val="24"/>
                <w:highlight w:val="none"/>
                <w:lang w:val="en-US" w:eastAsia="zh-CN"/>
                <w14:textFill>
                  <w14:solidFill>
                    <w14:schemeClr w14:val="tx1"/>
                  </w14:solidFill>
                </w14:textFill>
              </w:rPr>
              <w:t>1.16</w:t>
            </w:r>
            <w:r>
              <w:rPr>
                <w:rFonts w:hint="eastAsia" w:eastAsia="宋体"/>
                <w:color w:val="000000" w:themeColor="text1"/>
                <w:kern w:val="0"/>
                <w:sz w:val="24"/>
                <w:highlight w:val="none"/>
                <w:lang w:val="en-US" w:eastAsia="zh-CN"/>
                <w14:textFill>
                  <w14:solidFill>
                    <w14:schemeClr w14:val="tx1"/>
                  </w14:solidFill>
                </w14:textFill>
              </w:rPr>
              <w:t xml:space="preserve">kg/h。 </w:t>
            </w:r>
          </w:p>
          <w:p>
            <w:pPr>
              <w:pStyle w:val="5"/>
              <w:keepNext w:val="0"/>
              <w:keepLines w:val="0"/>
              <w:pageBreakBefore w:val="0"/>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eastAsia="宋体"/>
                <w:color w:val="000000" w:themeColor="text1"/>
                <w:sz w:val="24"/>
                <w:lang w:val="en-US" w:eastAsia="zh-CN"/>
                <w14:textFill>
                  <w14:solidFill>
                    <w14:schemeClr w14:val="tx1"/>
                  </w14:solidFill>
                </w14:textFill>
              </w:rPr>
              <w:t>本项目</w:t>
            </w:r>
            <w:r>
              <w:rPr>
                <w:rFonts w:hint="default" w:eastAsia="宋体"/>
                <w:color w:val="000000" w:themeColor="text1"/>
                <w:sz w:val="24"/>
                <w:lang w:val="en-US" w:eastAsia="zh-Hans"/>
                <w14:textFill>
                  <w14:solidFill>
                    <w14:schemeClr w14:val="tx1"/>
                  </w14:solidFill>
                </w14:textFill>
              </w:rPr>
              <w:t>废气</w:t>
            </w:r>
            <w:r>
              <w:rPr>
                <w:rFonts w:hint="default" w:eastAsia="宋体"/>
                <w:color w:val="000000" w:themeColor="text1"/>
                <w:sz w:val="24"/>
                <w:lang w:val="en-US" w:eastAsia="zh-CN"/>
                <w14:textFill>
                  <w14:solidFill>
                    <w14:schemeClr w14:val="tx1"/>
                  </w14:solidFill>
                </w14:textFill>
              </w:rPr>
              <w:t>产生及排放汇总情况见表</w:t>
            </w:r>
            <w:r>
              <w:rPr>
                <w:rFonts w:hint="eastAsia"/>
                <w:color w:val="000000" w:themeColor="text1"/>
                <w:sz w:val="24"/>
                <w:lang w:val="en-US" w:eastAsia="zh-CN"/>
                <w14:textFill>
                  <w14:solidFill>
                    <w14:schemeClr w14:val="tx1"/>
                  </w14:solidFill>
                </w14:textFill>
              </w:rPr>
              <w:t>4-1</w:t>
            </w:r>
            <w:r>
              <w:rPr>
                <w:rFonts w:hint="default" w:eastAsia="宋体"/>
                <w:color w:val="000000" w:themeColor="text1"/>
                <w:sz w:val="24"/>
                <w:lang w:val="en-US" w:eastAsia="zh-CN"/>
                <w14:textFill>
                  <w14:solidFill>
                    <w14:schemeClr w14:val="tx1"/>
                  </w14:solidFill>
                </w14:textFill>
              </w:rPr>
              <w:t>。</w:t>
            </w:r>
          </w:p>
          <w:p>
            <w:pPr>
              <w:ind w:left="0" w:leftChars="0" w:firstLine="0" w:firstLineChars="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w:t>
            </w:r>
            <w:r>
              <w:rPr>
                <w:rFonts w:hint="eastAsia" w:cs="Times New Roman"/>
                <w:b/>
                <w:bCs/>
                <w:color w:val="000000" w:themeColor="text1"/>
                <w:lang w:val="en-US" w:eastAsia="zh-CN"/>
                <w14:textFill>
                  <w14:solidFill>
                    <w14:schemeClr w14:val="tx1"/>
                  </w14:solidFill>
                </w14:textFill>
              </w:rPr>
              <w:t>4-1</w:t>
            </w:r>
            <w:r>
              <w:rPr>
                <w:rFonts w:hint="default" w:ascii="Times New Roman" w:hAnsi="Times New Roman" w:cs="Times New Roman"/>
                <w:b/>
                <w:bCs/>
                <w:color w:val="000000" w:themeColor="text1"/>
                <w14:textFill>
                  <w14:solidFill>
                    <w14:schemeClr w14:val="tx1"/>
                  </w14:solidFill>
                </w14:textFill>
              </w:rPr>
              <w:t xml:space="preserve">   本项目废气产生及排放情况</w:t>
            </w:r>
          </w:p>
          <w:tbl>
            <w:tblPr>
              <w:tblStyle w:val="28"/>
              <w:tblW w:w="79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060"/>
              <w:gridCol w:w="1272"/>
              <w:gridCol w:w="1016"/>
              <w:gridCol w:w="2109"/>
              <w:gridCol w:w="12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63"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b/>
                      <w:bCs/>
                      <w:color w:val="000000" w:themeColor="text1"/>
                      <w:sz w:val="21"/>
                      <w:lang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产污工序</w:t>
                  </w:r>
                </w:p>
              </w:tc>
              <w:tc>
                <w:tcPr>
                  <w:tcW w:w="667"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污染物</w:t>
                  </w:r>
                </w:p>
                <w:p>
                  <w:pPr>
                    <w:spacing w:line="240" w:lineRule="auto"/>
                    <w:ind w:firstLine="0" w:firstLineChars="0"/>
                    <w:jc w:val="center"/>
                    <w:rPr>
                      <w:rFonts w:hint="default" w:ascii="Times New Roman" w:hAnsi="Times New Roman" w:eastAsia="宋体" w:cs="Times New Roman"/>
                      <w:b/>
                      <w:bCs/>
                      <w:color w:val="000000" w:themeColor="text1"/>
                      <w:sz w:val="21"/>
                      <w:lang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名称</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排放类型</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产生量</w:t>
                  </w:r>
                  <w:r>
                    <w:rPr>
                      <w:rFonts w:hint="default" w:ascii="Times New Roman" w:hAnsi="Times New Roman" w:cs="Times New Roman"/>
                      <w:b/>
                      <w:bCs/>
                      <w:color w:val="000000" w:themeColor="text1"/>
                      <w:sz w:val="21"/>
                      <w14:textFill>
                        <w14:solidFill>
                          <w14:schemeClr w14:val="tx1"/>
                        </w14:solidFill>
                      </w14:textFill>
                    </w:rPr>
                    <w:t>（t/a）</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采取的措施</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排放量</w:t>
                  </w:r>
                  <w:r>
                    <w:rPr>
                      <w:rFonts w:hint="default" w:ascii="Times New Roman" w:hAnsi="Times New Roman" w:cs="Times New Roman"/>
                      <w:b/>
                      <w:bCs/>
                      <w:color w:val="000000" w:themeColor="text1"/>
                      <w:sz w:val="21"/>
                      <w14:textFill>
                        <w14:solidFill>
                          <w14:schemeClr w14:val="tx1"/>
                        </w14:solidFill>
                      </w14:textFill>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63"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缠绕工艺</w:t>
                  </w:r>
                </w:p>
              </w:tc>
              <w:tc>
                <w:tcPr>
                  <w:tcW w:w="667"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非甲烷总烃</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有组织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1.548</w:t>
                  </w:r>
                </w:p>
              </w:tc>
              <w:tc>
                <w:tcPr>
                  <w:tcW w:w="1328"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eastAsia" w:cs="Times New Roman"/>
                      <w:color w:val="000000" w:themeColor="text1"/>
                      <w:sz w:val="21"/>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（DA001）</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667"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0.172</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全封闭生产车间</w:t>
                  </w:r>
                  <w:r>
                    <w:rPr>
                      <w:rFonts w:hint="default" w:ascii="Times New Roman" w:hAnsi="Times New Roman" w:cs="Times New Roman"/>
                      <w:color w:val="000000" w:themeColor="text1"/>
                      <w:sz w:val="21"/>
                      <w:lang w:eastAsia="zh-Hans"/>
                      <w14:textFill>
                        <w14:solidFill>
                          <w14:schemeClr w14:val="tx1"/>
                        </w14:solidFill>
                      </w14:textFill>
                    </w:rPr>
                    <w:t>，</w:t>
                  </w:r>
                  <w:r>
                    <w:rPr>
                      <w:rFonts w:hint="default" w:ascii="Times New Roman" w:hAnsi="Times New Roman" w:cs="Times New Roman"/>
                      <w:color w:val="000000" w:themeColor="text1"/>
                      <w:sz w:val="21"/>
                      <w:lang w:val="en-US" w:eastAsia="zh-Hans"/>
                      <w14:textFill>
                        <w14:solidFill>
                          <w14:schemeClr w14:val="tx1"/>
                        </w14:solidFill>
                      </w14:textFill>
                    </w:rPr>
                    <w:t>机械通风</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0.172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667"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苯乙烯</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有组织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0.572</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eastAsia" w:cs="Times New Roman"/>
                      <w:color w:val="000000" w:themeColor="text1"/>
                      <w:sz w:val="21"/>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（DA001）</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667"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0.064</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全封闭生产车间</w:t>
                  </w:r>
                  <w:r>
                    <w:rPr>
                      <w:rFonts w:hint="default" w:ascii="Times New Roman" w:hAnsi="Times New Roman" w:cs="Times New Roman"/>
                      <w:color w:val="000000" w:themeColor="text1"/>
                      <w:sz w:val="21"/>
                      <w:lang w:eastAsia="zh-Hans"/>
                      <w14:textFill>
                        <w14:solidFill>
                          <w14:schemeClr w14:val="tx1"/>
                        </w14:solidFill>
                      </w14:textFill>
                    </w:rPr>
                    <w:t>，</w:t>
                  </w:r>
                  <w:r>
                    <w:rPr>
                      <w:rFonts w:hint="default" w:ascii="Times New Roman" w:hAnsi="Times New Roman" w:cs="Times New Roman"/>
                      <w:color w:val="000000" w:themeColor="text1"/>
                      <w:sz w:val="21"/>
                      <w:lang w:val="en-US" w:eastAsia="zh-Hans"/>
                      <w14:textFill>
                        <w14:solidFill>
                          <w14:schemeClr w14:val="tx1"/>
                        </w14:solidFill>
                      </w14:textFill>
                    </w:rPr>
                    <w:t>机械通风</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0.064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63"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模压工艺</w:t>
                  </w:r>
                </w:p>
              </w:tc>
              <w:tc>
                <w:tcPr>
                  <w:tcW w:w="667" w:type="pct"/>
                  <w:vMerge w:val="restar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非甲烷总烃</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有组织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0.774</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eastAsia" w:cs="Times New Roman"/>
                      <w:color w:val="000000" w:themeColor="text1"/>
                      <w:sz w:val="21"/>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（DA001）</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3" w:type="pct"/>
                  <w:vMerge w:val="continue"/>
                  <w:tcBorders>
                    <w:tl2br w:val="nil"/>
                    <w:tr2bl w:val="nil"/>
                  </w:tcBorders>
                  <w:vAlign w:val="center"/>
                </w:tcPr>
                <w:p>
                  <w:pPr>
                    <w:spacing w:line="240" w:lineRule="auto"/>
                    <w:ind w:firstLine="0" w:firstLineChars="0"/>
                    <w:jc w:val="center"/>
                    <w:rPr>
                      <w:rFonts w:hint="eastAsia" w:cs="Times New Roman"/>
                      <w:color w:val="000000" w:themeColor="text1"/>
                      <w:sz w:val="21"/>
                      <w:lang w:val="en-US" w:eastAsia="zh-CN"/>
                      <w14:textFill>
                        <w14:solidFill>
                          <w14:schemeClr w14:val="tx1"/>
                        </w14:solidFill>
                      </w14:textFill>
                    </w:rPr>
                  </w:pPr>
                </w:p>
              </w:tc>
              <w:tc>
                <w:tcPr>
                  <w:tcW w:w="667"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0.086</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全封闭生产车间</w:t>
                  </w:r>
                  <w:r>
                    <w:rPr>
                      <w:rFonts w:hint="default" w:ascii="Times New Roman" w:hAnsi="Times New Roman" w:cs="Times New Roman"/>
                      <w:color w:val="000000" w:themeColor="text1"/>
                      <w:sz w:val="21"/>
                      <w:lang w:eastAsia="zh-Hans"/>
                      <w14:textFill>
                        <w14:solidFill>
                          <w14:schemeClr w14:val="tx1"/>
                        </w14:solidFill>
                      </w14:textFill>
                    </w:rPr>
                    <w:t>，</w:t>
                  </w:r>
                  <w:r>
                    <w:rPr>
                      <w:rFonts w:hint="default" w:ascii="Times New Roman" w:hAnsi="Times New Roman" w:cs="Times New Roman"/>
                      <w:color w:val="000000" w:themeColor="text1"/>
                      <w:sz w:val="21"/>
                      <w:lang w:val="en-US" w:eastAsia="zh-Hans"/>
                      <w14:textFill>
                        <w14:solidFill>
                          <w14:schemeClr w14:val="tx1"/>
                        </w14:solidFill>
                      </w14:textFill>
                    </w:rPr>
                    <w:t>机械通风</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0.086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667" w:type="pct"/>
                  <w:vMerge w:val="restar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苯乙烯</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有组织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0.302</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eastAsia" w:cs="Times New Roman"/>
                      <w:color w:val="000000" w:themeColor="text1"/>
                      <w:sz w:val="21"/>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（DA001）</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0.045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667"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0.034</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全封闭生产车间</w:t>
                  </w:r>
                  <w:r>
                    <w:rPr>
                      <w:rFonts w:hint="default" w:ascii="Times New Roman" w:hAnsi="Times New Roman" w:cs="Times New Roman"/>
                      <w:color w:val="000000" w:themeColor="text1"/>
                      <w:sz w:val="21"/>
                      <w:lang w:eastAsia="zh-Hans"/>
                      <w14:textFill>
                        <w14:solidFill>
                          <w14:schemeClr w14:val="tx1"/>
                        </w14:solidFill>
                      </w14:textFill>
                    </w:rPr>
                    <w:t>，</w:t>
                  </w:r>
                  <w:r>
                    <w:rPr>
                      <w:rFonts w:hint="default" w:ascii="Times New Roman" w:hAnsi="Times New Roman" w:cs="Times New Roman"/>
                      <w:color w:val="000000" w:themeColor="text1"/>
                      <w:sz w:val="21"/>
                      <w:lang w:val="en-US" w:eastAsia="zh-Hans"/>
                      <w14:textFill>
                        <w14:solidFill>
                          <w14:schemeClr w14:val="tx1"/>
                        </w14:solidFill>
                      </w14:textFill>
                    </w:rPr>
                    <w:t>机械通风</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0.034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63" w:type="pct"/>
                  <w:vMerge w:val="restar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缠绕和模压工艺</w:t>
                  </w:r>
                </w:p>
              </w:tc>
              <w:tc>
                <w:tcPr>
                  <w:tcW w:w="667"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粉尘</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有组织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20.07</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eastAsia" w:cs="Times New Roman"/>
                      <w:color w:val="000000" w:themeColor="text1"/>
                      <w:sz w:val="21"/>
                      <w:lang w:val="en-US" w:eastAsia="zh-CN"/>
                      <w14:textFill>
                        <w14:solidFill>
                          <w14:schemeClr w14:val="tx1"/>
                        </w14:solidFill>
                      </w14:textFill>
                    </w:rPr>
                    <w:t>布袋除尘器</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（DA002）</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667"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2.23</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全封闭生产车间</w:t>
                  </w:r>
                  <w:r>
                    <w:rPr>
                      <w:rFonts w:hint="default" w:ascii="Times New Roman" w:hAnsi="Times New Roman" w:cs="Times New Roman"/>
                      <w:color w:val="000000" w:themeColor="text1"/>
                      <w:sz w:val="21"/>
                      <w:lang w:eastAsia="zh-Hans"/>
                      <w14:textFill>
                        <w14:solidFill>
                          <w14:schemeClr w14:val="tx1"/>
                        </w14:solidFill>
                      </w14:textFill>
                    </w:rPr>
                    <w:t>，</w:t>
                  </w:r>
                  <w:r>
                    <w:rPr>
                      <w:rFonts w:hint="default" w:ascii="Times New Roman" w:hAnsi="Times New Roman" w:cs="Times New Roman"/>
                      <w:color w:val="000000" w:themeColor="text1"/>
                      <w:sz w:val="21"/>
                      <w:lang w:val="en-US" w:eastAsia="zh-Hans"/>
                      <w14:textFill>
                        <w14:solidFill>
                          <w14:schemeClr w14:val="tx1"/>
                        </w14:solidFill>
                      </w14:textFill>
                    </w:rPr>
                    <w:t>机械通风</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2.23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3" w:type="pct"/>
                  <w:vMerge w:val="restart"/>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r>
                    <w:rPr>
                      <w:rFonts w:hint="default" w:ascii="Times New Roman" w:hAnsi="Times New Roman" w:cs="Times New Roman"/>
                      <w:color w:val="000000" w:themeColor="text1"/>
                      <w:sz w:val="21"/>
                      <w:lang w:val="en-US" w:eastAsia="zh-Hans"/>
                      <w14:textFill>
                        <w14:solidFill>
                          <w14:schemeClr w14:val="tx1"/>
                        </w14:solidFill>
                      </w14:textFill>
                    </w:rPr>
                    <w:t>合计</w:t>
                  </w:r>
                </w:p>
              </w:tc>
              <w:tc>
                <w:tcPr>
                  <w:tcW w:w="667"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非甲烷总烃</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有组织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2.12</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eastAsia="zh-Hans"/>
                      <w14:textFill>
                        <w14:solidFill>
                          <w14:schemeClr w14:val="tx1"/>
                        </w14:solidFill>
                      </w14:textFill>
                    </w:rPr>
                    <w:t>/</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667" w:type="pct"/>
                  <w:vMerge w:val="continue"/>
                  <w:tcBorders>
                    <w:tl2br w:val="nil"/>
                    <w:tr2bl w:val="nil"/>
                  </w:tcBorders>
                  <w:vAlign w:val="center"/>
                </w:tcPr>
                <w:p>
                  <w:pPr>
                    <w:spacing w:line="240" w:lineRule="auto"/>
                    <w:ind w:firstLine="0" w:firstLineChars="0"/>
                    <w:jc w:val="center"/>
                    <w:rPr>
                      <w:rFonts w:hint="eastAsia" w:cs="Times New Roman"/>
                      <w:color w:val="FF0000"/>
                      <w:sz w:val="21"/>
                      <w:lang w:val="en-US" w:eastAsia="zh-CN"/>
                    </w:rPr>
                  </w:pP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0.258</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eastAsia="zh-Hans"/>
                      <w14:textFill>
                        <w14:solidFill>
                          <w14:schemeClr w14:val="tx1"/>
                        </w14:solidFill>
                      </w14:textFill>
                    </w:rPr>
                    <w:t>/</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0.258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667"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苯乙烯</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有组织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0.874</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eastAsia="zh-Hans"/>
                      <w14:textFill>
                        <w14:solidFill>
                          <w14:schemeClr w14:val="tx1"/>
                        </w14:solidFill>
                      </w14:textFill>
                    </w:rPr>
                    <w:t>/</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667" w:type="pct"/>
                  <w:vMerge w:val="continue"/>
                  <w:tcBorders>
                    <w:tl2br w:val="nil"/>
                    <w:tr2bl w:val="nil"/>
                  </w:tcBorders>
                  <w:vAlign w:val="center"/>
                </w:tcPr>
                <w:p>
                  <w:pPr>
                    <w:spacing w:line="240" w:lineRule="auto"/>
                    <w:ind w:firstLine="0" w:firstLineChars="0"/>
                    <w:jc w:val="center"/>
                    <w:rPr>
                      <w:rFonts w:hint="eastAsia" w:cs="Times New Roman"/>
                      <w:color w:val="000000" w:themeColor="text1"/>
                      <w:sz w:val="21"/>
                      <w:lang w:val="en-US" w:eastAsia="zh-CN"/>
                      <w14:textFill>
                        <w14:solidFill>
                          <w14:schemeClr w14:val="tx1"/>
                        </w14:solidFill>
                      </w14:textFill>
                    </w:rPr>
                  </w:pP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0.098</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eastAsia="zh-Hans"/>
                      <w14:textFill>
                        <w14:solidFill>
                          <w14:schemeClr w14:val="tx1"/>
                        </w14:solidFill>
                      </w14:textFill>
                    </w:rPr>
                    <w:t>/</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0.098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667"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粉尘</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有组织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20.07</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eastAsia="zh-Hans"/>
                      <w14:textFill>
                        <w14:solidFill>
                          <w14:schemeClr w14:val="tx1"/>
                        </w14:solidFill>
                      </w14:textFill>
                    </w:rPr>
                    <w:t>/</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lang w:val="en-US" w:eastAsia="zh-Hans"/>
                    </w:rPr>
                  </w:pPr>
                </w:p>
              </w:tc>
              <w:tc>
                <w:tcPr>
                  <w:tcW w:w="667" w:type="pct"/>
                  <w:vMerge w:val="continue"/>
                  <w:tcBorders>
                    <w:tl2br w:val="nil"/>
                    <w:tr2bl w:val="nil"/>
                  </w:tcBorders>
                  <w:vAlign w:val="center"/>
                </w:tcPr>
                <w:p>
                  <w:pPr>
                    <w:spacing w:line="240" w:lineRule="auto"/>
                    <w:ind w:firstLine="0" w:firstLineChars="0"/>
                    <w:jc w:val="center"/>
                    <w:rPr>
                      <w:rFonts w:hint="eastAsia" w:cs="Times New Roman"/>
                      <w:color w:val="000000" w:themeColor="text1"/>
                      <w:sz w:val="21"/>
                      <w:lang w:val="en-US" w:eastAsia="zh-CN"/>
                      <w14:textFill>
                        <w14:solidFill>
                          <w14:schemeClr w14:val="tx1"/>
                        </w14:solidFill>
                      </w14:textFill>
                    </w:rPr>
                  </w:pP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w:t>
                  </w:r>
                </w:p>
              </w:tc>
              <w:tc>
                <w:tcPr>
                  <w:tcW w:w="64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2.23</w:t>
                  </w:r>
                </w:p>
              </w:tc>
              <w:tc>
                <w:tcPr>
                  <w:tcW w:w="1328"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eastAsia="zh-Hans"/>
                      <w14:textFill>
                        <w14:solidFill>
                          <w14:schemeClr w14:val="tx1"/>
                        </w14:solidFill>
                      </w14:textFill>
                    </w:rPr>
                    <w:t>/</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2.23</w:t>
                  </w:r>
                </w:p>
              </w:tc>
            </w:tr>
          </w:tbl>
          <w:p>
            <w:pPr>
              <w:adjustRightInd w:val="0"/>
              <w:snapToGrid w:val="0"/>
              <w:spacing w:before="120" w:beforeLines="50"/>
              <w:ind w:firstLine="48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）非正常工况</w:t>
            </w:r>
          </w:p>
          <w:p>
            <w:pPr>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根据生产运行特点和工艺技术特点，项目非正常排放主要表现为污染物排放控制措施达不到应有效率、</w:t>
            </w:r>
            <w:r>
              <w:rPr>
                <w:rFonts w:hint="eastAsia"/>
                <w:color w:val="000000" w:themeColor="text1"/>
                <w:lang w:val="en-US" w:eastAsia="zh-CN"/>
                <w14:textFill>
                  <w14:solidFill>
                    <w14:schemeClr w14:val="tx1"/>
                  </w14:solidFill>
                </w14:textFill>
              </w:rPr>
              <w:t>环保</w:t>
            </w:r>
            <w:r>
              <w:rPr>
                <w:color w:val="000000" w:themeColor="text1"/>
                <w14:textFill>
                  <w14:solidFill>
                    <w14:schemeClr w14:val="tx1"/>
                  </w14:solidFill>
                </w14:textFill>
              </w:rPr>
              <w:t>设备运转异常</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停运</w:t>
            </w:r>
            <w:r>
              <w:rPr>
                <w:color w:val="000000" w:themeColor="text1"/>
                <w14:textFill>
                  <w14:solidFill>
                    <w14:schemeClr w14:val="tx1"/>
                  </w14:solidFill>
                </w14:textFill>
              </w:rPr>
              <w:t>等情况下的排放。项目非正常工况下排放情况见下表。</w:t>
            </w:r>
          </w:p>
          <w:p>
            <w:pPr>
              <w:widowControl/>
              <w:ind w:firstLine="0" w:firstLineChars="0"/>
              <w:jc w:val="center"/>
              <w:rPr>
                <w:color w:val="000000" w:themeColor="text1"/>
                <w14:textFill>
                  <w14:solidFill>
                    <w14:schemeClr w14:val="tx1"/>
                  </w14:solidFill>
                </w14:textFill>
              </w:rPr>
            </w:pPr>
            <w:r>
              <w:rPr>
                <w:b/>
                <w:bCs/>
                <w:color w:val="000000" w:themeColor="text1"/>
                <w14:textFill>
                  <w14:solidFill>
                    <w14:schemeClr w14:val="tx1"/>
                  </w14:solidFill>
                </w14:textFill>
              </w:rPr>
              <w:t>表4-</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 xml:space="preserve">   非正常工况下排放情况一览表</w:t>
            </w:r>
          </w:p>
          <w:tbl>
            <w:tblPr>
              <w:tblStyle w:val="28"/>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18"/>
              <w:gridCol w:w="865"/>
              <w:gridCol w:w="1430"/>
              <w:gridCol w:w="1062"/>
              <w:gridCol w:w="1176"/>
              <w:gridCol w:w="11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59" w:hRule="atLeast"/>
                <w:jc w:val="center"/>
              </w:trPr>
              <w:tc>
                <w:tcPr>
                  <w:tcW w:w="636"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非正常排放源</w:t>
                  </w:r>
                </w:p>
              </w:tc>
              <w:tc>
                <w:tcPr>
                  <w:tcW w:w="767"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非正常排放原因</w:t>
                  </w:r>
                </w:p>
              </w:tc>
              <w:tc>
                <w:tcPr>
                  <w:tcW w:w="544"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污染物</w:t>
                  </w:r>
                </w:p>
              </w:tc>
              <w:tc>
                <w:tcPr>
                  <w:tcW w:w="900"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非正常排放速率（kg/h）</w:t>
                  </w:r>
                </w:p>
              </w:tc>
              <w:tc>
                <w:tcPr>
                  <w:tcW w:w="669"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单次持续时间（h）</w:t>
                  </w:r>
                </w:p>
              </w:tc>
              <w:tc>
                <w:tcPr>
                  <w:tcW w:w="740"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年发生频次（次）</w:t>
                  </w:r>
                </w:p>
              </w:tc>
              <w:tc>
                <w:tcPr>
                  <w:tcW w:w="740" w:type="pct"/>
                  <w:tcBorders>
                    <w:tl2br w:val="nil"/>
                    <w:tr2bl w:val="nil"/>
                  </w:tcBorders>
                  <w:vAlign w:val="center"/>
                </w:tcPr>
                <w:p>
                  <w:pPr>
                    <w:spacing w:line="240" w:lineRule="auto"/>
                    <w:ind w:firstLine="0" w:firstLineChars="0"/>
                    <w:jc w:val="center"/>
                    <w:rPr>
                      <w:b/>
                      <w:bCs/>
                      <w:color w:val="000000" w:themeColor="text1"/>
                      <w:sz w:val="21"/>
                      <w14:textFill>
                        <w14:solidFill>
                          <w14:schemeClr w14:val="tx1"/>
                        </w14:solidFill>
                      </w14:textFill>
                    </w:rPr>
                  </w:pPr>
                  <w:r>
                    <w:rPr>
                      <w:b/>
                      <w:bCs/>
                      <w:color w:val="000000" w:themeColor="text1"/>
                      <w:sz w:val="21"/>
                      <w14:textFill>
                        <w14:solidFill>
                          <w14:schemeClr w14:val="tx1"/>
                        </w14:solidFill>
                      </w14:textFill>
                    </w:rPr>
                    <w:t>排放量（kg/a）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36"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0"/>
                      <w:szCs w:val="22"/>
                      <w:lang w:val="en-US" w:eastAsia="zh-CN"/>
                      <w14:textFill>
                        <w14:solidFill>
                          <w14:schemeClr w14:val="tx1"/>
                        </w14:solidFill>
                      </w14:textFill>
                    </w:rPr>
                  </w:pPr>
                  <w:r>
                    <w:rPr>
                      <w:rFonts w:hint="eastAsia" w:ascii="Times New Roman" w:hAnsi="Times New Roman" w:eastAsia="宋体" w:cs="Times New Roman"/>
                      <w:color w:val="000000" w:themeColor="text1"/>
                      <w:sz w:val="20"/>
                      <w:szCs w:val="22"/>
                      <w:lang w:val="en-US" w:eastAsia="zh-CN"/>
                      <w14:textFill>
                        <w14:solidFill>
                          <w14:schemeClr w14:val="tx1"/>
                        </w14:solidFill>
                      </w14:textFill>
                    </w:rPr>
                    <w:t>打磨</w:t>
                  </w:r>
                </w:p>
                <w:p>
                  <w:pPr>
                    <w:spacing w:line="240" w:lineRule="auto"/>
                    <w:ind w:firstLine="0" w:firstLineChars="0"/>
                    <w:jc w:val="center"/>
                    <w:rPr>
                      <w:rFonts w:ascii="Times New Roman" w:hAnsi="Times New Roman" w:eastAsia="宋体" w:cs="Times New Roman"/>
                      <w:color w:val="000000" w:themeColor="text1"/>
                      <w:sz w:val="20"/>
                      <w:szCs w:val="22"/>
                      <w:lang w:eastAsia="zh-Hans"/>
                      <w14:textFill>
                        <w14:solidFill>
                          <w14:schemeClr w14:val="tx1"/>
                        </w14:solidFill>
                      </w14:textFill>
                    </w:rPr>
                  </w:pPr>
                  <w:r>
                    <w:rPr>
                      <w:rFonts w:hint="eastAsia" w:ascii="Times New Roman" w:hAnsi="Times New Roman" w:eastAsia="宋体" w:cs="Times New Roman"/>
                      <w:color w:val="000000" w:themeColor="text1"/>
                      <w:sz w:val="20"/>
                      <w:szCs w:val="22"/>
                      <w:lang w:val="en-US" w:eastAsia="zh-CN"/>
                      <w14:textFill>
                        <w14:solidFill>
                          <w14:schemeClr w14:val="tx1"/>
                        </w14:solidFill>
                      </w14:textFill>
                    </w:rPr>
                    <w:t>工序</w:t>
                  </w:r>
                </w:p>
              </w:tc>
              <w:tc>
                <w:tcPr>
                  <w:tcW w:w="767"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color w:val="000000" w:themeColor="text1"/>
                      <w:sz w:val="20"/>
                      <w:szCs w:val="22"/>
                      <w14:textFill>
                        <w14:solidFill>
                          <w14:schemeClr w14:val="tx1"/>
                        </w14:solidFill>
                      </w14:textFill>
                    </w:rPr>
                    <w:t>布袋除尘器故障停运</w:t>
                  </w:r>
                </w:p>
              </w:tc>
              <w:tc>
                <w:tcPr>
                  <w:tcW w:w="544"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color w:val="000000" w:themeColor="text1"/>
                      <w:sz w:val="20"/>
                      <w:szCs w:val="22"/>
                      <w14:textFill>
                        <w14:solidFill>
                          <w14:schemeClr w14:val="tx1"/>
                        </w14:solidFill>
                      </w14:textFill>
                    </w:rPr>
                    <w:t>颗粒物</w:t>
                  </w:r>
                </w:p>
              </w:tc>
              <w:tc>
                <w:tcPr>
                  <w:tcW w:w="900" w:type="pct"/>
                  <w:tcBorders>
                    <w:tl2br w:val="nil"/>
                    <w:tr2bl w:val="nil"/>
                  </w:tcBorders>
                  <w:vAlign w:val="center"/>
                </w:tcPr>
                <w:p>
                  <w:pPr>
                    <w:spacing w:line="240" w:lineRule="auto"/>
                    <w:ind w:firstLine="0" w:firstLineChars="0"/>
                    <w:jc w:val="center"/>
                    <w:rPr>
                      <w:rFonts w:hint="default" w:eastAsia="宋体"/>
                      <w:color w:val="000000" w:themeColor="text1"/>
                      <w:sz w:val="20"/>
                      <w:szCs w:val="22"/>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1.16</w:t>
                  </w:r>
                </w:p>
              </w:tc>
              <w:tc>
                <w:tcPr>
                  <w:tcW w:w="669"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color w:val="000000" w:themeColor="text1"/>
                      <w:sz w:val="20"/>
                      <w:szCs w:val="22"/>
                      <w14:textFill>
                        <w14:solidFill>
                          <w14:schemeClr w14:val="tx1"/>
                        </w14:solidFill>
                      </w14:textFill>
                    </w:rPr>
                    <w:t>2</w:t>
                  </w:r>
                </w:p>
              </w:tc>
              <w:tc>
                <w:tcPr>
                  <w:tcW w:w="740"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color w:val="000000" w:themeColor="text1"/>
                      <w:sz w:val="20"/>
                      <w:szCs w:val="22"/>
                      <w14:textFill>
                        <w14:solidFill>
                          <w14:schemeClr w14:val="tx1"/>
                        </w14:solidFill>
                      </w14:textFill>
                    </w:rPr>
                    <w:t>2</w:t>
                  </w:r>
                </w:p>
              </w:tc>
              <w:tc>
                <w:tcPr>
                  <w:tcW w:w="740" w:type="pct"/>
                  <w:tcBorders>
                    <w:tl2br w:val="nil"/>
                    <w:tr2bl w:val="nil"/>
                  </w:tcBorders>
                  <w:vAlign w:val="center"/>
                </w:tcPr>
                <w:p>
                  <w:pPr>
                    <w:spacing w:line="240" w:lineRule="auto"/>
                    <w:ind w:firstLine="0" w:firstLineChars="0"/>
                    <w:jc w:val="center"/>
                    <w:rPr>
                      <w:rFonts w:hint="default" w:eastAsia="宋体"/>
                      <w:color w:val="000000" w:themeColor="text1"/>
                      <w:sz w:val="20"/>
                      <w:szCs w:val="22"/>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4.64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36" w:type="pct"/>
                  <w:vMerge w:val="restart"/>
                  <w:tcBorders>
                    <w:tl2br w:val="nil"/>
                    <w:tr2bl w:val="nil"/>
                  </w:tcBorders>
                  <w:vAlign w:val="center"/>
                </w:tcPr>
                <w:p>
                  <w:pPr>
                    <w:spacing w:line="240" w:lineRule="auto"/>
                    <w:ind w:firstLine="0" w:firstLineChars="0"/>
                    <w:jc w:val="center"/>
                    <w:rPr>
                      <w:rFonts w:ascii="Times New Roman" w:hAnsi="Times New Roman" w:eastAsia="宋体" w:cs="Times New Roman"/>
                      <w:color w:val="000000" w:themeColor="text1"/>
                      <w:sz w:val="20"/>
                      <w:szCs w:val="22"/>
                      <w14:textFill>
                        <w14:solidFill>
                          <w14:schemeClr w14:val="tx1"/>
                        </w14:solidFill>
                      </w14:textFill>
                    </w:rPr>
                  </w:pPr>
                  <w:r>
                    <w:rPr>
                      <w:rFonts w:hint="eastAsia" w:ascii="Times New Roman" w:hAnsi="Times New Roman" w:eastAsia="宋体" w:cs="Times New Roman"/>
                      <w:color w:val="000000" w:themeColor="text1"/>
                      <w:sz w:val="20"/>
                      <w:szCs w:val="22"/>
                      <w:lang w:val="en-US" w:eastAsia="zh-CN"/>
                      <w14:textFill>
                        <w14:solidFill>
                          <w14:schemeClr w14:val="tx1"/>
                        </w14:solidFill>
                      </w14:textFill>
                    </w:rPr>
                    <w:t>涂胶工序</w:t>
                  </w:r>
                  <w:r>
                    <w:rPr>
                      <w:rFonts w:hint="eastAsia" w:ascii="Times New Roman" w:hAnsi="Times New Roman" w:eastAsia="宋体" w:cs="Times New Roman"/>
                      <w:color w:val="000000" w:themeColor="text1"/>
                      <w:sz w:val="20"/>
                      <w:szCs w:val="22"/>
                      <w14:textFill>
                        <w14:solidFill>
                          <w14:schemeClr w14:val="tx1"/>
                        </w14:solidFill>
                      </w14:textFill>
                    </w:rPr>
                    <w:t>、</w:t>
                  </w:r>
                  <w:r>
                    <w:rPr>
                      <w:rFonts w:hint="eastAsia" w:ascii="Times New Roman" w:hAnsi="Times New Roman" w:eastAsia="宋体" w:cs="Times New Roman"/>
                      <w:color w:val="000000" w:themeColor="text1"/>
                      <w:sz w:val="20"/>
                      <w:szCs w:val="22"/>
                      <w:lang w:val="en-US" w:eastAsia="zh-CN"/>
                      <w14:textFill>
                        <w14:solidFill>
                          <w14:schemeClr w14:val="tx1"/>
                        </w14:solidFill>
                      </w14:textFill>
                    </w:rPr>
                    <w:t>压实熟化和模压工序</w:t>
                  </w:r>
                </w:p>
              </w:tc>
              <w:tc>
                <w:tcPr>
                  <w:tcW w:w="767" w:type="pct"/>
                  <w:vMerge w:val="restart"/>
                  <w:tcBorders>
                    <w:tl2br w:val="nil"/>
                    <w:tr2bl w:val="nil"/>
                  </w:tcBorders>
                  <w:vAlign w:val="center"/>
                </w:tcPr>
                <w:p>
                  <w:pPr>
                    <w:spacing w:line="240" w:lineRule="auto"/>
                    <w:ind w:firstLine="0" w:firstLineChars="0"/>
                    <w:jc w:val="center"/>
                    <w:rPr>
                      <w:rFonts w:ascii="Times New Roman" w:hAnsi="Times New Roman" w:cs="Times New Roman"/>
                      <w:color w:val="000000" w:themeColor="text1"/>
                      <w:sz w:val="20"/>
                      <w:szCs w:val="22"/>
                      <w14:textFill>
                        <w14:solidFill>
                          <w14:schemeClr w14:val="tx1"/>
                        </w14:solidFill>
                      </w14:textFill>
                    </w:rPr>
                  </w:pPr>
                  <w:r>
                    <w:rPr>
                      <w:rFonts w:hint="eastAsia" w:ascii="Times New Roman" w:hAnsi="Times New Roman" w:cs="Times New Roman"/>
                      <w:color w:val="000000" w:themeColor="text1"/>
                      <w:sz w:val="20"/>
                      <w:szCs w:val="22"/>
                      <w:lang w:val="en-US" w:eastAsia="zh-CN"/>
                      <w14:textFill>
                        <w14:solidFill>
                          <w14:schemeClr w14:val="tx1"/>
                        </w14:solidFill>
                      </w14:textFill>
                    </w:rPr>
                    <w:t>活性炭吸附脱附</w:t>
                  </w:r>
                  <w:r>
                    <w:rPr>
                      <w:rFonts w:hint="default" w:ascii="Times New Roman" w:hAnsi="Times New Roman" w:cs="Times New Roman"/>
                      <w:color w:val="000000" w:themeColor="text1"/>
                      <w:sz w:val="20"/>
                      <w:szCs w:val="22"/>
                      <w:lang w:val="en-US" w:eastAsia="zh-CN"/>
                      <w14:textFill>
                        <w14:solidFill>
                          <w14:schemeClr w14:val="tx1"/>
                        </w14:solidFill>
                      </w14:textFill>
                    </w:rPr>
                    <w:t>+</w:t>
                  </w:r>
                  <w:r>
                    <w:rPr>
                      <w:rFonts w:hint="eastAsia" w:ascii="Times New Roman" w:hAnsi="Times New Roman" w:cs="Times New Roman"/>
                      <w:color w:val="000000" w:themeColor="text1"/>
                      <w:sz w:val="20"/>
                      <w:szCs w:val="22"/>
                      <w:lang w:val="en-US" w:eastAsia="zh-CN"/>
                      <w14:textFill>
                        <w14:solidFill>
                          <w14:schemeClr w14:val="tx1"/>
                        </w14:solidFill>
                      </w14:textFill>
                    </w:rPr>
                    <w:t>催化燃烧废气处理设备</w:t>
                  </w:r>
                  <w:r>
                    <w:rPr>
                      <w:rFonts w:ascii="Times New Roman" w:hAnsi="Times New Roman" w:cs="Times New Roman"/>
                      <w:color w:val="000000" w:themeColor="text1"/>
                      <w:sz w:val="20"/>
                      <w:szCs w:val="22"/>
                      <w14:textFill>
                        <w14:solidFill>
                          <w14:schemeClr w14:val="tx1"/>
                        </w14:solidFill>
                      </w14:textFill>
                    </w:rPr>
                    <w:t>故障停运</w:t>
                  </w:r>
                </w:p>
              </w:tc>
              <w:tc>
                <w:tcPr>
                  <w:tcW w:w="544"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非甲烷总烃</w:t>
                  </w:r>
                </w:p>
              </w:tc>
              <w:tc>
                <w:tcPr>
                  <w:tcW w:w="900" w:type="pct"/>
                  <w:tcBorders>
                    <w:tl2br w:val="nil"/>
                    <w:tr2bl w:val="nil"/>
                  </w:tcBorders>
                  <w:vAlign w:val="center"/>
                </w:tcPr>
                <w:p>
                  <w:pPr>
                    <w:spacing w:line="240" w:lineRule="auto"/>
                    <w:ind w:firstLine="0" w:firstLineChars="0"/>
                    <w:jc w:val="center"/>
                    <w:rPr>
                      <w:rFonts w:hint="default" w:eastAsia="宋体"/>
                      <w:color w:val="000000" w:themeColor="text1"/>
                      <w:sz w:val="20"/>
                      <w:szCs w:val="22"/>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1.36</w:t>
                  </w:r>
                </w:p>
              </w:tc>
              <w:tc>
                <w:tcPr>
                  <w:tcW w:w="669"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2</w:t>
                  </w:r>
                </w:p>
              </w:tc>
              <w:tc>
                <w:tcPr>
                  <w:tcW w:w="740" w:type="pct"/>
                  <w:tcBorders>
                    <w:tl2br w:val="nil"/>
                    <w:tr2bl w:val="nil"/>
                  </w:tcBorders>
                  <w:vAlign w:val="center"/>
                </w:tcPr>
                <w:p>
                  <w:pPr>
                    <w:spacing w:line="240" w:lineRule="auto"/>
                    <w:ind w:firstLine="0" w:firstLineChars="0"/>
                    <w:jc w:val="center"/>
                    <w:rPr>
                      <w:color w:val="000000" w:themeColor="text1"/>
                      <w:sz w:val="20"/>
                      <w:szCs w:val="22"/>
                      <w14:textFill>
                        <w14:solidFill>
                          <w14:schemeClr w14:val="tx1"/>
                        </w14:solidFill>
                      </w14:textFill>
                    </w:rPr>
                  </w:pPr>
                  <w:r>
                    <w:rPr>
                      <w:rFonts w:hint="eastAsia"/>
                      <w:color w:val="000000" w:themeColor="text1"/>
                      <w:sz w:val="20"/>
                      <w:szCs w:val="22"/>
                      <w14:textFill>
                        <w14:solidFill>
                          <w14:schemeClr w14:val="tx1"/>
                        </w14:solidFill>
                      </w14:textFill>
                    </w:rPr>
                    <w:t>2</w:t>
                  </w:r>
                </w:p>
              </w:tc>
              <w:tc>
                <w:tcPr>
                  <w:tcW w:w="740" w:type="pct"/>
                  <w:tcBorders>
                    <w:tl2br w:val="nil"/>
                    <w:tr2bl w:val="nil"/>
                  </w:tcBorders>
                  <w:vAlign w:val="center"/>
                </w:tcPr>
                <w:p>
                  <w:pPr>
                    <w:spacing w:line="240" w:lineRule="auto"/>
                    <w:ind w:firstLine="0" w:firstLineChars="0"/>
                    <w:jc w:val="center"/>
                    <w:rPr>
                      <w:rFonts w:hint="default" w:eastAsia="宋体"/>
                      <w:color w:val="000000" w:themeColor="text1"/>
                      <w:sz w:val="20"/>
                      <w:szCs w:val="22"/>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5.44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36" w:type="pct"/>
                  <w:vMerge w:val="continue"/>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0"/>
                      <w:szCs w:val="22"/>
                      <w:lang w:val="en-US" w:eastAsia="zh-CN"/>
                      <w14:textFill>
                        <w14:solidFill>
                          <w14:schemeClr w14:val="tx1"/>
                        </w14:solidFill>
                      </w14:textFill>
                    </w:rPr>
                  </w:pPr>
                </w:p>
              </w:tc>
              <w:tc>
                <w:tcPr>
                  <w:tcW w:w="767" w:type="pct"/>
                  <w:vMerge w:val="continue"/>
                  <w:tcBorders>
                    <w:tl2br w:val="nil"/>
                    <w:tr2bl w:val="nil"/>
                  </w:tcBorders>
                  <w:vAlign w:val="center"/>
                </w:tcPr>
                <w:p>
                  <w:pPr>
                    <w:spacing w:line="240" w:lineRule="auto"/>
                    <w:ind w:firstLine="0" w:firstLineChars="0"/>
                    <w:jc w:val="center"/>
                    <w:rPr>
                      <w:rFonts w:hint="eastAsia" w:ascii="Times New Roman" w:hAnsi="Times New Roman" w:cs="Times New Roman"/>
                      <w:color w:val="000000" w:themeColor="text1"/>
                      <w:sz w:val="20"/>
                      <w:szCs w:val="22"/>
                      <w:lang w:val="en-US" w:eastAsia="zh-CN"/>
                      <w14:textFill>
                        <w14:solidFill>
                          <w14:schemeClr w14:val="tx1"/>
                        </w14:solidFill>
                      </w14:textFill>
                    </w:rPr>
                  </w:pPr>
                </w:p>
              </w:tc>
              <w:tc>
                <w:tcPr>
                  <w:tcW w:w="544" w:type="pct"/>
                  <w:tcBorders>
                    <w:tl2br w:val="nil"/>
                    <w:tr2bl w:val="nil"/>
                  </w:tcBorders>
                  <w:vAlign w:val="center"/>
                </w:tcPr>
                <w:p>
                  <w:pPr>
                    <w:spacing w:line="240" w:lineRule="auto"/>
                    <w:ind w:firstLine="0" w:firstLineChars="0"/>
                    <w:jc w:val="center"/>
                    <w:rPr>
                      <w:rFonts w:hint="eastAsia" w:eastAsia="宋体"/>
                      <w:color w:val="000000" w:themeColor="text1"/>
                      <w:sz w:val="20"/>
                      <w:szCs w:val="22"/>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苯乙烯</w:t>
                  </w:r>
                </w:p>
              </w:tc>
              <w:tc>
                <w:tcPr>
                  <w:tcW w:w="900" w:type="pct"/>
                  <w:tcBorders>
                    <w:tl2br w:val="nil"/>
                    <w:tr2bl w:val="nil"/>
                  </w:tcBorders>
                  <w:vAlign w:val="center"/>
                </w:tcPr>
                <w:p>
                  <w:pPr>
                    <w:spacing w:line="240" w:lineRule="auto"/>
                    <w:ind w:firstLine="0" w:firstLineChars="0"/>
                    <w:jc w:val="center"/>
                    <w:rPr>
                      <w:rFonts w:hint="default" w:eastAsia="宋体"/>
                      <w:color w:val="000000" w:themeColor="text1"/>
                      <w:sz w:val="20"/>
                      <w:szCs w:val="22"/>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0.505</w:t>
                  </w:r>
                </w:p>
              </w:tc>
              <w:tc>
                <w:tcPr>
                  <w:tcW w:w="669" w:type="pct"/>
                  <w:tcBorders>
                    <w:tl2br w:val="nil"/>
                    <w:tr2bl w:val="nil"/>
                  </w:tcBorders>
                  <w:vAlign w:val="center"/>
                </w:tcPr>
                <w:p>
                  <w:pPr>
                    <w:spacing w:line="240" w:lineRule="auto"/>
                    <w:ind w:firstLine="0" w:firstLineChars="0"/>
                    <w:jc w:val="center"/>
                    <w:rPr>
                      <w:rFonts w:hint="eastAsia" w:eastAsia="宋体"/>
                      <w:color w:val="000000" w:themeColor="text1"/>
                      <w:sz w:val="20"/>
                      <w:szCs w:val="22"/>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2</w:t>
                  </w:r>
                </w:p>
              </w:tc>
              <w:tc>
                <w:tcPr>
                  <w:tcW w:w="740" w:type="pct"/>
                  <w:tcBorders>
                    <w:tl2br w:val="nil"/>
                    <w:tr2bl w:val="nil"/>
                  </w:tcBorders>
                  <w:vAlign w:val="center"/>
                </w:tcPr>
                <w:p>
                  <w:pPr>
                    <w:spacing w:line="240" w:lineRule="auto"/>
                    <w:ind w:firstLine="0" w:firstLineChars="0"/>
                    <w:jc w:val="center"/>
                    <w:rPr>
                      <w:rFonts w:hint="eastAsia" w:eastAsia="宋体"/>
                      <w:color w:val="000000" w:themeColor="text1"/>
                      <w:sz w:val="20"/>
                      <w:szCs w:val="22"/>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2</w:t>
                  </w:r>
                </w:p>
              </w:tc>
              <w:tc>
                <w:tcPr>
                  <w:tcW w:w="740" w:type="pct"/>
                  <w:tcBorders>
                    <w:tl2br w:val="nil"/>
                    <w:tr2bl w:val="nil"/>
                  </w:tcBorders>
                  <w:vAlign w:val="center"/>
                </w:tcPr>
                <w:p>
                  <w:pPr>
                    <w:spacing w:line="240" w:lineRule="auto"/>
                    <w:ind w:firstLine="0" w:firstLineChars="0"/>
                    <w:jc w:val="center"/>
                    <w:rPr>
                      <w:rFonts w:hint="default" w:eastAsia="宋体"/>
                      <w:color w:val="000000" w:themeColor="text1"/>
                      <w:sz w:val="20"/>
                      <w:szCs w:val="22"/>
                      <w:lang w:val="en-US" w:eastAsia="zh-CN"/>
                      <w14:textFill>
                        <w14:solidFill>
                          <w14:schemeClr w14:val="tx1"/>
                        </w14:solidFill>
                      </w14:textFill>
                    </w:rPr>
                  </w:pPr>
                  <w:r>
                    <w:rPr>
                      <w:rFonts w:hint="eastAsia"/>
                      <w:color w:val="000000" w:themeColor="text1"/>
                      <w:sz w:val="20"/>
                      <w:szCs w:val="22"/>
                      <w:lang w:val="en-US" w:eastAsia="zh-CN"/>
                      <w14:textFill>
                        <w14:solidFill>
                          <w14:schemeClr w14:val="tx1"/>
                        </w14:solidFill>
                      </w14:textFill>
                    </w:rPr>
                    <w:t>2.02</w:t>
                  </w:r>
                </w:p>
              </w:tc>
            </w:tr>
          </w:tbl>
          <w:p>
            <w:pPr>
              <w:keepNext w:val="0"/>
              <w:keepLines w:val="0"/>
              <w:pageBreakBefore w:val="0"/>
              <w:widowControl w:val="0"/>
              <w:kinsoku/>
              <w:wordWrap/>
              <w:overflowPunct/>
              <w:topLinePunct w:val="0"/>
              <w:autoSpaceDE/>
              <w:autoSpaceDN/>
              <w:bidi w:val="0"/>
              <w:adjustRightInd/>
              <w:snapToGrid w:val="0"/>
              <w:spacing w:before="157" w:beforeLines="50"/>
              <w:ind w:firstLine="480"/>
              <w:textAlignment w:val="auto"/>
              <w:rPr>
                <w:rFonts w:eastAsia="宋体"/>
                <w:color w:val="000000" w:themeColor="text1"/>
                <w14:textFill>
                  <w14:solidFill>
                    <w14:schemeClr w14:val="tx1"/>
                  </w14:solidFill>
                </w14:textFill>
              </w:rPr>
            </w:pPr>
            <w:r>
              <w:rPr>
                <w:color w:val="000000" w:themeColor="text1"/>
                <w14:textFill>
                  <w14:solidFill>
                    <w14:schemeClr w14:val="tx1"/>
                  </w14:solidFill>
                </w14:textFill>
              </w:rPr>
              <w:t>非正常工况下，</w:t>
            </w:r>
            <w:r>
              <w:rPr>
                <w:color w:val="000000" w:themeColor="text1"/>
                <w:lang w:eastAsia="zh-Hans"/>
                <w14:textFill>
                  <w14:solidFill>
                    <w14:schemeClr w14:val="tx1"/>
                  </w14:solidFill>
                </w14:textFill>
              </w:rPr>
              <w:t>项目发生废气环保设施达不到应有效率，导致废气处理效率降低。污染物达不到应有效率排入大气环境，造成较为严重的大气环境污染。企业发现情况后，应立即停止生产，直到环保设施恢复正常后，方可正</w:t>
            </w:r>
            <w:r>
              <w:rPr>
                <w:rFonts w:eastAsia="宋体"/>
                <w:color w:val="000000" w:themeColor="text1"/>
                <w:lang w:eastAsia="zh-Hans"/>
                <w14:textFill>
                  <w14:solidFill>
                    <w14:schemeClr w14:val="tx1"/>
                  </w14:solidFill>
                </w14:textFill>
              </w:rPr>
              <w:t>常运行。</w:t>
            </w:r>
          </w:p>
          <w:p>
            <w:pPr>
              <w:snapToGrid w:val="0"/>
              <w:ind w:firstLine="48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具体措施如下：</w:t>
            </w:r>
          </w:p>
          <w:p>
            <w:pPr>
              <w:snapToGrid w:val="0"/>
              <w:ind w:firstLine="48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1）建设单位要加强对设备的维护及检修，确保设备处于良好的运转状态，杜绝</w:t>
            </w:r>
            <w:r>
              <w:rPr>
                <w:rFonts w:ascii="Times New Roman" w:hAnsi="Times New Roman" w:eastAsia="宋体" w:cs="Times New Roman"/>
                <w:color w:val="000000" w:themeColor="text1"/>
                <w14:textFill>
                  <w14:solidFill>
                    <w14:schemeClr w14:val="tx1"/>
                  </w14:solidFill>
                </w14:textFill>
              </w:rPr>
              <w:t>因布袋除尘器</w:t>
            </w:r>
            <w:r>
              <w:rPr>
                <w:rFonts w:hint="eastAsia" w:ascii="Times New Roman" w:hAnsi="Times New Roman" w:eastAsia="宋体" w:cs="Times New Roman"/>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活性炭吸附脱附</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催化燃烧废气处理设备</w:t>
            </w:r>
            <w:r>
              <w:rPr>
                <w:rFonts w:ascii="Times New Roman" w:hAnsi="Times New Roman" w:eastAsia="宋体" w:cs="Times New Roman"/>
                <w:color w:val="000000" w:themeColor="text1"/>
                <w14:textFill>
                  <w14:solidFill>
                    <w14:schemeClr w14:val="tx1"/>
                  </w14:solidFill>
                </w14:textFill>
              </w:rPr>
              <w:t>故障停运</w:t>
            </w:r>
            <w:r>
              <w:rPr>
                <w:rFonts w:hint="eastAsia" w:ascii="Times New Roman" w:hAnsi="Times New Roman" w:eastAsia="宋体" w:cs="Times New Roman"/>
                <w:color w:val="000000" w:themeColor="text1"/>
                <w:lang w:eastAsia="zh-CN"/>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不</w:t>
            </w:r>
            <w:r>
              <w:rPr>
                <w:rFonts w:eastAsia="宋体"/>
                <w:color w:val="000000" w:themeColor="text1"/>
                <w14:textFill>
                  <w14:solidFill>
                    <w14:schemeClr w14:val="tx1"/>
                  </w14:solidFill>
                </w14:textFill>
              </w:rPr>
              <w:t>正常运转时外排的</w:t>
            </w:r>
            <w:r>
              <w:rPr>
                <w:rFonts w:hint="eastAsia"/>
                <w:color w:val="000000" w:themeColor="text1"/>
                <w:lang w:val="en-US" w:eastAsia="zh-CN"/>
                <w14:textFill>
                  <w14:solidFill>
                    <w14:schemeClr w14:val="tx1"/>
                  </w14:solidFill>
                </w14:textFill>
              </w:rPr>
              <w:t>污染物排放</w:t>
            </w:r>
            <w:r>
              <w:rPr>
                <w:rFonts w:eastAsia="宋体"/>
                <w:color w:val="000000" w:themeColor="text1"/>
                <w14:textFill>
                  <w14:solidFill>
                    <w14:schemeClr w14:val="tx1"/>
                  </w14:solidFill>
                </w14:textFill>
              </w:rPr>
              <w:t>速率较大，造成小范围内浓度超标的现象。</w:t>
            </w:r>
          </w:p>
          <w:p>
            <w:pPr>
              <w:snapToGrid w:val="0"/>
              <w:ind w:firstLine="48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2）提高操作人员的环保意识，加强环保专业性知识的学习，在生产时杜绝环保设施不正常运行或“带病”(破损、损坏等)运行。</w:t>
            </w:r>
          </w:p>
          <w:p>
            <w:pPr>
              <w:pStyle w:val="8"/>
              <w:keepNext/>
              <w:keepLines/>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Hans"/>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2 </w:t>
            </w:r>
            <w:r>
              <w:rPr>
                <w:rFonts w:hint="default" w:ascii="Times New Roman" w:hAnsi="Times New Roman" w:cs="Times New Roman"/>
                <w:color w:val="000000" w:themeColor="text1"/>
                <w14:textFill>
                  <w14:solidFill>
                    <w14:schemeClr w14:val="tx1"/>
                  </w14:solidFill>
                </w14:textFill>
              </w:rPr>
              <w:t>大气污染物防治措施</w:t>
            </w:r>
            <w:r>
              <w:rPr>
                <w:rFonts w:hint="default" w:ascii="Times New Roman" w:hAnsi="Times New Roman" w:cs="Times New Roman"/>
                <w:b/>
                <w:bCs/>
                <w:color w:val="000000" w:themeColor="text1"/>
                <w:lang w:val="en-US" w:eastAsia="zh-CN"/>
                <w14:textFill>
                  <w14:solidFill>
                    <w14:schemeClr w14:val="tx1"/>
                  </w14:solidFill>
                </w14:textFill>
              </w:rPr>
              <w:t>可行性及达标分析</w:t>
            </w:r>
          </w:p>
          <w:p>
            <w:pPr>
              <w:adjustRightInd w:val="0"/>
              <w:snapToGrid w:val="0"/>
              <w:ind w:firstLine="480"/>
              <w:rPr>
                <w:rFonts w:hAnsi="宋体"/>
                <w:color w:val="000000" w:themeColor="text1"/>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活性炭吸附脱附+催化燃烧废气处理设备</w:t>
            </w:r>
            <w:r>
              <w:rPr>
                <w:rFonts w:hint="eastAsia"/>
                <w:color w:val="000000" w:themeColor="text1"/>
                <w14:textFill>
                  <w14:solidFill>
                    <w14:schemeClr w14:val="tx1"/>
                  </w14:solidFill>
                </w14:textFill>
              </w:rPr>
              <w:t>工作原理</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1）催化燃烧装置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本项目将产生有机废气的工序采用</w:t>
            </w:r>
            <w:r>
              <w:rPr>
                <w:rFonts w:hint="eastAsia" w:cs="Times New Roman"/>
                <w:color w:val="000000" w:themeColor="text1"/>
                <w:kern w:val="0"/>
                <w:sz w:val="24"/>
                <w:szCs w:val="24"/>
                <w:lang w:val="en-US" w:eastAsia="zh-CN" w:bidi="ar"/>
                <w14:textFill>
                  <w14:solidFill>
                    <w14:schemeClr w14:val="tx1"/>
                  </w14:solidFill>
                </w14:textFill>
              </w:rPr>
              <w:t>引风机</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汇入一套“活性炭吸附脱附+催化燃烧机”（综合处理效率85%）处理后通过1根15m高的排气筒</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cs="Times New Roman"/>
                <w:color w:val="000000" w:themeColor="text1"/>
                <w:kern w:val="0"/>
                <w:sz w:val="24"/>
                <w:szCs w:val="24"/>
                <w:lang w:val="en-US" w:eastAsia="zh-CN" w:bidi="ar"/>
                <w14:textFill>
                  <w14:solidFill>
                    <w14:schemeClr w14:val="tx1"/>
                  </w14:solidFill>
                </w14:textFill>
              </w:rPr>
              <w:t>DA001</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排放。催化燃烧脱附工艺流程见图4</w:t>
            </w:r>
            <w:r>
              <w:rPr>
                <w:rFonts w:hint="eastAsia"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rightChars="0" w:firstLine="0" w:firstLineChars="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drawing>
                <wp:inline distT="0" distB="0" distL="114300" distR="114300">
                  <wp:extent cx="4780915" cy="2893060"/>
                  <wp:effectExtent l="0" t="0" r="635" b="2540"/>
                  <wp:docPr id="4"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
                          <pic:cNvPicPr>
                            <a:picLocks noChangeAspect="1"/>
                          </pic:cNvPicPr>
                        </pic:nvPicPr>
                        <pic:blipFill>
                          <a:blip r:embed="rId16"/>
                          <a:stretch>
                            <a:fillRect/>
                          </a:stretch>
                        </pic:blipFill>
                        <pic:spPr>
                          <a:xfrm>
                            <a:off x="0" y="0"/>
                            <a:ext cx="4780915" cy="2893060"/>
                          </a:xfrm>
                          <a:prstGeom prst="rect">
                            <a:avLst/>
                          </a:prstGeom>
                          <a:noFill/>
                          <a:ln>
                            <a:noFill/>
                          </a:ln>
                        </pic:spPr>
                      </pic:pic>
                    </a:graphicData>
                  </a:graphic>
                </wp:inline>
              </w:drawing>
            </w:r>
          </w:p>
          <w:p>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rightChars="0" w:firstLine="0" w:firstLineChars="0"/>
              <w:jc w:val="center"/>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eastAsia="zh-CN"/>
                <w14:textFill>
                  <w14:solidFill>
                    <w14:schemeClr w14:val="tx1"/>
                  </w14:solidFill>
                </w14:textFill>
              </w:rPr>
              <w:t>图</w:t>
            </w:r>
            <w:r>
              <w:rPr>
                <w:rFonts w:hint="default" w:ascii="Times New Roman" w:hAnsi="Times New Roman" w:cs="Times New Roman"/>
                <w:b/>
                <w:bCs/>
                <w:color w:val="000000" w:themeColor="text1"/>
                <w:lang w:val="en-US" w:eastAsia="zh-CN"/>
                <w14:textFill>
                  <w14:solidFill>
                    <w14:schemeClr w14:val="tx1"/>
                  </w14:solidFill>
                </w14:textFill>
              </w:rPr>
              <w:t>4</w:t>
            </w:r>
            <w:r>
              <w:rPr>
                <w:rFonts w:hint="eastAsia" w:cs="Times New Roman"/>
                <w:b/>
                <w:bCs/>
                <w:color w:val="000000" w:themeColor="text1"/>
                <w:lang w:val="en-US" w:eastAsia="zh-CN"/>
                <w14:textFill>
                  <w14:solidFill>
                    <w14:schemeClr w14:val="tx1"/>
                  </w14:solidFill>
                </w14:textFill>
              </w:rPr>
              <w:t>-2</w:t>
            </w:r>
            <w:r>
              <w:rPr>
                <w:rFonts w:hint="default" w:ascii="Times New Roman" w:hAnsi="Times New Roman" w:cs="Times New Roman"/>
                <w:b/>
                <w:bCs/>
                <w:color w:val="000000" w:themeColor="text1"/>
                <w:lang w:val="en-US" w:eastAsia="zh-CN"/>
                <w14:textFill>
                  <w14:solidFill>
                    <w14:schemeClr w14:val="tx1"/>
                  </w14:solidFill>
                </w14:textFill>
              </w:rPr>
              <w:t xml:space="preserve">   催化燃烧脱附工艺流程图</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具体工艺流程如下：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①预处理过滤器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高效纤维过滤器滤料采用超细合成纤维，具有容尘量大、高效率、低压损的优点，对次微米粉尘过滤效率特别良好。废气进入高效过滤器的粉尘颗粒和水雾，一般随气流作惯性运动或无规则布朗运动或受某种场力的作用而移动，当微粒运动撞到纤维介质时，由于范德力的作用使得微粒粘到纤维表面。进入过滤介质的颗粒有较多撞击介质的机会，撞上介质就会被粘住，较小的颗粒相互碰撞会相互粘结形成较大颗粒而沉降。通过上述作用实现对粉尘、水雾的拦截过滤。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②吸附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去除尘杂后的废气，经过合理的布风，使其均匀地通过固定吸附床内的蜂窝活性炭层的过流断面，在一定的停留时间，由于活性炭表面与有机废气分子间相互引力的作用产生。物理吸附，从而将废气中的有机成份吸附在活性炭的表面积，从而使废气得到净化，净化后的洁净气体通过风机及烟囱达标排放；系统设两台吸附床，即废气从其中一台吸附床经过，另一台处于脱附再生阶段或备用阶段，从而使吸附过程可连续进行，不影响车间生产。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③脱附--催化燃烧 </w:t>
            </w:r>
          </w:p>
          <w:p>
            <w:pPr>
              <w:keepNext w:val="0"/>
              <w:keepLines w:val="0"/>
              <w:widowControl/>
              <w:suppressLineNumbers w:val="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反应方程式如下：</w:t>
            </w:r>
          </w:p>
          <w:p>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FF0000"/>
                <w:sz w:val="24"/>
                <w:szCs w:val="24"/>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贵金属催化剂200～300℃ CxHyOz+(x+y/4-z/2)O</w:t>
            </w:r>
            <w:r>
              <w:rPr>
                <w:rFonts w:hint="default" w:ascii="Times New Roman" w:hAnsi="Times New Roman" w:eastAsia="宋体" w:cs="Times New Roman"/>
                <w:color w:val="000000" w:themeColor="text1"/>
                <w:kern w:val="0"/>
                <w:sz w:val="15"/>
                <w:szCs w:val="15"/>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xCO</w:t>
            </w:r>
            <w:r>
              <w:rPr>
                <w:rFonts w:hint="default" w:ascii="Times New Roman" w:hAnsi="Times New Roman" w:eastAsia="宋体" w:cs="Times New Roman"/>
                <w:color w:val="000000" w:themeColor="text1"/>
                <w:kern w:val="0"/>
                <w:sz w:val="15"/>
                <w:szCs w:val="15"/>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+y/2H</w:t>
            </w:r>
            <w:r>
              <w:rPr>
                <w:rFonts w:hint="default" w:ascii="Times New Roman" w:hAnsi="Times New Roman" w:eastAsia="宋体" w:cs="Times New Roman"/>
                <w:color w:val="000000" w:themeColor="text1"/>
                <w:kern w:val="0"/>
                <w:sz w:val="15"/>
                <w:szCs w:val="15"/>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O达到饱和状态的吸附床应停止吸附，通过阀门切换进入脱附状态，过程如下：启动脱附风机、开启相应阀门和远红外电加热器，对催化燃烧床内部的催化剂进行预热，同时产生一定量的热空气，当床层温度达到设定值时将热空气送入吸附床，活性炭受热解吸出高浓度的有机气体，经脱附风机引入催化燃烧床，在贵金属催化剂的作用下于一个较低的温度进行无焰催化燃烧，将有机成分转化为无毒、无害的CO</w:t>
            </w:r>
            <w:r>
              <w:rPr>
                <w:rFonts w:hint="default" w:ascii="Times New Roman" w:hAnsi="Times New Roman" w:eastAsia="宋体" w:cs="Times New Roman"/>
                <w:color w:val="000000" w:themeColor="text1"/>
                <w:kern w:val="0"/>
                <w:sz w:val="15"/>
                <w:szCs w:val="15"/>
                <w:lang w:val="en-US" w:eastAsia="zh-CN" w:bidi="ar"/>
                <w14:textFill>
                  <w14:solidFill>
                    <w14:schemeClr w14:val="tx1"/>
                  </w14:solidFill>
                </w14:textFill>
              </w:rPr>
              <w:t xml:space="preserve">2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和H</w:t>
            </w:r>
            <w:r>
              <w:rPr>
                <w:rFonts w:hint="default" w:ascii="Times New Roman" w:hAnsi="Times New Roman" w:eastAsia="宋体" w:cs="Times New Roman"/>
                <w:color w:val="000000" w:themeColor="text1"/>
                <w:kern w:val="0"/>
                <w:sz w:val="15"/>
                <w:szCs w:val="15"/>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O，同时释放出大量的热量，可维持催化燃烧所需的起燃温度，使废气燃烧过程基本不需外加的能耗（电能），并将部分热量回用于吸附床内活性炭的解吸再生，从而大大降低了能耗。净化系统催化燃烧床内，有远红外电加热器多组，预热时远红外电加热器全部开启，可实现在较短时间内将废气从室温加热到既定温度；而在稳定燃烧阶段，由于燃烧过程发出大量能量，电加热器只需开启一小部分或无需开启，从而达到节能降耗的控制目标。当燃烧废气浓度较高、反应温度较高时，混流风机自动开启，补充新鲜的冷空气以降低温度、确保催化燃烧床安全、高效运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布袋除尘器可行性</w:t>
            </w:r>
            <w:r>
              <w:rPr>
                <w:rFonts w:hint="default" w:ascii="Times New Roman" w:hAnsi="Times New Roman" w:cs="Times New Roman"/>
                <w:color w:val="000000" w:themeColor="text1"/>
                <w:lang w:val="en-US" w:eastAsia="zh-CN"/>
                <w14:textFill>
                  <w14:solidFill>
                    <w14:schemeClr w14:val="tx1"/>
                  </w14:solidFill>
                </w14:textFill>
              </w:rPr>
              <w:t>及达标分析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含尘废气收集处理，除尘器主要的种类有：带式除尘器、静电除尘器、旋风除尘器惯性除尘器、重力除尘器等，其中旋风除尘器主要进行粒径较大颗粒物的净化，袋式除尘器主要进行小粒径除尘。本项目属于小粒径，因此项目</w:t>
            </w:r>
            <w:r>
              <w:rPr>
                <w:rFonts w:hint="default" w:ascii="Times New Roman" w:hAnsi="Times New Roman" w:cs="Times New Roman"/>
                <w:color w:val="000000" w:themeColor="text1"/>
                <w:lang w:val="en-US" w:eastAsia="zh-Hans"/>
                <w14:textFill>
                  <w14:solidFill>
                    <w14:schemeClr w14:val="tx1"/>
                  </w14:solidFill>
                </w14:textFill>
              </w:rPr>
              <w:t>颗粒物</w:t>
            </w:r>
            <w:r>
              <w:rPr>
                <w:rFonts w:hint="default" w:ascii="Times New Roman" w:hAnsi="Times New Roman" w:cs="Times New Roman"/>
                <w:color w:val="000000" w:themeColor="text1"/>
                <w:lang w:eastAsia="zh-CN"/>
                <w14:textFill>
                  <w14:solidFill>
                    <w14:schemeClr w14:val="tx1"/>
                  </w14:solidFill>
                </w14:textFill>
              </w:rPr>
              <w:t>采用袋式除尘器进行处理，结构图如下。</w:t>
            </w:r>
          </w:p>
          <w:p>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drawing>
                <wp:inline distT="0" distB="0" distL="114300" distR="114300">
                  <wp:extent cx="3784600" cy="2262505"/>
                  <wp:effectExtent l="19050" t="19050" r="25400" b="23495"/>
                  <wp:docPr id="76"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 descr="1"/>
                          <pic:cNvPicPr>
                            <a:picLocks noChangeAspect="1"/>
                          </pic:cNvPicPr>
                        </pic:nvPicPr>
                        <pic:blipFill>
                          <a:blip r:embed="rId17"/>
                          <a:stretch>
                            <a:fillRect/>
                          </a:stretch>
                        </pic:blipFill>
                        <pic:spPr>
                          <a:xfrm>
                            <a:off x="0" y="0"/>
                            <a:ext cx="3784600" cy="2262505"/>
                          </a:xfrm>
                          <a:prstGeom prst="rect">
                            <a:avLst/>
                          </a:prstGeom>
                          <a:noFill/>
                          <a:ln w="19050">
                            <a:solidFill>
                              <a:schemeClr val="tx1"/>
                            </a:solid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eastAsia="zh-CN"/>
                <w14:textFill>
                  <w14:solidFill>
                    <w14:schemeClr w14:val="tx1"/>
                  </w14:solidFill>
                </w14:textFill>
              </w:rPr>
              <w:t>图</w:t>
            </w:r>
            <w:r>
              <w:rPr>
                <w:rFonts w:hint="eastAsia" w:cs="Times New Roman"/>
                <w:b/>
                <w:bCs/>
                <w:color w:val="000000" w:themeColor="text1"/>
                <w:lang w:val="en-US" w:eastAsia="zh-CN"/>
                <w14:textFill>
                  <w14:solidFill>
                    <w14:schemeClr w14:val="tx1"/>
                  </w14:solidFill>
                </w14:textFill>
              </w:rPr>
              <w:t xml:space="preserve">4-1  </w:t>
            </w:r>
            <w:r>
              <w:rPr>
                <w:rFonts w:hint="default" w:ascii="Times New Roman" w:hAnsi="Times New Roman" w:cs="Times New Roman"/>
                <w:b/>
                <w:bCs/>
                <w:color w:val="000000" w:themeColor="text1"/>
                <w:lang w:val="en-US" w:eastAsia="zh-Hans"/>
                <w14:textFill>
                  <w14:solidFill>
                    <w14:schemeClr w14:val="tx1"/>
                  </w14:solidFill>
                </w14:textFill>
              </w:rPr>
              <w:t>布袋除尘器</w:t>
            </w:r>
            <w:r>
              <w:rPr>
                <w:rFonts w:hint="default" w:ascii="Times New Roman" w:hAnsi="Times New Roman" w:cs="Times New Roman"/>
                <w:b/>
                <w:bCs/>
                <w:color w:val="000000" w:themeColor="text1"/>
                <w:lang w:val="en-US" w:eastAsia="zh-CN"/>
                <w14:textFill>
                  <w14:solidFill>
                    <w14:schemeClr w14:val="tx1"/>
                  </w14:solidFill>
                </w14:textFill>
              </w:rPr>
              <w:t>理工艺流程图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袋式除尘器是利用棉、毛、人造纤维等编织物作为滤袋起过滤作用，对颗粒物进行捕集而达到除尘效果的。其主要工作原理是：含尘气流从下部进入圆筒形滤袋，在通过滤料的孔隙时，粉尘被捕集于滤料上，透过滤料的清洁气体由排出口排出。沉积在滤料上的粉尘，可在机械振动的作用下从滤料表面脱落，落入灰斗中。常用滤料由棉、毛、人造纤维等加工而成，新型滤料有玻璃纤维和微滤膜等，滤料本身网孔较小，一般为20-50μm，表面起绒的滤料为5-10μm，而新型滤料的孔径在5μm以下。按不同粒径的粉尘在流体中运动的不同物理学特征，颗粒物通过惯性碰撞、截留、扩散、静电、筛滤等作用被捕集。此外，烟尘因截留、惯性碰撞、静电和扩散等作用，逐渐在滤袋表面形成粉尘层，常称为烟尘初层。初层形成后，它成为袋式除尘器的主要过滤层，提高了除尘效率。滤布只不过起着形成烟尘初层和支撑它的骨架作用，但随着烟尘在滤袋上积聚，滤袋两侧的压力差增大，会把有些已附在滤料上的细小粉尘挤压过去，使除尘效率下降。另外，若除尘器阻力过高，还会使除尘系统的处理气体量显著下降，影响生产系统的排风效果。因此，除尘器阻力达到一定的数值后，要及时清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环保设施</w:t>
            </w:r>
            <w:r>
              <w:rPr>
                <w:color w:val="000000" w:themeColor="text1"/>
                <w14:textFill>
                  <w14:solidFill>
                    <w14:schemeClr w14:val="tx1"/>
                  </w14:solidFill>
                </w14:textFill>
              </w:rPr>
              <w:t>可行性及达标分析</w:t>
            </w:r>
          </w:p>
          <w:p>
            <w:pPr>
              <w:widowControl/>
              <w:ind w:firstLine="480"/>
              <w:jc w:val="left"/>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依据</w:t>
            </w:r>
            <w:r>
              <w:rPr>
                <w:rFonts w:hint="default" w:ascii="Times New Roman" w:hAnsi="Times New Roman" w:cs="Times New Roman"/>
                <w:color w:val="000000" w:themeColor="text1"/>
                <w14:textFill>
                  <w14:solidFill>
                    <w14:schemeClr w14:val="tx1"/>
                  </w14:solidFill>
                </w14:textFill>
              </w:rPr>
              <w:t xml:space="preserve">《排污许可证申请与核发技术规范 </w:t>
            </w:r>
            <w:r>
              <w:rPr>
                <w:rFonts w:hint="default" w:ascii="Times New Roman" w:hAnsi="Times New Roman" w:cs="Times New Roman"/>
                <w:color w:val="000000" w:themeColor="text1"/>
                <w:lang w:val="en-US" w:eastAsia="zh-Hans"/>
                <w14:textFill>
                  <w14:solidFill>
                    <w14:schemeClr w14:val="tx1"/>
                  </w14:solidFill>
                </w14:textFill>
              </w:rPr>
              <w:t>总则</w:t>
            </w:r>
            <w:r>
              <w:rPr>
                <w:rFonts w:hint="default" w:ascii="Times New Roman" w:hAnsi="Times New Roman" w:cs="Times New Roman"/>
                <w:color w:val="000000" w:themeColor="text1"/>
                <w14:textFill>
                  <w14:solidFill>
                    <w14:schemeClr w14:val="tx1"/>
                  </w14:solidFill>
                </w14:textFill>
              </w:rPr>
              <w:t>》（HJ942-2018）</w:t>
            </w:r>
            <w:r>
              <w:rPr>
                <w:color w:val="000000" w:themeColor="text1"/>
                <w14:textFill>
                  <w14:solidFill>
                    <w14:schemeClr w14:val="tx1"/>
                  </w14:solidFill>
                </w14:textFill>
              </w:rPr>
              <w:t>中污染防治可行技术，</w:t>
            </w:r>
            <w:r>
              <w:rPr>
                <w:rFonts w:hint="eastAsia"/>
                <w:color w:val="000000" w:themeColor="text1"/>
                <w14:textFill>
                  <w14:solidFill>
                    <w14:schemeClr w14:val="tx1"/>
                  </w14:solidFill>
                </w14:textFill>
              </w:rPr>
              <w:t>废气污染治理设施工艺包括除尘设施(袋式除尘器、电除尘器、电袋复合除尘器、其他)、有机废气收集治理设施（焚烧、吸附、催化分解、其他)</w:t>
            </w:r>
            <w:r>
              <w:rPr>
                <w:rFonts w:hint="eastAsia"/>
                <w:color w:val="000000" w:themeColor="text1"/>
                <w:lang w:eastAsia="zh-CN"/>
                <w14:textFill>
                  <w14:solidFill>
                    <w14:schemeClr w14:val="tx1"/>
                  </w14:solidFill>
                </w14:textFill>
              </w:rPr>
              <w:t>。</w:t>
            </w:r>
          </w:p>
          <w:p>
            <w:pPr>
              <w:spacing w:before="120" w:beforeLines="50"/>
              <w:ind w:firstLine="480"/>
              <w:rPr>
                <w:rFonts w:hint="default" w:eastAsia="宋体"/>
                <w:b w:val="0"/>
                <w:bCs w:val="0"/>
                <w:color w:val="000000" w:themeColor="text1"/>
                <w:szCs w:val="24"/>
                <w:lang w:val="en-US" w:eastAsia="zh-CN"/>
                <w14:textFill>
                  <w14:solidFill>
                    <w14:schemeClr w14:val="tx1"/>
                  </w14:solidFill>
                </w14:textFill>
              </w:rPr>
            </w:pPr>
            <w:r>
              <w:rPr>
                <w:rFonts w:hint="eastAsia"/>
                <w:b w:val="0"/>
                <w:bCs w:val="0"/>
                <w:color w:val="000000" w:themeColor="text1"/>
                <w:szCs w:val="24"/>
                <w:lang w:val="en-US" w:eastAsia="zh-CN"/>
                <w14:textFill>
                  <w14:solidFill>
                    <w14:schemeClr w14:val="tx1"/>
                  </w14:solidFill>
                </w14:textFill>
              </w:rPr>
              <w:t>本项目大车间</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涂胶工序、</w:t>
            </w:r>
            <w:r>
              <w:rPr>
                <w:rFonts w:hint="eastAsia" w:cs="Times New Roman"/>
                <w:color w:val="000000" w:themeColor="text1"/>
                <w:lang w:val="en-US" w:eastAsia="zh-CN"/>
                <w14:textFill>
                  <w14:solidFill>
                    <w14:schemeClr w14:val="tx1"/>
                  </w14:solidFill>
                </w14:textFill>
              </w:rPr>
              <w:t>压实熟化和模压工序产生的非甲烷总烃和苯乙烯经</w:t>
            </w:r>
            <w:r>
              <w:rPr>
                <w:rFonts w:hint="default" w:ascii="Times New Roman" w:hAnsi="Times New Roman" w:eastAsia="宋体" w:cs="Times New Roman"/>
                <w:color w:val="000000" w:themeColor="text1"/>
                <w:sz w:val="24"/>
                <w:szCs w:val="22"/>
                <w14:textFill>
                  <w14:solidFill>
                    <w14:schemeClr w14:val="tx1"/>
                  </w14:solidFill>
                </w14:textFill>
              </w:rPr>
              <w:t>集气罩收集</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后</w:t>
            </w:r>
            <w:r>
              <w:rPr>
                <w:rFonts w:hint="eastAsia"/>
                <w:color w:val="000000" w:themeColor="text1"/>
                <w:sz w:val="24"/>
                <w:highlight w:val="none"/>
                <w:lang w:val="en-US" w:eastAsia="zh-CN"/>
                <w14:textFill>
                  <w14:solidFill>
                    <w14:schemeClr w14:val="tx1"/>
                  </w14:solidFill>
                </w14:textFill>
              </w:rPr>
              <w:t>通过活性炭吸附脱附+催化燃烧废气处理设备进行</w:t>
            </w:r>
            <w:r>
              <w:rPr>
                <w:color w:val="000000" w:themeColor="text1"/>
                <w:sz w:val="24"/>
                <w:highlight w:val="none"/>
                <w14:textFill>
                  <w14:solidFill>
                    <w14:schemeClr w14:val="tx1"/>
                  </w14:solidFill>
                </w14:textFill>
              </w:rPr>
              <w:t>处理，通过</w:t>
            </w:r>
            <w:r>
              <w:rPr>
                <w:rFonts w:hint="eastAsia"/>
                <w:color w:val="000000" w:themeColor="text1"/>
                <w:sz w:val="24"/>
                <w:highlight w:val="none"/>
                <w:lang w:val="en-US" w:eastAsia="zh-CN"/>
                <w14:textFill>
                  <w14:solidFill>
                    <w14:schemeClr w14:val="tx1"/>
                  </w14:solidFill>
                </w14:textFill>
              </w:rPr>
              <w:t>1根</w:t>
            </w:r>
            <w:r>
              <w:rPr>
                <w:color w:val="000000" w:themeColor="text1"/>
                <w:sz w:val="24"/>
                <w:highlight w:val="none"/>
                <w14:textFill>
                  <w14:solidFill>
                    <w14:schemeClr w14:val="tx1"/>
                  </w14:solidFill>
                </w14:textFill>
              </w:rPr>
              <w:t>15m高排气筒</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DA001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排放</w:t>
            </w:r>
            <w:r>
              <w:rPr>
                <w:rFonts w:hint="default" w:ascii="Times New Roman" w:hAnsi="Times New Roman" w:eastAsia="宋体" w:cs="Times New Roman"/>
                <w:color w:val="000000" w:themeColor="text1"/>
                <w:sz w:val="24"/>
                <w:szCs w:val="22"/>
                <w14:textFill>
                  <w14:solidFill>
                    <w14:schemeClr w14:val="tx1"/>
                  </w14:solidFill>
                </w14:textFill>
              </w:rPr>
              <w:t>。</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小车间打磨工序产生的粉尘</w:t>
            </w:r>
            <w:r>
              <w:rPr>
                <w:rFonts w:hint="eastAsia" w:eastAsia="宋体"/>
                <w:color w:val="000000" w:themeColor="text1"/>
                <w:kern w:val="0"/>
                <w:sz w:val="24"/>
                <w:highlight w:val="none"/>
                <w:lang w:val="en-US" w:eastAsia="zh-CN"/>
                <w14:textFill>
                  <w14:solidFill>
                    <w14:schemeClr w14:val="tx1"/>
                  </w14:solidFill>
                </w14:textFill>
              </w:rPr>
              <w:t>通过在</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缠绕工艺和模压工艺的</w:t>
            </w:r>
            <w:r>
              <w:rPr>
                <w:rFonts w:hint="eastAsia" w:eastAsia="宋体"/>
                <w:color w:val="000000" w:themeColor="text1"/>
                <w:kern w:val="0"/>
                <w:sz w:val="24"/>
                <w:highlight w:val="none"/>
                <w:lang w:val="en-US" w:eastAsia="zh-CN"/>
                <w14:textFill>
                  <w14:solidFill>
                    <w14:schemeClr w14:val="tx1"/>
                  </w14:solidFill>
                </w14:textFill>
              </w:rPr>
              <w:t>打磨工序</w:t>
            </w:r>
            <w:r>
              <w:rPr>
                <w:rFonts w:hint="eastAsia"/>
                <w:color w:val="000000" w:themeColor="text1"/>
                <w:kern w:val="0"/>
                <w:sz w:val="24"/>
                <w:highlight w:val="none"/>
                <w:lang w:val="en-US" w:eastAsia="zh-CN"/>
                <w14:textFill>
                  <w14:solidFill>
                    <w14:schemeClr w14:val="tx1"/>
                  </w14:solidFill>
                </w14:textFill>
              </w:rPr>
              <w:t>设备</w:t>
            </w:r>
            <w:r>
              <w:rPr>
                <w:rFonts w:hint="eastAsia" w:eastAsia="宋体"/>
                <w:color w:val="000000" w:themeColor="text1"/>
                <w:kern w:val="0"/>
                <w:sz w:val="24"/>
                <w:highlight w:val="none"/>
                <w:lang w:val="en-US" w:eastAsia="zh-CN"/>
                <w14:textFill>
                  <w14:solidFill>
                    <w14:schemeClr w14:val="tx1"/>
                  </w14:solidFill>
                </w14:textFill>
              </w:rPr>
              <w:t>上方</w:t>
            </w:r>
            <w:r>
              <w:rPr>
                <w:rFonts w:hint="eastAsia"/>
                <w:color w:val="000000" w:themeColor="text1"/>
                <w:kern w:val="0"/>
                <w:sz w:val="24"/>
                <w:highlight w:val="none"/>
                <w:lang w:val="en-US" w:eastAsia="zh-CN"/>
                <w14:textFill>
                  <w14:solidFill>
                    <w14:schemeClr w14:val="tx1"/>
                  </w14:solidFill>
                </w14:textFill>
              </w:rPr>
              <w:t>安装</w:t>
            </w:r>
            <w:r>
              <w:rPr>
                <w:rFonts w:hint="eastAsia" w:eastAsia="宋体"/>
                <w:color w:val="000000" w:themeColor="text1"/>
                <w:kern w:val="0"/>
                <w:sz w:val="24"/>
                <w:highlight w:val="none"/>
                <w:lang w:val="en-US" w:eastAsia="zh-CN"/>
                <w14:textFill>
                  <w14:solidFill>
                    <w14:schemeClr w14:val="tx1"/>
                  </w14:solidFill>
                </w14:textFill>
              </w:rPr>
              <w:t>集气罩，产生的粉尘通过管道收集，收集的粉尘经过布袋除尘器除尘后通过1根15m高的排气筒</w:t>
            </w:r>
            <w:r>
              <w:rPr>
                <w:rFonts w:hint="eastAsia"/>
                <w:color w:val="000000" w:themeColor="text1"/>
                <w:kern w:val="0"/>
                <w:sz w:val="24"/>
                <w:highlight w:val="none"/>
                <w:lang w:val="en-US" w:eastAsia="zh-CN"/>
                <w14:textFill>
                  <w14:solidFill>
                    <w14:schemeClr w14:val="tx1"/>
                  </w14:solidFill>
                </w14:textFill>
              </w:rPr>
              <w:t>（DA002）</w:t>
            </w:r>
            <w:r>
              <w:rPr>
                <w:rFonts w:hint="eastAsia" w:eastAsia="宋体"/>
                <w:color w:val="000000" w:themeColor="text1"/>
                <w:kern w:val="0"/>
                <w:sz w:val="24"/>
                <w:highlight w:val="none"/>
                <w:lang w:val="en-US" w:eastAsia="zh-CN"/>
                <w14:textFill>
                  <w14:solidFill>
                    <w14:schemeClr w14:val="tx1"/>
                  </w14:solidFill>
                </w14:textFill>
              </w:rPr>
              <w:t>排放。</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color w:val="000000" w:themeColor="text1"/>
                <w:lang w:eastAsia="zh-Hans"/>
                <w14:textFill>
                  <w14:solidFill>
                    <w14:schemeClr w14:val="tx1"/>
                  </w14:solidFill>
                </w14:textFill>
              </w:rPr>
            </w:pPr>
            <w:r>
              <w:rPr>
                <w:rFonts w:hint="eastAsia"/>
                <w:color w:val="000000" w:themeColor="text1"/>
                <w14:textFill>
                  <w14:solidFill>
                    <w14:schemeClr w14:val="tx1"/>
                  </w14:solidFill>
                </w14:textFill>
              </w:rPr>
              <w:t>污染治理措施均</w:t>
            </w:r>
            <w:r>
              <w:rPr>
                <w:color w:val="000000" w:themeColor="text1"/>
                <w14:textFill>
                  <w14:solidFill>
                    <w14:schemeClr w14:val="tx1"/>
                  </w14:solidFill>
                </w14:textFill>
              </w:rPr>
              <w:t>为</w:t>
            </w:r>
            <w:r>
              <w:rPr>
                <w:rFonts w:hint="default" w:ascii="Times New Roman" w:hAnsi="Times New Roman" w:cs="Times New Roman"/>
                <w:color w:val="000000" w:themeColor="text1"/>
                <w14:textFill>
                  <w14:solidFill>
                    <w14:schemeClr w14:val="tx1"/>
                  </w14:solidFill>
                </w14:textFill>
              </w:rPr>
              <w:t xml:space="preserve">《排污许可证申请与核发技术规范 </w:t>
            </w:r>
            <w:r>
              <w:rPr>
                <w:rFonts w:hint="default" w:ascii="Times New Roman" w:hAnsi="Times New Roman" w:cs="Times New Roman"/>
                <w:color w:val="000000" w:themeColor="text1"/>
                <w:lang w:val="en-US" w:eastAsia="zh-Hans"/>
                <w14:textFill>
                  <w14:solidFill>
                    <w14:schemeClr w14:val="tx1"/>
                  </w14:solidFill>
                </w14:textFill>
              </w:rPr>
              <w:t>总则</w:t>
            </w:r>
            <w:r>
              <w:rPr>
                <w:rFonts w:hint="default" w:ascii="Times New Roman" w:hAnsi="Times New Roman" w:cs="Times New Roman"/>
                <w:color w:val="000000" w:themeColor="text1"/>
                <w14:textFill>
                  <w14:solidFill>
                    <w14:schemeClr w14:val="tx1"/>
                  </w14:solidFill>
                </w14:textFill>
              </w:rPr>
              <w:t>》（HJ942-2018）</w:t>
            </w:r>
            <w:r>
              <w:rPr>
                <w:color w:val="000000" w:themeColor="text1"/>
                <w14:textFill>
                  <w14:solidFill>
                    <w14:schemeClr w14:val="tx1"/>
                  </w14:solidFill>
                </w14:textFill>
              </w:rPr>
              <w:t>中推荐的可行技术。</w:t>
            </w: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本项目正常工况</w:t>
            </w:r>
            <w:r>
              <w:rPr>
                <w:color w:val="000000" w:themeColor="text1"/>
                <w:lang w:eastAsia="zh-Hans"/>
                <w14:textFill>
                  <w14:solidFill>
                    <w14:schemeClr w14:val="tx1"/>
                  </w14:solidFill>
                </w14:textFill>
              </w:rPr>
              <w:t>有组织排放颗粒物</w:t>
            </w:r>
            <w:r>
              <w:rPr>
                <w:color w:val="000000" w:themeColor="text1"/>
                <w14:textFill>
                  <w14:solidFill>
                    <w14:schemeClr w14:val="tx1"/>
                  </w14:solidFill>
                </w14:textFill>
              </w:rPr>
              <w:t>排放浓度能够达到《合成树脂工业污染物排放标准》(GB31572-2015)中表5大气污染物特别排放限值</w:t>
            </w:r>
            <w:r>
              <w:rPr>
                <w:rFonts w:hint="eastAsia"/>
                <w:color w:val="000000" w:themeColor="text1"/>
                <w14:textFill>
                  <w14:solidFill>
                    <w14:schemeClr w14:val="tx1"/>
                  </w14:solidFill>
                </w14:textFill>
              </w:rPr>
              <w:t>颗粒物20mg/m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要求；有组织排放非甲烷总烃</w:t>
            </w:r>
            <w:r>
              <w:rPr>
                <w:rFonts w:hint="eastAsia"/>
                <w:color w:val="000000" w:themeColor="text1"/>
                <w:lang w:val="en-US" w:eastAsia="zh-CN"/>
                <w14:textFill>
                  <w14:solidFill>
                    <w14:schemeClr w14:val="tx1"/>
                  </w14:solidFill>
                </w14:textFill>
              </w:rPr>
              <w:t>和苯乙烯</w:t>
            </w:r>
            <w:r>
              <w:rPr>
                <w:color w:val="000000" w:themeColor="text1"/>
                <w14:textFill>
                  <w14:solidFill>
                    <w14:schemeClr w14:val="tx1"/>
                  </w14:solidFill>
                </w14:textFill>
              </w:rPr>
              <w:t>能够达到《合成树脂工业污染物排放标准》（GB31572-2015）中表5大气污染物特别排放限值</w:t>
            </w:r>
            <w:r>
              <w:rPr>
                <w:rFonts w:hint="eastAsia"/>
                <w:color w:val="000000" w:themeColor="text1"/>
                <w14:textFill>
                  <w14:solidFill>
                    <w14:schemeClr w14:val="tx1"/>
                  </w14:solidFill>
                </w14:textFill>
              </w:rPr>
              <w:t>非甲烷总烃60mg/m</w:t>
            </w:r>
            <w:r>
              <w:rPr>
                <w:rFonts w:hint="eastAsia"/>
                <w:color w:val="000000" w:themeColor="text1"/>
                <w:vertAlign w:val="superscript"/>
                <w14:textFill>
                  <w14:solidFill>
                    <w14:schemeClr w14:val="tx1"/>
                  </w14:solidFill>
                </w14:textFill>
              </w:rPr>
              <w:t>3</w:t>
            </w:r>
            <w:r>
              <w:rPr>
                <w:rFonts w:hint="eastAsia"/>
                <w:color w:val="000000" w:themeColor="text1"/>
                <w:vertAlign w:val="baseline"/>
                <w:lang w:val="en-US" w:eastAsia="zh-CN"/>
                <w14:textFill>
                  <w14:solidFill>
                    <w14:schemeClr w14:val="tx1"/>
                  </w14:solidFill>
                </w14:textFill>
              </w:rPr>
              <w:t>和</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苯乙烯50mg/m</w:t>
            </w:r>
            <w:r>
              <w:rPr>
                <w:rFonts w:hint="eastAsia" w:ascii="Times New Roman" w:hAnsi="Times New Roman" w:eastAsia="宋体" w:cs="Times New Roman"/>
                <w:color w:val="000000" w:themeColor="text1"/>
                <w:sz w:val="24"/>
                <w:szCs w:val="22"/>
                <w:vertAlign w:val="superscript"/>
                <w:lang w:val="en-US" w:eastAsia="zh-CN"/>
                <w14:textFill>
                  <w14:solidFill>
                    <w14:schemeClr w14:val="tx1"/>
                  </w14:solidFill>
                </w14:textFill>
              </w:rPr>
              <w:t>3</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w:t>
            </w:r>
          </w:p>
          <w:p>
            <w:pPr>
              <w:pStyle w:val="8"/>
              <w:keepNext/>
              <w:keepLines/>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jc w:val="both"/>
              <w:textAlignment w:val="auto"/>
              <w:outlineLvl w:val="1"/>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3 </w:t>
            </w:r>
            <w:r>
              <w:rPr>
                <w:rFonts w:hint="default" w:ascii="Times New Roman" w:hAnsi="Times New Roman" w:cs="Times New Roman"/>
                <w:color w:val="000000" w:themeColor="text1"/>
                <w:lang w:val="en-US" w:eastAsia="zh-CN"/>
                <w14:textFill>
                  <w14:solidFill>
                    <w14:schemeClr w14:val="tx1"/>
                  </w14:solidFill>
                </w14:textFill>
              </w:rPr>
              <w:t>排污口设置情况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项目排放口设置情况见下表</w:t>
            </w:r>
            <w:r>
              <w:rPr>
                <w:rFonts w:hint="eastAsia" w:cs="Times New Roman"/>
                <w:color w:val="000000" w:themeColor="text1"/>
                <w:sz w:val="24"/>
                <w:szCs w:val="24"/>
                <w:lang w:val="en-US" w:eastAsia="zh-CN"/>
                <w14:textFill>
                  <w14:solidFill>
                    <w14:schemeClr w14:val="tx1"/>
                  </w14:solidFill>
                </w14:textFill>
              </w:rPr>
              <w:t>4-2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表</w:t>
            </w:r>
            <w:r>
              <w:rPr>
                <w:rFonts w:hint="eastAsia" w:cs="Times New Roman"/>
                <w:b/>
                <w:bCs/>
                <w:color w:val="000000" w:themeColor="text1"/>
                <w:szCs w:val="21"/>
                <w:lang w:val="en-US" w:eastAsia="zh-CN"/>
                <w14:textFill>
                  <w14:solidFill>
                    <w14:schemeClr w14:val="tx1"/>
                  </w14:solidFill>
                </w14:textFill>
              </w:rPr>
              <w:t>4-2</w:t>
            </w:r>
            <w:r>
              <w:rPr>
                <w:rFonts w:hint="default" w:ascii="Times New Roman" w:hAnsi="Times New Roman" w:eastAsia="宋体" w:cs="Times New Roman"/>
                <w:b/>
                <w:bCs/>
                <w:color w:val="000000" w:themeColor="text1"/>
                <w:szCs w:val="21"/>
                <w14:textFill>
                  <w14:solidFill>
                    <w14:schemeClr w14:val="tx1"/>
                  </w14:solidFill>
                </w14:textFill>
              </w:rPr>
              <w:t xml:space="preserve">   大气污染物</w:t>
            </w:r>
            <w:r>
              <w:rPr>
                <w:rFonts w:hint="default" w:ascii="Times New Roman" w:hAnsi="Times New Roman" w:eastAsia="宋体" w:cs="Times New Roman"/>
                <w:b/>
                <w:bCs/>
                <w:color w:val="000000" w:themeColor="text1"/>
                <w:szCs w:val="21"/>
                <w:lang w:val="en-US" w:eastAsia="zh-CN"/>
                <w14:textFill>
                  <w14:solidFill>
                    <w14:schemeClr w14:val="tx1"/>
                  </w14:solidFill>
                </w14:textFill>
              </w:rPr>
              <w:t>排污口设置</w:t>
            </w:r>
            <w:r>
              <w:rPr>
                <w:rFonts w:hint="default" w:ascii="Times New Roman" w:hAnsi="Times New Roman" w:eastAsia="宋体" w:cs="Times New Roman"/>
                <w:b/>
                <w:bCs/>
                <w:color w:val="000000" w:themeColor="text1"/>
                <w:szCs w:val="21"/>
                <w14:textFill>
                  <w14:solidFill>
                    <w14:schemeClr w14:val="tx1"/>
                  </w14:solidFill>
                </w14:textFill>
              </w:rPr>
              <w:t>一览表</w:t>
            </w:r>
          </w:p>
          <w:tbl>
            <w:tblPr>
              <w:tblStyle w:val="29"/>
              <w:tblW w:w="787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135"/>
              <w:gridCol w:w="1699"/>
              <w:gridCol w:w="918"/>
              <w:gridCol w:w="1115"/>
              <w:gridCol w:w="1115"/>
              <w:gridCol w:w="10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60"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编号</w:t>
                  </w:r>
                </w:p>
              </w:tc>
              <w:tc>
                <w:tcPr>
                  <w:tcW w:w="1135"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排放口名称</w:t>
                  </w:r>
                </w:p>
              </w:tc>
              <w:tc>
                <w:tcPr>
                  <w:tcW w:w="1699"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地理坐标</w:t>
                  </w:r>
                </w:p>
              </w:tc>
              <w:tc>
                <w:tcPr>
                  <w:tcW w:w="918"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高度</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出口内径</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排气温度</w:t>
                  </w:r>
                </w:p>
              </w:tc>
              <w:tc>
                <w:tcPr>
                  <w:tcW w:w="1034"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16" w:hRule="atLeast"/>
              </w:trPr>
              <w:tc>
                <w:tcPr>
                  <w:tcW w:w="860"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DA001</w:t>
                  </w:r>
                </w:p>
              </w:tc>
              <w:tc>
                <w:tcPr>
                  <w:tcW w:w="11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有机废气排气筒</w:t>
                  </w:r>
                </w:p>
              </w:tc>
              <w:tc>
                <w:tcPr>
                  <w:tcW w:w="1699"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lang w:val="en-US" w:eastAsia="zh-CN"/>
                      <w14:textFill>
                        <w14:solidFill>
                          <w14:schemeClr w14:val="tx1"/>
                        </w14:solidFill>
                      </w14:textFill>
                    </w:rPr>
                    <w:t>E</w:t>
                  </w:r>
                  <w:r>
                    <w:rPr>
                      <w:rFonts w:hint="default" w:ascii="Times New Roman" w:hAnsi="Times New Roman" w:cs="Times New Roman"/>
                      <w:color w:val="000000" w:themeColor="text1"/>
                      <w:kern w:val="0"/>
                      <w:sz w:val="21"/>
                      <w14:textFill>
                        <w14:solidFill>
                          <w14:schemeClr w14:val="tx1"/>
                        </w14:solidFill>
                      </w14:textFill>
                    </w:rPr>
                    <w:t>87°</w:t>
                  </w:r>
                  <w:r>
                    <w:rPr>
                      <w:rFonts w:hint="eastAsia" w:cs="Times New Roman"/>
                      <w:color w:val="000000" w:themeColor="text1"/>
                      <w:kern w:val="0"/>
                      <w:sz w:val="21"/>
                      <w:lang w:val="en-US" w:eastAsia="zh-CN"/>
                      <w14:textFill>
                        <w14:solidFill>
                          <w14:schemeClr w14:val="tx1"/>
                        </w14:solidFill>
                      </w14:textFill>
                    </w:rPr>
                    <w:t>8</w:t>
                  </w:r>
                  <w:r>
                    <w:rPr>
                      <w:rFonts w:hint="default" w:ascii="Times New Roman" w:hAnsi="Times New Roman" w:cs="Times New Roman"/>
                      <w:color w:val="000000" w:themeColor="text1"/>
                      <w:kern w:val="0"/>
                      <w:sz w:val="21"/>
                      <w14:textFill>
                        <w14:solidFill>
                          <w14:schemeClr w14:val="tx1"/>
                        </w14:solidFill>
                      </w14:textFill>
                    </w:rPr>
                    <w:t>′</w:t>
                  </w:r>
                  <w:r>
                    <w:rPr>
                      <w:rFonts w:hint="eastAsia" w:cs="Times New Roman"/>
                      <w:color w:val="000000" w:themeColor="text1"/>
                      <w:kern w:val="0"/>
                      <w:sz w:val="21"/>
                      <w:lang w:val="en-US" w:eastAsia="zh-CN"/>
                      <w14:textFill>
                        <w14:solidFill>
                          <w14:schemeClr w14:val="tx1"/>
                        </w14:solidFill>
                      </w14:textFill>
                    </w:rPr>
                    <w:t>46.171</w:t>
                  </w:r>
                  <w:r>
                    <w:rPr>
                      <w:rFonts w:hint="default" w:ascii="Times New Roman" w:hAnsi="Times New Roman" w:cs="Times New Roman"/>
                      <w:color w:val="000000" w:themeColor="text1"/>
                      <w:kern w:val="0"/>
                      <w:sz w:val="21"/>
                      <w14:textFill>
                        <w14:solidFill>
                          <w14:schemeClr w14:val="tx1"/>
                        </w14:solidFill>
                      </w14:textFill>
                    </w:rPr>
                    <w:t>″</w:t>
                  </w:r>
                </w:p>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N</w:t>
                  </w:r>
                  <w:r>
                    <w:rPr>
                      <w:rFonts w:hint="default" w:ascii="Times New Roman" w:hAnsi="Times New Roman" w:cs="Times New Roman"/>
                      <w:color w:val="000000" w:themeColor="text1"/>
                      <w:kern w:val="0"/>
                      <w:sz w:val="21"/>
                      <w14:textFill>
                        <w14:solidFill>
                          <w14:schemeClr w14:val="tx1"/>
                        </w14:solidFill>
                      </w14:textFill>
                    </w:rPr>
                    <w:t>44°</w:t>
                  </w:r>
                  <w:r>
                    <w:rPr>
                      <w:rFonts w:hint="eastAsia" w:cs="Times New Roman"/>
                      <w:color w:val="000000" w:themeColor="text1"/>
                      <w:kern w:val="0"/>
                      <w:sz w:val="21"/>
                      <w:lang w:val="en-US" w:eastAsia="zh-CN"/>
                      <w14:textFill>
                        <w14:solidFill>
                          <w14:schemeClr w14:val="tx1"/>
                        </w14:solidFill>
                      </w14:textFill>
                    </w:rPr>
                    <w:t>4</w:t>
                  </w:r>
                  <w:r>
                    <w:rPr>
                      <w:rFonts w:hint="default" w:ascii="Times New Roman" w:hAnsi="Times New Roman" w:cs="Times New Roman"/>
                      <w:color w:val="000000" w:themeColor="text1"/>
                      <w:kern w:val="0"/>
                      <w:sz w:val="21"/>
                      <w14:textFill>
                        <w14:solidFill>
                          <w14:schemeClr w14:val="tx1"/>
                        </w14:solidFill>
                      </w14:textFill>
                    </w:rPr>
                    <w:t>′</w:t>
                  </w:r>
                  <w:r>
                    <w:rPr>
                      <w:rFonts w:hint="eastAsia" w:cs="Times New Roman"/>
                      <w:color w:val="000000" w:themeColor="text1"/>
                      <w:kern w:val="0"/>
                      <w:sz w:val="21"/>
                      <w:lang w:val="en-US" w:eastAsia="zh-CN"/>
                      <w14:textFill>
                        <w14:solidFill>
                          <w14:schemeClr w14:val="tx1"/>
                        </w14:solidFill>
                      </w14:textFill>
                    </w:rPr>
                    <w:t>48.793</w:t>
                  </w:r>
                  <w:r>
                    <w:rPr>
                      <w:rFonts w:hint="default" w:ascii="Times New Roman" w:hAnsi="Times New Roman" w:cs="Times New Roman"/>
                      <w:color w:val="000000" w:themeColor="text1"/>
                      <w:kern w:val="0"/>
                      <w:sz w:val="21"/>
                      <w14:textFill>
                        <w14:solidFill>
                          <w14:schemeClr w14:val="tx1"/>
                        </w14:solidFill>
                      </w14:textFill>
                    </w:rPr>
                    <w:t>″</w:t>
                  </w:r>
                </w:p>
              </w:tc>
              <w:tc>
                <w:tcPr>
                  <w:tcW w:w="91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15m</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0.4m</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30℃</w:t>
                  </w:r>
                </w:p>
              </w:tc>
              <w:tc>
                <w:tcPr>
                  <w:tcW w:w="103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有组织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DA00</w:t>
                  </w:r>
                  <w:r>
                    <w:rPr>
                      <w:rFonts w:hint="eastAsia" w:cs="Times New Roman"/>
                      <w:b w:val="0"/>
                      <w:bCs w:val="0"/>
                      <w:color w:val="000000" w:themeColor="text1"/>
                      <w:sz w:val="21"/>
                      <w:szCs w:val="21"/>
                      <w:lang w:val="en-US" w:eastAsia="zh-CN"/>
                      <w14:textFill>
                        <w14:solidFill>
                          <w14:schemeClr w14:val="tx1"/>
                        </w14:solidFill>
                      </w14:textFill>
                    </w:rPr>
                    <w:t>2</w:t>
                  </w:r>
                </w:p>
              </w:tc>
              <w:tc>
                <w:tcPr>
                  <w:tcW w:w="11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颗粒物</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排气筒</w:t>
                  </w:r>
                </w:p>
              </w:tc>
              <w:tc>
                <w:tcPr>
                  <w:tcW w:w="1699"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lang w:val="en-US" w:eastAsia="zh-CN"/>
                      <w14:textFill>
                        <w14:solidFill>
                          <w14:schemeClr w14:val="tx1"/>
                        </w14:solidFill>
                      </w14:textFill>
                    </w:rPr>
                    <w:t>E</w:t>
                  </w:r>
                  <w:r>
                    <w:rPr>
                      <w:rFonts w:hint="default" w:ascii="Times New Roman" w:hAnsi="Times New Roman" w:cs="Times New Roman"/>
                      <w:color w:val="000000" w:themeColor="text1"/>
                      <w:kern w:val="0"/>
                      <w:sz w:val="21"/>
                      <w14:textFill>
                        <w14:solidFill>
                          <w14:schemeClr w14:val="tx1"/>
                        </w14:solidFill>
                      </w14:textFill>
                    </w:rPr>
                    <w:t>87°</w:t>
                  </w:r>
                  <w:r>
                    <w:rPr>
                      <w:rFonts w:hint="eastAsia" w:cs="Times New Roman"/>
                      <w:color w:val="000000" w:themeColor="text1"/>
                      <w:kern w:val="0"/>
                      <w:sz w:val="21"/>
                      <w:lang w:val="en-US" w:eastAsia="zh-CN"/>
                      <w14:textFill>
                        <w14:solidFill>
                          <w14:schemeClr w14:val="tx1"/>
                        </w14:solidFill>
                      </w14:textFill>
                    </w:rPr>
                    <w:t>8</w:t>
                  </w:r>
                  <w:r>
                    <w:rPr>
                      <w:rFonts w:hint="default" w:ascii="Times New Roman" w:hAnsi="Times New Roman" w:cs="Times New Roman"/>
                      <w:color w:val="000000" w:themeColor="text1"/>
                      <w:kern w:val="0"/>
                      <w:sz w:val="21"/>
                      <w14:textFill>
                        <w14:solidFill>
                          <w14:schemeClr w14:val="tx1"/>
                        </w14:solidFill>
                      </w14:textFill>
                    </w:rPr>
                    <w:t>′</w:t>
                  </w:r>
                  <w:r>
                    <w:rPr>
                      <w:rFonts w:hint="eastAsia" w:cs="Times New Roman"/>
                      <w:color w:val="000000" w:themeColor="text1"/>
                      <w:kern w:val="0"/>
                      <w:sz w:val="21"/>
                      <w:lang w:val="en-US" w:eastAsia="zh-CN"/>
                      <w14:textFill>
                        <w14:solidFill>
                          <w14:schemeClr w14:val="tx1"/>
                        </w14:solidFill>
                      </w14:textFill>
                    </w:rPr>
                    <w:t>47.483</w:t>
                  </w:r>
                  <w:r>
                    <w:rPr>
                      <w:rFonts w:hint="default" w:ascii="Times New Roman" w:hAnsi="Times New Roman" w:cs="Times New Roman"/>
                      <w:color w:val="000000" w:themeColor="text1"/>
                      <w:kern w:val="0"/>
                      <w:sz w:val="21"/>
                      <w14:textFill>
                        <w14:solidFill>
                          <w14:schemeClr w14:val="tx1"/>
                        </w14:solidFill>
                      </w14:textFill>
                    </w:rPr>
                    <w:t>″</w:t>
                  </w:r>
                </w:p>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N</w:t>
                  </w:r>
                  <w:r>
                    <w:rPr>
                      <w:rFonts w:hint="default" w:ascii="Times New Roman" w:hAnsi="Times New Roman" w:cs="Times New Roman"/>
                      <w:color w:val="000000" w:themeColor="text1"/>
                      <w:kern w:val="0"/>
                      <w:sz w:val="21"/>
                      <w14:textFill>
                        <w14:solidFill>
                          <w14:schemeClr w14:val="tx1"/>
                        </w14:solidFill>
                      </w14:textFill>
                    </w:rPr>
                    <w:t>44°</w:t>
                  </w:r>
                  <w:r>
                    <w:rPr>
                      <w:rFonts w:hint="eastAsia" w:cs="Times New Roman"/>
                      <w:color w:val="000000" w:themeColor="text1"/>
                      <w:kern w:val="0"/>
                      <w:sz w:val="21"/>
                      <w:lang w:val="en-US" w:eastAsia="zh-CN"/>
                      <w14:textFill>
                        <w14:solidFill>
                          <w14:schemeClr w14:val="tx1"/>
                        </w14:solidFill>
                      </w14:textFill>
                    </w:rPr>
                    <w:t>4</w:t>
                  </w:r>
                  <w:r>
                    <w:rPr>
                      <w:rFonts w:hint="default" w:ascii="Times New Roman" w:hAnsi="Times New Roman" w:cs="Times New Roman"/>
                      <w:color w:val="000000" w:themeColor="text1"/>
                      <w:kern w:val="0"/>
                      <w:sz w:val="21"/>
                      <w14:textFill>
                        <w14:solidFill>
                          <w14:schemeClr w14:val="tx1"/>
                        </w14:solidFill>
                      </w14:textFill>
                    </w:rPr>
                    <w:t>′</w:t>
                  </w:r>
                  <w:r>
                    <w:rPr>
                      <w:rFonts w:hint="eastAsia" w:cs="Times New Roman"/>
                      <w:color w:val="000000" w:themeColor="text1"/>
                      <w:kern w:val="0"/>
                      <w:sz w:val="21"/>
                      <w:lang w:val="en-US" w:eastAsia="zh-CN"/>
                      <w14:textFill>
                        <w14:solidFill>
                          <w14:schemeClr w14:val="tx1"/>
                        </w14:solidFill>
                      </w14:textFill>
                    </w:rPr>
                    <w:t>48.406</w:t>
                  </w:r>
                  <w:r>
                    <w:rPr>
                      <w:rFonts w:hint="default" w:ascii="Times New Roman" w:hAnsi="Times New Roman" w:cs="Times New Roman"/>
                      <w:color w:val="000000" w:themeColor="text1"/>
                      <w:kern w:val="0"/>
                      <w:sz w:val="21"/>
                      <w14:textFill>
                        <w14:solidFill>
                          <w14:schemeClr w14:val="tx1"/>
                        </w14:solidFill>
                      </w14:textFill>
                    </w:rPr>
                    <w:t>″</w:t>
                  </w:r>
                </w:p>
              </w:tc>
              <w:tc>
                <w:tcPr>
                  <w:tcW w:w="91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15m</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0.4m</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30℃</w:t>
                  </w:r>
                </w:p>
              </w:tc>
              <w:tc>
                <w:tcPr>
                  <w:tcW w:w="103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有组织</w:t>
                  </w:r>
                </w:p>
              </w:tc>
            </w:tr>
          </w:tbl>
          <w:p>
            <w:pPr>
              <w:pStyle w:val="8"/>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482"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4 </w:t>
            </w:r>
            <w:r>
              <w:rPr>
                <w:rFonts w:hint="default" w:ascii="Times New Roman" w:hAnsi="Times New Roman" w:cs="Times New Roman"/>
                <w:color w:val="000000" w:themeColor="text1"/>
                <w14:textFill>
                  <w14:solidFill>
                    <w14:schemeClr w14:val="tx1"/>
                  </w14:solidFill>
                </w14:textFill>
              </w:rPr>
              <w:t>监测要求</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根据《排污许可证申请与核发技术规范 </w:t>
            </w:r>
            <w:r>
              <w:rPr>
                <w:rFonts w:hint="default" w:ascii="Times New Roman" w:hAnsi="Times New Roman" w:cs="Times New Roman"/>
                <w:color w:val="000000" w:themeColor="text1"/>
                <w:lang w:val="en-US" w:eastAsia="zh-Hans"/>
                <w14:textFill>
                  <w14:solidFill>
                    <w14:schemeClr w14:val="tx1"/>
                  </w14:solidFill>
                </w14:textFill>
              </w:rPr>
              <w:t>总则</w:t>
            </w:r>
            <w:r>
              <w:rPr>
                <w:rFonts w:hint="default" w:ascii="Times New Roman" w:hAnsi="Times New Roman" w:cs="Times New Roman"/>
                <w:color w:val="000000" w:themeColor="text1"/>
                <w14:textFill>
                  <w14:solidFill>
                    <w14:schemeClr w14:val="tx1"/>
                  </w14:solidFill>
                </w14:textFill>
              </w:rPr>
              <w:t>》（HJ942-2018）</w:t>
            </w:r>
            <w:r>
              <w:rPr>
                <w:rFonts w:hint="default" w:ascii="Times New Roman" w:hAnsi="Times New Roman" w:cs="Times New Roman"/>
                <w:color w:val="000000" w:themeColor="text1"/>
                <w:lang w:val="en-US" w:eastAsia="zh-Hans"/>
                <w14:textFill>
                  <w14:solidFill>
                    <w14:schemeClr w14:val="tx1"/>
                  </w14:solidFill>
                </w14:textFill>
              </w:rPr>
              <w:t>和</w:t>
            </w:r>
            <w:r>
              <w:rPr>
                <w:rFonts w:hint="default" w:ascii="Times New Roman" w:hAnsi="Times New Roman" w:cs="Times New Roman"/>
                <w:color w:val="000000" w:themeColor="text1"/>
                <w:lang w:eastAsia="zh-Hans"/>
                <w14:textFill>
                  <w14:solidFill>
                    <w14:schemeClr w14:val="tx1"/>
                  </w14:solidFill>
                </w14:textFill>
              </w:rPr>
              <w:t>《排污单位自行监测技术指南 总则》（</w:t>
            </w:r>
            <w:r>
              <w:rPr>
                <w:rFonts w:hint="default" w:ascii="Times New Roman" w:hAnsi="Times New Roman" w:cs="Times New Roman"/>
                <w:color w:val="000000" w:themeColor="text1"/>
                <w14:textFill>
                  <w14:solidFill>
                    <w14:schemeClr w14:val="tx1"/>
                  </w14:solidFill>
                </w14:textFill>
              </w:rPr>
              <w:t>HJ819-2017</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，确定本项目的废气日常监测要求见表</w:t>
            </w:r>
            <w:r>
              <w:rPr>
                <w:rFonts w:hint="eastAsia" w:cs="Times New Roman"/>
                <w:color w:val="000000" w:themeColor="text1"/>
                <w:lang w:val="en-US" w:eastAsia="zh-CN"/>
                <w14:textFill>
                  <w14:solidFill>
                    <w14:schemeClr w14:val="tx1"/>
                  </w14:solidFill>
                </w14:textFill>
              </w:rPr>
              <w:t>4-3</w:t>
            </w:r>
            <w:r>
              <w:rPr>
                <w:rFonts w:hint="default" w:ascii="Times New Roman" w:hAnsi="Times New Roman" w:cs="Times New Roman"/>
                <w:color w:val="000000" w:themeColor="text1"/>
                <w14:textFill>
                  <w14:solidFill>
                    <w14:schemeClr w14:val="tx1"/>
                  </w14:solidFill>
                </w14:textFill>
              </w:rPr>
              <w:t>。</w:t>
            </w:r>
          </w:p>
          <w:p>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4-3</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  废气监测要求一览表</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1415"/>
              <w:gridCol w:w="1163"/>
              <w:gridCol w:w="30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监测点位</w:t>
                  </w:r>
                </w:p>
              </w:tc>
              <w:tc>
                <w:tcPr>
                  <w:tcW w:w="890"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监测指标</w:t>
                  </w:r>
                </w:p>
              </w:tc>
              <w:tc>
                <w:tcPr>
                  <w:tcW w:w="731"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监测频次</w:t>
                  </w:r>
                </w:p>
              </w:tc>
              <w:tc>
                <w:tcPr>
                  <w:tcW w:w="1931"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pct"/>
                  <w:tcBorders>
                    <w:tl2br w:val="nil"/>
                    <w:tr2bl w:val="nil"/>
                  </w:tcBorders>
                  <w:vAlign w:val="center"/>
                </w:tcPr>
                <w:p>
                  <w:pPr>
                    <w:spacing w:line="240" w:lineRule="auto"/>
                    <w:ind w:firstLine="0" w:firstLineChars="0"/>
                    <w:jc w:val="center"/>
                    <w:rPr>
                      <w:rFonts w:hint="default" w:ascii="Times New Roman" w:hAnsi="Times New Roman" w:cs="Times New Roman"/>
                      <w:b w:val="0"/>
                      <w:bCs w:val="0"/>
                      <w:color w:val="000000" w:themeColor="text1"/>
                      <w:sz w:val="21"/>
                      <w:szCs w:val="21"/>
                      <w:lang w:val="en-US" w:eastAsia="zh-Hans"/>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缠绕工艺、模压工艺</w:t>
                  </w:r>
                  <w:r>
                    <w:rPr>
                      <w:rFonts w:hint="default" w:ascii="Times New Roman" w:hAnsi="Times New Roman" w:cs="Times New Roman"/>
                      <w:b w:val="0"/>
                      <w:bCs w:val="0"/>
                      <w:color w:val="000000" w:themeColor="text1"/>
                      <w:sz w:val="21"/>
                      <w:szCs w:val="21"/>
                      <w:lang w:val="en-US" w:eastAsia="zh-Hans"/>
                      <w14:textFill>
                        <w14:solidFill>
                          <w14:schemeClr w14:val="tx1"/>
                        </w14:solidFill>
                      </w14:textFill>
                    </w:rPr>
                    <w:t>有机废气排气筒（DA00</w:t>
                  </w:r>
                  <w:r>
                    <w:rPr>
                      <w:rFonts w:hint="eastAsia" w:cs="Times New Roman"/>
                      <w:b w:val="0"/>
                      <w:bCs w:val="0"/>
                      <w:color w:val="000000" w:themeColor="text1"/>
                      <w:sz w:val="21"/>
                      <w:szCs w:val="21"/>
                      <w:lang w:val="en-US" w:eastAsia="zh-CN"/>
                      <w14:textFill>
                        <w14:solidFill>
                          <w14:schemeClr w14:val="tx1"/>
                        </w14:solidFill>
                      </w14:textFill>
                    </w:rPr>
                    <w:t>1</w:t>
                  </w:r>
                  <w:r>
                    <w:rPr>
                      <w:rFonts w:hint="default" w:ascii="Times New Roman" w:hAnsi="Times New Roman" w:cs="Times New Roman"/>
                      <w:b w:val="0"/>
                      <w:bCs w:val="0"/>
                      <w:color w:val="000000" w:themeColor="text1"/>
                      <w:sz w:val="21"/>
                      <w:szCs w:val="21"/>
                      <w:lang w:val="en-US" w:eastAsia="zh-Hans"/>
                      <w14:textFill>
                        <w14:solidFill>
                          <w14:schemeClr w14:val="tx1"/>
                        </w14:solidFill>
                      </w14:textFill>
                    </w:rPr>
                    <w:t>）</w:t>
                  </w:r>
                </w:p>
              </w:tc>
              <w:tc>
                <w:tcPr>
                  <w:tcW w:w="89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非甲烷总烃</w:t>
                  </w:r>
                </w:p>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苯乙烯</w:t>
                  </w:r>
                </w:p>
                <w:p>
                  <w:pPr>
                    <w:spacing w:line="240" w:lineRule="auto"/>
                    <w:ind w:firstLine="0" w:firstLineChars="0"/>
                    <w:jc w:val="center"/>
                    <w:rPr>
                      <w:rFonts w:hint="default" w:ascii="Times New Roman" w:hAnsi="Times New Roman" w:cs="Times New Roman"/>
                      <w:b w:val="0"/>
                      <w:bCs w:val="0"/>
                      <w:color w:val="000000" w:themeColor="text1"/>
                      <w:sz w:val="21"/>
                      <w:szCs w:val="21"/>
                      <w:lang w:val="en-US" w:eastAsia="zh-Hans"/>
                      <w14:textFill>
                        <w14:solidFill>
                          <w14:schemeClr w14:val="tx1"/>
                        </w14:solidFill>
                      </w14:textFill>
                    </w:rPr>
                  </w:pP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（有组织）</w:t>
                  </w:r>
                </w:p>
              </w:tc>
              <w:tc>
                <w:tcPr>
                  <w:tcW w:w="73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vMerge w:val="restart"/>
                  <w:tcBorders>
                    <w:tl2br w:val="nil"/>
                    <w:tr2bl w:val="nil"/>
                  </w:tcBorders>
                  <w:vAlign w:val="center"/>
                </w:tcPr>
                <w:p>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《合成树脂工业污染物排放标准》(GB31572-2015)中表5大气污染物特别排放限值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pct"/>
                  <w:tcBorders>
                    <w:tl2br w:val="nil"/>
                    <w:tr2bl w:val="nil"/>
                  </w:tcBorders>
                  <w:vAlign w:val="center"/>
                </w:tcPr>
                <w:p>
                  <w:pPr>
                    <w:spacing w:line="240" w:lineRule="auto"/>
                    <w:ind w:firstLine="0" w:firstLineChars="0"/>
                    <w:jc w:val="center"/>
                    <w:rPr>
                      <w:rFonts w:hint="default" w:ascii="Times New Roman" w:hAnsi="Times New Roman" w:cs="Times New Roman"/>
                      <w:b w:val="0"/>
                      <w:bCs w:val="0"/>
                      <w:color w:val="000000" w:themeColor="text1"/>
                      <w:sz w:val="21"/>
                      <w:szCs w:val="21"/>
                      <w:lang w:val="en-US" w:eastAsia="zh-Hans"/>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粉尘</w:t>
                  </w:r>
                  <w:r>
                    <w:rPr>
                      <w:rFonts w:hint="default" w:ascii="Times New Roman" w:hAnsi="Times New Roman" w:cs="Times New Roman"/>
                      <w:b w:val="0"/>
                      <w:bCs w:val="0"/>
                      <w:color w:val="000000" w:themeColor="text1"/>
                      <w:sz w:val="21"/>
                      <w:szCs w:val="21"/>
                      <w:lang w:val="en-US" w:eastAsia="zh-Hans"/>
                      <w14:textFill>
                        <w14:solidFill>
                          <w14:schemeClr w14:val="tx1"/>
                        </w14:solidFill>
                      </w14:textFill>
                    </w:rPr>
                    <w:t>排气筒（DA00</w:t>
                  </w:r>
                  <w:r>
                    <w:rPr>
                      <w:rFonts w:hint="eastAsia" w:cs="Times New Roman"/>
                      <w:b w:val="0"/>
                      <w:bCs w:val="0"/>
                      <w:color w:val="000000" w:themeColor="text1"/>
                      <w:sz w:val="21"/>
                      <w:szCs w:val="21"/>
                      <w:lang w:val="en-US" w:eastAsia="zh-CN"/>
                      <w14:textFill>
                        <w14:solidFill>
                          <w14:schemeClr w14:val="tx1"/>
                        </w14:solidFill>
                      </w14:textFill>
                    </w:rPr>
                    <w:t>2</w:t>
                  </w:r>
                  <w:r>
                    <w:rPr>
                      <w:rFonts w:hint="default" w:ascii="Times New Roman" w:hAnsi="Times New Roman" w:cs="Times New Roman"/>
                      <w:b w:val="0"/>
                      <w:bCs w:val="0"/>
                      <w:color w:val="000000" w:themeColor="text1"/>
                      <w:sz w:val="21"/>
                      <w:szCs w:val="21"/>
                      <w:lang w:val="en-US" w:eastAsia="zh-Hans"/>
                      <w14:textFill>
                        <w14:solidFill>
                          <w14:schemeClr w14:val="tx1"/>
                        </w14:solidFill>
                      </w14:textFill>
                    </w:rPr>
                    <w:t>）</w:t>
                  </w:r>
                </w:p>
              </w:tc>
              <w:tc>
                <w:tcPr>
                  <w:tcW w:w="890" w:type="pct"/>
                  <w:tcBorders>
                    <w:tl2br w:val="nil"/>
                    <w:tr2bl w:val="nil"/>
                  </w:tcBorders>
                  <w:vAlign w:val="center"/>
                </w:tcPr>
                <w:p>
                  <w:pPr>
                    <w:spacing w:line="240" w:lineRule="auto"/>
                    <w:ind w:firstLine="0" w:firstLineChars="0"/>
                    <w:jc w:val="center"/>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颗粒物</w:t>
                  </w:r>
                </w:p>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（有组织）</w:t>
                  </w:r>
                </w:p>
              </w:tc>
              <w:tc>
                <w:tcPr>
                  <w:tcW w:w="73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46"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厂界</w:t>
                  </w:r>
                  <w:r>
                    <w:rPr>
                      <w:rFonts w:hint="default" w:ascii="Times New Roman" w:hAnsi="Times New Roman" w:cs="Times New Roman"/>
                      <w:color w:val="000000" w:themeColor="text1"/>
                      <w:sz w:val="21"/>
                      <w:szCs w:val="21"/>
                      <w:lang w:eastAsia="zh-Hans"/>
                      <w14:textFill>
                        <w14:solidFill>
                          <w14:schemeClr w14:val="tx1"/>
                        </w14:solidFill>
                      </w14:textFill>
                    </w:rPr>
                    <w:t>（M1）</w:t>
                  </w:r>
                </w:p>
              </w:tc>
              <w:tc>
                <w:tcPr>
                  <w:tcW w:w="890"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颗粒物</w:t>
                  </w:r>
                </w:p>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w:t>
                  </w:r>
                </w:p>
              </w:tc>
              <w:tc>
                <w:tcPr>
                  <w:tcW w:w="73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vMerge w:val="restart"/>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《合成树脂工业污染物排放标准》（GB31572-2015）表</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14:textFill>
                        <w14:solidFill>
                          <w14:schemeClr w14:val="tx1"/>
                        </w14:solidFill>
                      </w14:textFill>
                    </w:rPr>
                    <w:t>企业边界大气污染物浓度限值中要求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46"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厂界</w:t>
                  </w:r>
                  <w:r>
                    <w:rPr>
                      <w:rFonts w:hint="default" w:ascii="Times New Roman" w:hAnsi="Times New Roman" w:cs="Times New Roman"/>
                      <w:color w:val="000000" w:themeColor="text1"/>
                      <w:sz w:val="21"/>
                      <w:szCs w:val="21"/>
                      <w:lang w:eastAsia="zh-Hans"/>
                      <w14:textFill>
                        <w14:solidFill>
                          <w14:schemeClr w14:val="tx1"/>
                        </w14:solidFill>
                      </w14:textFill>
                    </w:rPr>
                    <w:t>（M2）</w:t>
                  </w:r>
                </w:p>
              </w:tc>
              <w:tc>
                <w:tcPr>
                  <w:tcW w:w="89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非甲烷总烃</w:t>
                  </w:r>
                  <w:r>
                    <w:rPr>
                      <w:rFonts w:hint="default" w:ascii="Times New Roman" w:hAnsi="Times New Roman" w:cs="Times New Roman"/>
                      <w:color w:val="000000" w:themeColor="text1"/>
                      <w:sz w:val="21"/>
                      <w:szCs w:val="21"/>
                      <w14:textFill>
                        <w14:solidFill>
                          <w14:schemeClr w14:val="tx1"/>
                        </w14:solidFill>
                      </w14:textFill>
                    </w:rPr>
                    <w:t>（无组织）</w:t>
                  </w:r>
                </w:p>
              </w:tc>
              <w:tc>
                <w:tcPr>
                  <w:tcW w:w="73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vMerge w:val="continue"/>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46"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厂界</w:t>
                  </w:r>
                  <w:r>
                    <w:rPr>
                      <w:rFonts w:hint="default" w:ascii="Times New Roman" w:hAnsi="Times New Roman" w:cs="Times New Roman"/>
                      <w:color w:val="000000" w:themeColor="text1"/>
                      <w:sz w:val="21"/>
                      <w:szCs w:val="21"/>
                      <w:lang w:eastAsia="zh-Hans"/>
                      <w14:textFill>
                        <w14:solidFill>
                          <w14:schemeClr w14:val="tx1"/>
                        </w14:solidFill>
                      </w14:textFill>
                    </w:rPr>
                    <w:t>（M</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eastAsia="zh-Hans"/>
                      <w14:textFill>
                        <w14:solidFill>
                          <w14:schemeClr w14:val="tx1"/>
                        </w14:solidFill>
                      </w14:textFill>
                    </w:rPr>
                    <w:t>）</w:t>
                  </w:r>
                </w:p>
              </w:tc>
              <w:tc>
                <w:tcPr>
                  <w:tcW w:w="890" w:type="pct"/>
                  <w:tcBorders>
                    <w:tl2br w:val="nil"/>
                    <w:tr2bl w:val="nil"/>
                  </w:tcBorders>
                  <w:vAlign w:val="center"/>
                </w:tcPr>
                <w:p>
                  <w:pPr>
                    <w:spacing w:line="240" w:lineRule="auto"/>
                    <w:ind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苯乙烯</w:t>
                  </w:r>
                </w:p>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w:t>
                  </w:r>
                </w:p>
              </w:tc>
              <w:tc>
                <w:tcPr>
                  <w:tcW w:w="73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《恶臭污染物排放标准》(GB14554-93)表</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1二级标准限值</w:t>
                  </w:r>
                  <w:r>
                    <w:rPr>
                      <w:rFonts w:hint="default" w:ascii="Times New Roman" w:hAnsi="Times New Roman" w:eastAsia="宋体" w:cs="Times New Roman"/>
                      <w:color w:val="000000" w:themeColor="text1"/>
                      <w:sz w:val="21"/>
                      <w:szCs w:val="21"/>
                      <w14:textFill>
                        <w14:solidFill>
                          <w14:schemeClr w14:val="tx1"/>
                        </w14:solidFill>
                      </w14:textFill>
                    </w:rPr>
                    <w:t>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446"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厂区内：厂房门窗或通风口外、其他开口（孔）等排放口外1m，距离地面1.5m以上</w:t>
                  </w:r>
                </w:p>
              </w:tc>
              <w:tc>
                <w:tcPr>
                  <w:tcW w:w="890"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非甲烷总烃</w:t>
                  </w:r>
                  <w:r>
                    <w:rPr>
                      <w:rFonts w:hint="default" w:ascii="Times New Roman" w:hAnsi="Times New Roman" w:cs="Times New Roman"/>
                      <w:color w:val="000000" w:themeColor="text1"/>
                      <w:sz w:val="21"/>
                      <w:szCs w:val="21"/>
                      <w14:textFill>
                        <w14:solidFill>
                          <w14:schemeClr w14:val="tx1"/>
                        </w14:solidFill>
                      </w14:textFill>
                    </w:rPr>
                    <w:t>（无组织）</w:t>
                  </w:r>
                </w:p>
              </w:tc>
              <w:tc>
                <w:tcPr>
                  <w:tcW w:w="73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《挥发性有机物无组织排放控制标准》（GB37822-2019）中表A.1厂区内VOCs无组织特别排放限值和</w:t>
                  </w:r>
                </w:p>
              </w:tc>
            </w:tr>
          </w:tbl>
          <w:p>
            <w:pPr>
              <w:adjustRightInd w:val="0"/>
              <w:snapToGrid w:val="0"/>
              <w:ind w:firstLine="480"/>
              <w:rPr>
                <w:color w:val="FF0000"/>
              </w:rPr>
            </w:pPr>
          </w:p>
          <w:p>
            <w:pPr>
              <w:pStyle w:val="8"/>
              <w:keepNext/>
              <w:keepLines/>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0" w:firstLineChars="0"/>
              <w:jc w:val="both"/>
              <w:textAlignment w:val="auto"/>
              <w:outlineLvl w:val="1"/>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2、废水</w:t>
            </w: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    2</w:t>
            </w:r>
            <w:r>
              <w:rPr>
                <w:rFonts w:hint="default" w:ascii="Times New Roman" w:hAnsi="Times New Roman" w:eastAsia="宋体" w:cs="Times New Roman"/>
                <w:color w:val="000000" w:themeColor="text1"/>
                <w:lang w:val="en-US" w:eastAsia="zh-Hans"/>
                <w14:textFill>
                  <w14:solidFill>
                    <w14:schemeClr w14:val="tx1"/>
                  </w14:solidFill>
                </w14:textFill>
              </w:rPr>
              <w:t>.</w:t>
            </w:r>
            <w:r>
              <w:rPr>
                <w:rFonts w:hint="default" w:ascii="Times New Roman" w:hAnsi="Times New Roman" w:eastAsia="宋体" w:cs="Times New Roman"/>
                <w:color w:val="000000" w:themeColor="text1"/>
                <w:lang w:eastAsia="zh-Hans"/>
                <w14:textFill>
                  <w14:solidFill>
                    <w14:schemeClr w14:val="tx1"/>
                  </w14:solidFill>
                </w14:textFill>
              </w:rPr>
              <w:t xml:space="preserve">1 </w:t>
            </w:r>
            <w:r>
              <w:rPr>
                <w:rFonts w:hint="default" w:ascii="Times New Roman" w:hAnsi="Times New Roman" w:eastAsia="宋体" w:cs="Times New Roman"/>
                <w:color w:val="000000" w:themeColor="text1"/>
                <w14:textFill>
                  <w14:solidFill>
                    <w14:schemeClr w14:val="tx1"/>
                  </w14:solidFill>
                </w14:textFill>
              </w:rPr>
              <w:t>废水产生情况</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w:t>
            </w:r>
            <w:r>
              <w:rPr>
                <w:rFonts w:hint="default" w:ascii="Times New Roman" w:hAnsi="Times New Roman" w:cs="Times New Roman"/>
                <w:color w:val="000000" w:themeColor="text1"/>
                <w:sz w:val="24"/>
                <w:szCs w:val="24"/>
                <w:lang w:val="en-US" w:eastAsia="zh-Hans"/>
                <w14:textFill>
                  <w14:solidFill>
                    <w14:schemeClr w14:val="tx1"/>
                  </w14:solidFill>
                </w14:textFill>
              </w:rPr>
              <w:t>无生产废水产生</w:t>
            </w:r>
            <w:r>
              <w:rPr>
                <w:rFonts w:hint="default" w:ascii="Times New Roman" w:hAnsi="Times New Roman" w:cs="Times New Roman"/>
                <w:color w:val="000000" w:themeColor="text1"/>
                <w:sz w:val="24"/>
                <w:szCs w:val="24"/>
                <w14:textFill>
                  <w14:solidFill>
                    <w14:schemeClr w14:val="tx1"/>
                  </w14:solidFill>
                </w14:textFill>
              </w:rPr>
              <w:t>，运营期间排放废水主要为生活污水</w:t>
            </w:r>
            <w:r>
              <w:rPr>
                <w:rFonts w:hint="default" w:ascii="Times New Roman" w:hAnsi="Times New Roman" w:cs="Times New Roman"/>
                <w:color w:val="000000" w:themeColor="text1"/>
                <w:sz w:val="24"/>
                <w:szCs w:val="22"/>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（1）生活</w:t>
            </w:r>
            <w:r>
              <w:rPr>
                <w:rFonts w:hint="default" w:ascii="Times New Roman" w:hAnsi="Times New Roman" w:cs="Times New Roman"/>
                <w:color w:val="000000" w:themeColor="text1"/>
                <w:lang w:val="en-US" w:eastAsia="zh-Hans"/>
                <w14:textFill>
                  <w14:solidFill>
                    <w14:schemeClr w14:val="tx1"/>
                  </w14:solidFill>
                </w14:textFill>
              </w:rPr>
              <w:t>污水排放情况</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w:t>
            </w:r>
            <w:r>
              <w:rPr>
                <w:rFonts w:hint="default" w:ascii="Times New Roman" w:hAnsi="Times New Roman" w:cs="Times New Roman"/>
                <w:color w:val="000000" w:themeColor="text1"/>
                <w:lang w:val="en-US" w:eastAsia="zh-Hans"/>
                <w14:textFill>
                  <w14:solidFill>
                    <w14:schemeClr w14:val="tx1"/>
                  </w14:solidFill>
                </w14:textFill>
              </w:rPr>
              <w:t>建成后</w:t>
            </w:r>
            <w:r>
              <w:rPr>
                <w:rFonts w:hint="default" w:ascii="Times New Roman" w:hAnsi="Times New Roman" w:cs="Times New Roman"/>
                <w:color w:val="000000" w:themeColor="text1"/>
                <w14:textFill>
                  <w14:solidFill>
                    <w14:schemeClr w14:val="tx1"/>
                  </w14:solidFill>
                </w14:textFill>
              </w:rPr>
              <w:t>员工</w:t>
            </w:r>
            <w:r>
              <w:rPr>
                <w:rFonts w:hint="default" w:ascii="Times New Roman" w:hAnsi="Times New Roman" w:cs="Times New Roman"/>
                <w:color w:val="000000" w:themeColor="text1"/>
                <w:lang w:val="en-US" w:eastAsia="zh-Hans"/>
                <w14:textFill>
                  <w14:solidFill>
                    <w14:schemeClr w14:val="tx1"/>
                  </w14:solidFill>
                </w14:textFill>
              </w:rPr>
              <w:t>人数</w:t>
            </w:r>
            <w:r>
              <w:rPr>
                <w:rFonts w:hint="eastAsia" w:cs="Times New Roman"/>
                <w:color w:val="000000" w:themeColor="text1"/>
                <w:lang w:val="en-US" w:eastAsia="zh-CN"/>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t>人，按照《新疆维吾尔自治区生活用水定额》，本项目生活用水量按60L/人·d计，则产生的生活用水量为</w:t>
            </w:r>
            <w:r>
              <w:rPr>
                <w:rFonts w:hint="eastAsia" w:cs="Times New Roman"/>
                <w:color w:val="000000" w:themeColor="text1"/>
                <w:lang w:val="en-US" w:eastAsia="zh-CN"/>
                <w14:textFill>
                  <w14:solidFill>
                    <w14:schemeClr w14:val="tx1"/>
                  </w14:solidFill>
                </w14:textFill>
              </w:rPr>
              <w:t>216</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/a，排污系数按照0.8计，故本项目生活污水排放量为</w:t>
            </w:r>
            <w:r>
              <w:rPr>
                <w:rFonts w:hint="eastAsia" w:cs="Times New Roman"/>
                <w:color w:val="000000" w:themeColor="text1"/>
                <w:lang w:val="en-US" w:eastAsia="zh-CN"/>
                <w14:textFill>
                  <w14:solidFill>
                    <w14:schemeClr w14:val="tx1"/>
                  </w14:solidFill>
                </w14:textFill>
              </w:rPr>
              <w:t>172.8</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/a（全年工作日按照2</w:t>
            </w:r>
            <w:r>
              <w:rPr>
                <w:rFonts w:hint="eastAsia"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0天计）。生活污水</w:t>
            </w:r>
            <w:r>
              <w:rPr>
                <w:rFonts w:hint="default" w:ascii="Times New Roman" w:hAnsi="Times New Roman" w:cs="Times New Roman"/>
                <w:color w:val="000000" w:themeColor="text1"/>
                <w:lang w:val="en-US" w:eastAsia="zh-Hans"/>
                <w14:textFill>
                  <w14:solidFill>
                    <w14:schemeClr w14:val="tx1"/>
                  </w14:solidFill>
                </w14:textFill>
              </w:rPr>
              <w:t>排入园区下水管网</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最终排入园区污水处理厂</w:t>
            </w:r>
            <w:r>
              <w:rPr>
                <w:rFonts w:hint="default" w:ascii="Times New Roman" w:hAnsi="Times New Roman" w:cs="Times New Roman"/>
                <w:color w:val="000000" w:themeColor="text1"/>
                <w14:textFill>
                  <w14:solidFill>
                    <w14:schemeClr w14:val="tx1"/>
                  </w14:solidFill>
                </w14:textFill>
              </w:rPr>
              <w:t>，主要污染物为COD、BOD</w:t>
            </w:r>
            <w:r>
              <w:rPr>
                <w:rFonts w:hint="default" w:ascii="Times New Roman" w:hAnsi="Times New Roman" w:cs="Times New Roman"/>
                <w:color w:val="000000" w:themeColor="text1"/>
                <w:vertAlign w:val="subscript"/>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、SS、NH</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-N等。</w:t>
            </w:r>
            <w:r>
              <w:rPr>
                <w:rFonts w:hint="default" w:ascii="Times New Roman" w:hAnsi="Times New Roman" w:cs="Times New Roman"/>
                <w:color w:val="000000" w:themeColor="text1"/>
                <w:sz w:val="24"/>
                <w:szCs w:val="24"/>
                <w14:textFill>
                  <w14:solidFill>
                    <w14:schemeClr w14:val="tx1"/>
                  </w14:solidFill>
                </w14:textFill>
              </w:rPr>
              <w:t>项目生活污水中主要污染物浓度和排放量见表</w:t>
            </w:r>
            <w:r>
              <w:rPr>
                <w:rFonts w:hint="eastAsia" w:cs="Times New Roman"/>
                <w:color w:val="000000" w:themeColor="text1"/>
                <w:sz w:val="24"/>
                <w:szCs w:val="24"/>
                <w:lang w:val="en-US" w:eastAsia="zh-CN"/>
                <w14:textFill>
                  <w14:solidFill>
                    <w14:schemeClr w14:val="tx1"/>
                  </w14:solidFill>
                </w14:textFill>
              </w:rPr>
              <w:t>4-4</w:t>
            </w:r>
            <w:r>
              <w:rPr>
                <w:rFonts w:hint="default" w:ascii="Times New Roman" w:hAnsi="Times New Roman" w:cs="Times New Roman"/>
                <w:color w:val="000000" w:themeColor="text1"/>
                <w:sz w:val="24"/>
                <w:szCs w:val="24"/>
                <w14:textFill>
                  <w14:solidFill>
                    <w14:schemeClr w14:val="tx1"/>
                  </w14:solidFill>
                </w14:textFill>
              </w:rPr>
              <w:t>。</w:t>
            </w:r>
          </w:p>
          <w:p>
            <w:pPr>
              <w:spacing w:line="360" w:lineRule="auto"/>
              <w:jc w:val="center"/>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表</w:t>
            </w:r>
            <w:r>
              <w:rPr>
                <w:rFonts w:hint="eastAsia" w:cs="Times New Roman"/>
                <w:b/>
                <w:color w:val="000000" w:themeColor="text1"/>
                <w:kern w:val="0"/>
                <w:szCs w:val="21"/>
                <w:lang w:val="en-US" w:eastAsia="zh-CN"/>
                <w14:textFill>
                  <w14:solidFill>
                    <w14:schemeClr w14:val="tx1"/>
                  </w14:solidFill>
                </w14:textFill>
              </w:rPr>
              <w:t>4-4</w:t>
            </w:r>
            <w:r>
              <w:rPr>
                <w:rFonts w:hint="default" w:ascii="Times New Roman" w:hAnsi="Times New Roman" w:cs="Times New Roman"/>
                <w:b/>
                <w:color w:val="000000" w:themeColor="text1"/>
                <w:kern w:val="0"/>
                <w:szCs w:val="21"/>
                <w14:textFill>
                  <w14:solidFill>
                    <w14:schemeClr w14:val="tx1"/>
                  </w14:solidFill>
                </w14:textFill>
              </w:rPr>
              <w:t xml:space="preserve">   生活污水污染物排放一览表</w:t>
            </w:r>
          </w:p>
          <w:tbl>
            <w:tblPr>
              <w:tblStyle w:val="28"/>
              <w:tblW w:w="78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339"/>
              <w:gridCol w:w="1896"/>
              <w:gridCol w:w="1895"/>
              <w:gridCol w:w="13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6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污水产生量</w:t>
                  </w:r>
                </w:p>
              </w:tc>
              <w:tc>
                <w:tcPr>
                  <w:tcW w:w="133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污染物名称</w:t>
                  </w:r>
                </w:p>
              </w:tc>
              <w:tc>
                <w:tcPr>
                  <w:tcW w:w="1896"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产生浓度（mg/L）</w:t>
                  </w:r>
                </w:p>
              </w:tc>
              <w:tc>
                <w:tcPr>
                  <w:tcW w:w="1895"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执行标准（mg/L）</w:t>
                  </w:r>
                </w:p>
              </w:tc>
              <w:tc>
                <w:tcPr>
                  <w:tcW w:w="137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69" w:type="dxa"/>
                  <w:vMerge w:val="restart"/>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172.8</w:t>
                  </w:r>
                  <w:r>
                    <w:rPr>
                      <w:rFonts w:hint="default" w:ascii="Times New Roman" w:hAnsi="Times New Roman" w:cs="Times New Roman"/>
                      <w:color w:val="000000" w:themeColor="text1"/>
                      <w:kern w:val="0"/>
                      <w:sz w:val="21"/>
                      <w:szCs w:val="21"/>
                      <w14:textFill>
                        <w14:solidFill>
                          <w14:schemeClr w14:val="tx1"/>
                        </w14:solidFill>
                      </w14:textFill>
                    </w:rPr>
                    <w:t>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/a</w:t>
                  </w:r>
                </w:p>
              </w:tc>
              <w:tc>
                <w:tcPr>
                  <w:tcW w:w="133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COD</w:t>
                  </w:r>
                </w:p>
              </w:tc>
              <w:tc>
                <w:tcPr>
                  <w:tcW w:w="1896"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400</w:t>
                  </w:r>
                </w:p>
              </w:tc>
              <w:tc>
                <w:tcPr>
                  <w:tcW w:w="1895"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500</w:t>
                  </w:r>
                </w:p>
              </w:tc>
              <w:tc>
                <w:tcPr>
                  <w:tcW w:w="137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0.069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69" w:type="dxa"/>
                  <w:vMerge w:val="continue"/>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133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BOD</w:t>
                  </w:r>
                  <w:r>
                    <w:rPr>
                      <w:rFonts w:hint="default" w:ascii="Times New Roman" w:hAnsi="Times New Roman" w:cs="Times New Roman"/>
                      <w:color w:val="000000" w:themeColor="text1"/>
                      <w:kern w:val="0"/>
                      <w:sz w:val="21"/>
                      <w:szCs w:val="21"/>
                      <w:vertAlign w:val="subscript"/>
                      <w14:textFill>
                        <w14:solidFill>
                          <w14:schemeClr w14:val="tx1"/>
                        </w14:solidFill>
                      </w14:textFill>
                    </w:rPr>
                    <w:t>5</w:t>
                  </w:r>
                </w:p>
              </w:tc>
              <w:tc>
                <w:tcPr>
                  <w:tcW w:w="1896"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200</w:t>
                  </w:r>
                </w:p>
              </w:tc>
              <w:tc>
                <w:tcPr>
                  <w:tcW w:w="1895"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300</w:t>
                  </w:r>
                </w:p>
              </w:tc>
              <w:tc>
                <w:tcPr>
                  <w:tcW w:w="137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0.035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69" w:type="dxa"/>
                  <w:vMerge w:val="continue"/>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133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SS</w:t>
                  </w:r>
                </w:p>
              </w:tc>
              <w:tc>
                <w:tcPr>
                  <w:tcW w:w="1896"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200</w:t>
                  </w:r>
                </w:p>
              </w:tc>
              <w:tc>
                <w:tcPr>
                  <w:tcW w:w="1895"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400</w:t>
                  </w:r>
                </w:p>
              </w:tc>
              <w:tc>
                <w:tcPr>
                  <w:tcW w:w="137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0.035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69" w:type="dxa"/>
                  <w:vMerge w:val="continue"/>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133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NH</w:t>
                  </w:r>
                  <w:r>
                    <w:rPr>
                      <w:rFonts w:hint="default" w:ascii="Times New Roman" w:hAnsi="Times New Roman" w:cs="Times New Roman"/>
                      <w:color w:val="000000" w:themeColor="text1"/>
                      <w:kern w:val="0"/>
                      <w:sz w:val="21"/>
                      <w:szCs w:val="21"/>
                      <w:vertAlign w:val="sub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-N</w:t>
                  </w:r>
                </w:p>
              </w:tc>
              <w:tc>
                <w:tcPr>
                  <w:tcW w:w="1896"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30</w:t>
                  </w:r>
                </w:p>
              </w:tc>
              <w:tc>
                <w:tcPr>
                  <w:tcW w:w="1895"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45</w:t>
                  </w:r>
                </w:p>
              </w:tc>
              <w:tc>
                <w:tcPr>
                  <w:tcW w:w="137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0.005</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（2）废水间接排放口基本情况</w:t>
            </w:r>
          </w:p>
          <w:p>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4-5</w:t>
            </w:r>
            <w:r>
              <w:rPr>
                <w:rFonts w:hint="default" w:ascii="Times New Roman" w:hAnsi="Times New Roman" w:cs="Times New Roman"/>
                <w:color w:val="000000" w:themeColor="text1"/>
                <w14:textFill>
                  <w14:solidFill>
                    <w14:schemeClr w14:val="tx1"/>
                  </w14:solidFill>
                </w14:textFill>
              </w:rPr>
              <w:t xml:space="preserve">  废水间接排放口基本情况</w:t>
            </w:r>
          </w:p>
          <w:tbl>
            <w:tblPr>
              <w:tblStyle w:val="28"/>
              <w:tblW w:w="791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82"/>
              <w:gridCol w:w="736"/>
              <w:gridCol w:w="692"/>
              <w:gridCol w:w="765"/>
              <w:gridCol w:w="767"/>
              <w:gridCol w:w="692"/>
              <w:gridCol w:w="732"/>
              <w:gridCol w:w="659"/>
              <w:gridCol w:w="692"/>
              <w:gridCol w:w="746"/>
              <w:gridCol w:w="115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282"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序号</w:t>
                  </w:r>
                </w:p>
              </w:tc>
              <w:tc>
                <w:tcPr>
                  <w:tcW w:w="736"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排放口编号</w:t>
                  </w:r>
                </w:p>
              </w:tc>
              <w:tc>
                <w:tcPr>
                  <w:tcW w:w="1457" w:type="dxa"/>
                  <w:gridSpan w:val="2"/>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排放口</w:t>
                  </w:r>
                </w:p>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地理坐标</w:t>
                  </w:r>
                </w:p>
              </w:tc>
              <w:tc>
                <w:tcPr>
                  <w:tcW w:w="767"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废水排放量（t/a）</w:t>
                  </w:r>
                </w:p>
              </w:tc>
              <w:tc>
                <w:tcPr>
                  <w:tcW w:w="692"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w:t>
                  </w:r>
                </w:p>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去向</w:t>
                  </w:r>
                </w:p>
              </w:tc>
              <w:tc>
                <w:tcPr>
                  <w:tcW w:w="732"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w:t>
                  </w:r>
                </w:p>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规律</w:t>
                  </w:r>
                </w:p>
              </w:tc>
              <w:tc>
                <w:tcPr>
                  <w:tcW w:w="659"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间歇排放时段</w:t>
                  </w:r>
                </w:p>
              </w:tc>
              <w:tc>
                <w:tcPr>
                  <w:tcW w:w="2591" w:type="dxa"/>
                  <w:gridSpan w:val="3"/>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受纳污水处理厂信息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30" w:hRule="atLeast"/>
                <w:jc w:val="center"/>
              </w:trPr>
              <w:tc>
                <w:tcPr>
                  <w:tcW w:w="28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736"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692"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经度</w:t>
                  </w:r>
                </w:p>
              </w:tc>
              <w:tc>
                <w:tcPr>
                  <w:tcW w:w="765"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纬度</w:t>
                  </w:r>
                </w:p>
              </w:tc>
              <w:tc>
                <w:tcPr>
                  <w:tcW w:w="76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69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73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659"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692"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名称</w:t>
                  </w:r>
                </w:p>
              </w:tc>
              <w:tc>
                <w:tcPr>
                  <w:tcW w:w="746"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污染物种类</w:t>
                  </w:r>
                </w:p>
              </w:tc>
              <w:tc>
                <w:tcPr>
                  <w:tcW w:w="1153"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国家或地方污染物排放标准浓度限值（mg/L）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82"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w:t>
                  </w:r>
                </w:p>
              </w:tc>
              <w:tc>
                <w:tcPr>
                  <w:tcW w:w="736"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DW001</w:t>
                  </w:r>
                </w:p>
              </w:tc>
              <w:tc>
                <w:tcPr>
                  <w:tcW w:w="692" w:type="dxa"/>
                  <w:vMerge w:val="restart"/>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87°</w:t>
                  </w:r>
                  <w:r>
                    <w:rPr>
                      <w:rFonts w:hint="eastAsia" w:cs="Times New Roman"/>
                      <w:color w:val="000000" w:themeColor="text1"/>
                      <w:kern w:val="0"/>
                      <w:sz w:val="21"/>
                      <w:szCs w:val="21"/>
                      <w:lang w:val="en-US" w:eastAsia="zh-CN"/>
                      <w14:textFill>
                        <w14:solidFill>
                          <w14:schemeClr w14:val="tx1"/>
                        </w14:solidFill>
                      </w14:textFill>
                    </w:rPr>
                    <w:t>8</w:t>
                  </w:r>
                  <w:r>
                    <w:rPr>
                      <w:rFonts w:hint="default" w:ascii="Times New Roman" w:hAnsi="Times New Roman" w:cs="Times New Roman"/>
                      <w:color w:val="000000" w:themeColor="text1"/>
                      <w:kern w:val="0"/>
                      <w:sz w:val="21"/>
                      <w:szCs w:val="21"/>
                      <w14:textFill>
                        <w14:solidFill>
                          <w14:schemeClr w14:val="tx1"/>
                        </w14:solidFill>
                      </w14:textFill>
                    </w:rPr>
                    <w:t>′</w:t>
                  </w:r>
                  <w:r>
                    <w:rPr>
                      <w:rFonts w:hint="eastAsia" w:cs="Times New Roman"/>
                      <w:color w:val="000000" w:themeColor="text1"/>
                      <w:kern w:val="0"/>
                      <w:sz w:val="21"/>
                      <w:szCs w:val="21"/>
                      <w:lang w:val="en-US" w:eastAsia="zh-CN"/>
                      <w14:textFill>
                        <w14:solidFill>
                          <w14:schemeClr w14:val="tx1"/>
                        </w14:solidFill>
                      </w14:textFill>
                    </w:rPr>
                    <w:t>48.989</w:t>
                  </w:r>
                  <w:r>
                    <w:rPr>
                      <w:rFonts w:hint="default" w:ascii="Times New Roman" w:hAnsi="Times New Roman" w:cs="Times New Roman"/>
                      <w:color w:val="000000" w:themeColor="text1"/>
                      <w:kern w:val="0"/>
                      <w:sz w:val="21"/>
                      <w:szCs w:val="21"/>
                      <w14:textFill>
                        <w14:solidFill>
                          <w14:schemeClr w14:val="tx1"/>
                        </w14:solidFill>
                      </w14:textFill>
                    </w:rPr>
                    <w:t>″</w:t>
                  </w:r>
                </w:p>
              </w:tc>
              <w:tc>
                <w:tcPr>
                  <w:tcW w:w="765" w:type="dxa"/>
                  <w:vMerge w:val="restart"/>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44°</w:t>
                  </w:r>
                  <w:r>
                    <w:rPr>
                      <w:rFonts w:hint="eastAsia" w:cs="Times New Roman"/>
                      <w:color w:val="000000" w:themeColor="text1"/>
                      <w:kern w:val="0"/>
                      <w:sz w:val="21"/>
                      <w:szCs w:val="21"/>
                      <w:lang w:val="en-US" w:eastAsia="zh-CN"/>
                      <w14:textFill>
                        <w14:solidFill>
                          <w14:schemeClr w14:val="tx1"/>
                        </w14:solidFill>
                      </w14:textFill>
                    </w:rPr>
                    <w:t>4</w:t>
                  </w:r>
                  <w:r>
                    <w:rPr>
                      <w:rFonts w:hint="default" w:ascii="Times New Roman" w:hAnsi="Times New Roman" w:cs="Times New Roman"/>
                      <w:color w:val="000000" w:themeColor="text1"/>
                      <w:kern w:val="0"/>
                      <w:sz w:val="21"/>
                      <w:szCs w:val="21"/>
                      <w14:textFill>
                        <w14:solidFill>
                          <w14:schemeClr w14:val="tx1"/>
                        </w14:solidFill>
                      </w14:textFill>
                    </w:rPr>
                    <w:t>′</w:t>
                  </w:r>
                  <w:r>
                    <w:rPr>
                      <w:rFonts w:hint="eastAsia" w:cs="Times New Roman"/>
                      <w:color w:val="000000" w:themeColor="text1"/>
                      <w:kern w:val="0"/>
                      <w:sz w:val="21"/>
                      <w:szCs w:val="21"/>
                      <w:lang w:val="en-US" w:eastAsia="zh-CN"/>
                      <w14:textFill>
                        <w14:solidFill>
                          <w14:schemeClr w14:val="tx1"/>
                        </w14:solidFill>
                      </w14:textFill>
                    </w:rPr>
                    <w:t>49.141</w:t>
                  </w:r>
                  <w:r>
                    <w:rPr>
                      <w:rFonts w:hint="default" w:ascii="Times New Roman" w:hAnsi="Times New Roman" w:cs="Times New Roman"/>
                      <w:color w:val="000000" w:themeColor="text1"/>
                      <w:kern w:val="0"/>
                      <w:sz w:val="21"/>
                      <w:szCs w:val="21"/>
                      <w14:textFill>
                        <w14:solidFill>
                          <w14:schemeClr w14:val="tx1"/>
                        </w14:solidFill>
                      </w14:textFill>
                    </w:rPr>
                    <w:t>″</w:t>
                  </w:r>
                </w:p>
              </w:tc>
              <w:tc>
                <w:tcPr>
                  <w:tcW w:w="767"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172.8</w:t>
                  </w:r>
                </w:p>
              </w:tc>
              <w:tc>
                <w:tcPr>
                  <w:tcW w:w="692"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昌吉高新技术产业开发区污水处理厂</w:t>
                  </w:r>
                </w:p>
              </w:tc>
              <w:tc>
                <w:tcPr>
                  <w:tcW w:w="732"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间断排放，排放期间流量稳定</w:t>
                  </w:r>
                </w:p>
              </w:tc>
              <w:tc>
                <w:tcPr>
                  <w:tcW w:w="659"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昼间</w:t>
                  </w:r>
                </w:p>
              </w:tc>
              <w:tc>
                <w:tcPr>
                  <w:tcW w:w="692"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昌吉高新技术产业开发区污水处理厂</w:t>
                  </w:r>
                </w:p>
              </w:tc>
              <w:tc>
                <w:tcPr>
                  <w:tcW w:w="746"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COD</w:t>
                  </w:r>
                </w:p>
              </w:tc>
              <w:tc>
                <w:tcPr>
                  <w:tcW w:w="1153"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8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36"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92"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65"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6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9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3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59"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9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46"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BOD</w:t>
                  </w:r>
                  <w:r>
                    <w:rPr>
                      <w:rFonts w:hint="default" w:ascii="Times New Roman" w:hAnsi="Times New Roman" w:cs="Times New Roman"/>
                      <w:color w:val="000000" w:themeColor="text1"/>
                      <w:kern w:val="0"/>
                      <w:sz w:val="21"/>
                      <w:szCs w:val="21"/>
                      <w:vertAlign w:val="subscript"/>
                      <w14:textFill>
                        <w14:solidFill>
                          <w14:schemeClr w14:val="tx1"/>
                        </w14:solidFill>
                      </w14:textFill>
                    </w:rPr>
                    <w:t>5</w:t>
                  </w:r>
                </w:p>
              </w:tc>
              <w:tc>
                <w:tcPr>
                  <w:tcW w:w="1153"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28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36"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9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65"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6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9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3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59"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9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46"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SS</w:t>
                  </w:r>
                </w:p>
              </w:tc>
              <w:tc>
                <w:tcPr>
                  <w:tcW w:w="1153"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28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36"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9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65"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6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9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3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59"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92"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46"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氨氮</w:t>
                  </w:r>
                </w:p>
              </w:tc>
              <w:tc>
                <w:tcPr>
                  <w:tcW w:w="1153"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5（8）</w:t>
                  </w:r>
                  <w:r>
                    <w:rPr>
                      <w:rFonts w:hint="default" w:ascii="Times New Roman" w:hAnsi="Times New Roman" w:cs="Times New Roman"/>
                      <w:color w:val="000000" w:themeColor="text1"/>
                      <w:kern w:val="0"/>
                      <w:sz w:val="21"/>
                      <w:szCs w:val="21"/>
                      <w14:textFill>
                        <w14:solidFill>
                          <w14:schemeClr w14:val="tx1"/>
                        </w14:solidFill>
                      </w14:textFill>
                    </w:rPr>
                    <w:fldChar w:fldCharType="begin"/>
                  </w:r>
                  <w:r>
                    <w:rPr>
                      <w:rFonts w:hint="default" w:ascii="Times New Roman" w:hAnsi="Times New Roman" w:cs="Times New Roman"/>
                      <w:color w:val="000000" w:themeColor="text1"/>
                      <w:kern w:val="0"/>
                      <w:sz w:val="21"/>
                      <w:szCs w:val="21"/>
                      <w14:textFill>
                        <w14:solidFill>
                          <w14:schemeClr w14:val="tx1"/>
                        </w14:solidFill>
                      </w14:textFill>
                    </w:rPr>
                    <w:instrText xml:space="preserve"> eq \o\ac(○,</w:instrText>
                  </w:r>
                  <w:r>
                    <w:rPr>
                      <w:rFonts w:hint="default" w:ascii="Times New Roman" w:hAnsi="Times New Roman" w:cs="Times New Roman"/>
                      <w:color w:val="000000" w:themeColor="text1"/>
                      <w:kern w:val="0"/>
                      <w:position w:val="2"/>
                      <w:sz w:val="14"/>
                      <w:szCs w:val="21"/>
                      <w14:textFill>
                        <w14:solidFill>
                          <w14:schemeClr w14:val="tx1"/>
                        </w14:solidFill>
                      </w14:textFill>
                    </w:rPr>
                    <w:instrText xml:space="preserve">1</w:instrText>
                  </w:r>
                  <w:r>
                    <w:rPr>
                      <w:rFonts w:hint="default" w:ascii="Times New Roman" w:hAnsi="Times New Roman" w:cs="Times New Roman"/>
                      <w:color w:val="000000" w:themeColor="text1"/>
                      <w:kern w:val="0"/>
                      <w:sz w:val="21"/>
                      <w:szCs w:val="21"/>
                      <w14:textFill>
                        <w14:solidFill>
                          <w14:schemeClr w14:val="tx1"/>
                        </w14:solidFill>
                      </w14:textFill>
                    </w:rPr>
                    <w:instrText xml:space="preserve">)</w:instrText>
                  </w:r>
                  <w:r>
                    <w:rPr>
                      <w:rFonts w:hint="default" w:ascii="Times New Roman" w:hAnsi="Times New Roman" w:cs="Times New Roman"/>
                      <w:color w:val="000000" w:themeColor="text1"/>
                      <w:kern w:val="0"/>
                      <w:sz w:val="21"/>
                      <w:szCs w:val="21"/>
                      <w14:textFill>
                        <w14:solidFill>
                          <w14:schemeClr w14:val="tx1"/>
                        </w14:solidFill>
                      </w14:textFill>
                    </w:rPr>
                    <w:fldChar w:fldCharType="end"/>
                  </w:r>
                </w:p>
              </w:tc>
            </w:tr>
          </w:tbl>
          <w:p>
            <w:pPr>
              <w:ind w:left="0" w:leftChars="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注：</w:t>
            </w:r>
            <w:r>
              <w:rPr>
                <w:rFonts w:hint="default" w:ascii="Times New Roman" w:hAnsi="Times New Roman" w:cs="Times New Roman"/>
                <w:color w:val="000000" w:themeColor="text1"/>
                <w:sz w:val="21"/>
                <w:szCs w:val="21"/>
                <w14:textFill>
                  <w14:solidFill>
                    <w14:schemeClr w14:val="tx1"/>
                  </w14:solidFill>
                </w14:textFill>
              </w:rPr>
              <w:fldChar w:fldCharType="begin"/>
            </w:r>
            <w:r>
              <w:rPr>
                <w:rFonts w:hint="default" w:ascii="Times New Roman" w:hAnsi="Times New Roman" w:cs="Times New Roman"/>
                <w:color w:val="000000" w:themeColor="text1"/>
                <w:sz w:val="21"/>
                <w:szCs w:val="21"/>
                <w14:textFill>
                  <w14:solidFill>
                    <w14:schemeClr w14:val="tx1"/>
                  </w14:solidFill>
                </w14:textFill>
              </w:rPr>
              <w:instrText xml:space="preserve"> eq \o\ac(</w:instrText>
            </w:r>
            <w:r>
              <w:rPr>
                <w:rFonts w:hint="default" w:ascii="Times New Roman" w:hAnsi="Times New Roman" w:cs="Times New Roman"/>
                <w:color w:val="000000" w:themeColor="text1"/>
                <w:position w:val="-4"/>
                <w:sz w:val="31"/>
                <w:szCs w:val="21"/>
                <w14:textFill>
                  <w14:solidFill>
                    <w14:schemeClr w14:val="tx1"/>
                  </w14:solidFill>
                </w14:textFill>
              </w:rPr>
              <w:instrText xml:space="preserve">○</w:instrText>
            </w:r>
            <w:r>
              <w:rPr>
                <w:rFonts w:hint="default" w:ascii="Times New Roman" w:hAnsi="Times New Roman" w:cs="Times New Roman"/>
                <w:color w:val="000000" w:themeColor="text1"/>
                <w:position w:val="0"/>
                <w:sz w:val="21"/>
                <w:szCs w:val="21"/>
                <w14:textFill>
                  <w14:solidFill>
                    <w14:schemeClr w14:val="tx1"/>
                  </w14:solidFill>
                </w14:textFill>
              </w:rPr>
              <w:instrText xml:space="preserve">,1)</w:instrText>
            </w:r>
            <w:r>
              <w:rPr>
                <w:rFonts w:hint="default" w:ascii="Times New Roman" w:hAnsi="Times New Roman" w:cs="Times New Roman"/>
                <w:color w:val="000000" w:themeColor="text1"/>
                <w:sz w:val="21"/>
                <w:szCs w:val="21"/>
                <w14:textFill>
                  <w14:solidFill>
                    <w14:schemeClr w14:val="tx1"/>
                  </w14:solidFill>
                </w14:textFill>
              </w:rPr>
              <w:fldChar w:fldCharType="end"/>
            </w:r>
            <w:r>
              <w:rPr>
                <w:rFonts w:hint="default" w:ascii="Times New Roman" w:hAnsi="Times New Roman" w:cs="Times New Roman"/>
                <w:color w:val="000000" w:themeColor="text1"/>
                <w:sz w:val="21"/>
                <w:szCs w:val="21"/>
                <w14:textFill>
                  <w14:solidFill>
                    <w14:schemeClr w14:val="tx1"/>
                  </w14:solidFill>
                </w14:textFill>
              </w:rPr>
              <w:t>括号外数值为水温&gt;12℃时的控制指标，括号内数值为水温≤12℃时的控制指标。</w:t>
            </w:r>
          </w:p>
          <w:p>
            <w:pPr>
              <w:pStyle w:val="8"/>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2</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2 </w:t>
            </w:r>
            <w:r>
              <w:rPr>
                <w:rFonts w:hint="default" w:ascii="Times New Roman" w:hAnsi="Times New Roman" w:cs="Times New Roman"/>
                <w:color w:val="000000" w:themeColor="text1"/>
                <w14:textFill>
                  <w14:solidFill>
                    <w14:schemeClr w14:val="tx1"/>
                  </w14:solidFill>
                </w14:textFill>
              </w:rPr>
              <w:t>废水治理设施依托可行性</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昌吉高新技术产业开发区污水处理厂位于昌吉高新技术产业开发区西北角，该污水处理厂污水接纳范围主要包括昌吉高新技术产业开发区内各企业的工业污水、军户农场和榆树沟镇的生活污水，设计处理规模30000m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/d，实际处理规模15000m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污水处理工艺采用污水→粗格栅及污水提升泵站→细格栅及曝气沉砂池→初沉池→MBBR池→二沉池→Fenton反应池→絮凝沉淀池→纤维转盘滤池→紫外消毒，处理后污水可达到《城镇污水处理厂污染物排放标准》（GB18918-2002）中一级A标准，处理后尾水夏季排入污水处理厂西侧约70m处7000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的高新区生态灌溉项目蓄水池中，用于高新区工业冷却水、绿化、洗车、浇洒道路、景观用水，冬季尾水排入污水处理厂西南侧约2km处50万m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的园区水库中。</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本</w:t>
            </w:r>
            <w:r>
              <w:rPr>
                <w:rFonts w:hint="default" w:ascii="Times New Roman" w:hAnsi="Times New Roman" w:cs="Times New Roman"/>
                <w:color w:val="000000" w:themeColor="text1"/>
                <w14:textFill>
                  <w14:solidFill>
                    <w14:schemeClr w14:val="tx1"/>
                  </w14:solidFill>
                </w14:textFill>
              </w:rPr>
              <w:t>项目生活</w:t>
            </w:r>
            <w:r>
              <w:rPr>
                <w:rFonts w:hint="default" w:ascii="Times New Roman" w:hAnsi="Times New Roman" w:cs="Times New Roman"/>
                <w:color w:val="000000" w:themeColor="text1"/>
                <w:lang w:val="en-US" w:eastAsia="zh-Hans"/>
                <w14:textFill>
                  <w14:solidFill>
                    <w14:schemeClr w14:val="tx1"/>
                  </w14:solidFill>
                </w14:textFill>
              </w:rPr>
              <w:t>污水中各</w:t>
            </w:r>
            <w:r>
              <w:rPr>
                <w:rFonts w:hint="default" w:ascii="Times New Roman" w:hAnsi="Times New Roman" w:cs="Times New Roman"/>
                <w:color w:val="000000" w:themeColor="text1"/>
                <w14:textFill>
                  <w14:solidFill>
                    <w14:schemeClr w14:val="tx1"/>
                  </w14:solidFill>
                </w14:textFill>
              </w:rPr>
              <w:t>污染物排放浓度可达《污水综合排放标准》（GB8978-1996）表4中三级标准和《污水排入城镇下水道水质标准》（GB/T31962-2015）中NH</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-N最高允许值中B级标准45mg/L的规定，能够满足昌吉国家高新技术产业区污水处理厂入场要求。</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本项目生活污水量为</w:t>
            </w:r>
            <w:r>
              <w:rPr>
                <w:rFonts w:hint="eastAsia" w:cs="Times New Roman"/>
                <w:color w:val="000000" w:themeColor="text1"/>
                <w:lang w:val="en-US" w:eastAsia="zh-CN"/>
                <w14:textFill>
                  <w14:solidFill>
                    <w14:schemeClr w14:val="tx1"/>
                  </w14:solidFill>
                </w14:textFill>
              </w:rPr>
              <w:t>0.72</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/d，昌吉高新技术产业开发区污水处理厂设计处理规模3万m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/d，目前实际处理水量为1.5万m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/d，尚有1.5万m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/d富余量，因此项目产生的生活污水完全能够纳入昌吉高新技术产业开发区污水处理厂。</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项目在采取上述废水处理措施后，满足相关环保要求，因此项目建设对水环境影响很小。</w:t>
            </w:r>
          </w:p>
          <w:p>
            <w:pPr>
              <w:pStyle w:val="7"/>
              <w:keepNext/>
              <w:keepLines w:val="0"/>
              <w:pageBreakBefore w:val="0"/>
              <w:widowControl w:val="0"/>
              <w:kinsoku/>
              <w:wordWrap/>
              <w:overflowPunct w:val="0"/>
              <w:topLinePunct w:val="0"/>
              <w:autoSpaceDE/>
              <w:autoSpaceDN/>
              <w:bidi w:val="0"/>
              <w:adjustRightInd w:val="0"/>
              <w:snapToGrid w:val="0"/>
              <w:spacing w:before="0" w:after="0" w:line="360" w:lineRule="auto"/>
              <w:ind w:left="0" w:leftChars="0" w:right="0" w:rightChars="0" w:firstLine="0" w:firstLineChars="0"/>
              <w:jc w:val="both"/>
              <w:textAlignment w:val="auto"/>
              <w:outlineLvl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3、噪声</w:t>
            </w:r>
          </w:p>
          <w:p>
            <w:pPr>
              <w:pStyle w:val="8"/>
              <w:pageBreakBefore w:val="0"/>
              <w:widowControl w:val="0"/>
              <w:kinsoku/>
              <w:wordWrap/>
              <w:topLinePunct w:val="0"/>
              <w:autoSpaceDE/>
              <w:autoSpaceDN/>
              <w:bidi w:val="0"/>
              <w:adjustRightInd w:val="0"/>
              <w:snapToGrid w:val="0"/>
              <w:spacing w:before="0" w:after="0" w:line="360" w:lineRule="auto"/>
              <w:ind w:left="0" w:leftChars="0" w:right="0" w:rightChars="0" w:firstLine="482"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1 </w:t>
            </w:r>
            <w:r>
              <w:rPr>
                <w:rFonts w:hint="default" w:ascii="Times New Roman" w:hAnsi="Times New Roman" w:cs="Times New Roman"/>
                <w:color w:val="000000" w:themeColor="text1"/>
                <w14:textFill>
                  <w14:solidFill>
                    <w14:schemeClr w14:val="tx1"/>
                  </w14:solidFill>
                </w14:textFill>
              </w:rPr>
              <w:t>噪声源强</w:t>
            </w:r>
          </w:p>
          <w:p>
            <w:pPr>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本项目运营期噪声以</w:t>
            </w:r>
            <w:r>
              <w:rPr>
                <w:rFonts w:hint="default" w:ascii="Times New Roman" w:hAnsi="Times New Roman" w:eastAsia="宋体" w:cs="Times New Roman"/>
                <w:color w:val="000000" w:themeColor="text1"/>
                <w14:textFill>
                  <w14:solidFill>
                    <w14:schemeClr w14:val="tx1"/>
                  </w14:solidFill>
                </w14:textFill>
              </w:rPr>
              <w:t>生产设备为主，主要包括</w:t>
            </w:r>
            <w:r>
              <w:rPr>
                <w:rFonts w:hint="eastAsia" w:ascii="Times New Roman" w:hAnsi="Times New Roman" w:eastAsia="宋体" w:cs="Times New Roman"/>
                <w:color w:val="000000" w:themeColor="text1"/>
                <w:lang w:val="en-US" w:eastAsia="zh-CN"/>
                <w14:textFill>
                  <w14:solidFill>
                    <w14:schemeClr w14:val="tx1"/>
                  </w14:solidFill>
                </w14:textFill>
              </w:rPr>
              <w:t>玻璃钢缠绕设备</w:t>
            </w:r>
            <w:r>
              <w:rPr>
                <w:rFonts w:hint="default" w:ascii="Times New Roman" w:hAnsi="Times New Roman" w:eastAsia="宋体" w:cs="Times New Roman"/>
                <w:color w:val="000000" w:themeColor="text1"/>
                <w:lang w:eastAsia="zh-Hans"/>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搅拌罐</w:t>
            </w:r>
            <w:r>
              <w:rPr>
                <w:rFonts w:hint="default" w:ascii="Times New Roman" w:hAnsi="Times New Roman" w:eastAsia="宋体" w:cs="Times New Roman"/>
                <w:color w:val="000000" w:themeColor="text1"/>
                <w:lang w:eastAsia="zh-Hans"/>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树脂泵</w:t>
            </w:r>
            <w:r>
              <w:rPr>
                <w:rFonts w:hint="default" w:ascii="Times New Roman" w:hAnsi="Times New Roman" w:eastAsia="宋体" w:cs="Times New Roman"/>
                <w:color w:val="000000" w:themeColor="text1"/>
                <w:lang w:eastAsia="zh-Hans"/>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计量泵、脱模设备</w:t>
            </w:r>
            <w:r>
              <w:rPr>
                <w:rFonts w:hint="default" w:ascii="Times New Roman" w:hAnsi="Times New Roman" w:eastAsia="宋体" w:cs="Times New Roman"/>
                <w:color w:val="000000" w:themeColor="text1"/>
                <w14:textFill>
                  <w14:solidFill>
                    <w14:schemeClr w14:val="tx1"/>
                  </w14:solidFill>
                </w14:textFill>
              </w:rPr>
              <w:t>等，</w:t>
            </w:r>
            <w:r>
              <w:rPr>
                <w:rFonts w:hint="default" w:ascii="Times New Roman" w:hAnsi="Times New Roman" w:cs="Times New Roman"/>
                <w:color w:val="000000" w:themeColor="text1"/>
                <w14:textFill>
                  <w14:solidFill>
                    <w14:schemeClr w14:val="tx1"/>
                  </w14:solidFill>
                </w14:textFill>
              </w:rPr>
              <w:t>噪声值在70~90dB（A）之间。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w:t>
            </w:r>
            <w:r>
              <w:rPr>
                <w:rFonts w:hint="default" w:ascii="Times New Roman" w:hAnsi="Times New Roman" w:cs="Times New Roman"/>
                <w:b/>
                <w:bCs/>
                <w:color w:val="000000" w:themeColor="text1"/>
                <w:lang w:val="en-US" w:eastAsia="zh-Hans"/>
                <w14:textFill>
                  <w14:solidFill>
                    <w14:schemeClr w14:val="tx1"/>
                  </w14:solidFill>
                </w14:textFill>
              </w:rPr>
              <w:t>.</w:t>
            </w:r>
            <w:r>
              <w:rPr>
                <w:rFonts w:hint="default" w:ascii="Times New Roman" w:hAnsi="Times New Roman" w:cs="Times New Roman"/>
                <w:b/>
                <w:bCs/>
                <w:color w:val="000000" w:themeColor="text1"/>
                <w:lang w:eastAsia="zh-Hans"/>
                <w14:textFill>
                  <w14:solidFill>
                    <w14:schemeClr w14:val="tx1"/>
                  </w14:solidFill>
                </w14:textFill>
              </w:rPr>
              <w:t xml:space="preserve">2 </w:t>
            </w:r>
            <w:r>
              <w:rPr>
                <w:rFonts w:hint="default" w:ascii="Times New Roman" w:hAnsi="Times New Roman" w:cs="Times New Roman"/>
                <w:b/>
                <w:bCs/>
                <w:color w:val="000000" w:themeColor="text1"/>
                <w:sz w:val="24"/>
                <w:szCs w:val="24"/>
                <w14:textFill>
                  <w14:solidFill>
                    <w14:schemeClr w14:val="tx1"/>
                  </w14:solidFill>
                </w14:textFill>
              </w:rPr>
              <w:t>预测模式</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项目各噪声源可视为点声源，根据点声源噪声衰减模式，各设备产生的影响采用以下预测模式：</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项目声源在预测点产生的等效声级贡献值（Leqg）计算公式：</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pict>
                <v:shape id="_x0000_s1026" o:spid="_x0000_s1026" o:spt="75" type="#_x0000_t75" style="position:absolute;left:0pt;margin-left:99.75pt;margin-top:6.65pt;height:37.9pt;width:136.8pt;mso-wrap-distance-bottom:0pt;mso-wrap-distance-top:0pt;z-index:251674624;mso-width-relative:page;mso-height-relative:page;" o:ole="t" filled="f" coordsize="21600,21600">
                  <v:path/>
                  <v:fill on="f" focussize="0,0"/>
                  <v:stroke/>
                  <v:imagedata r:id="rId19" o:title=""/>
                  <o:lock v:ext="edit" aspectratio="t"/>
                  <w10:wrap type="topAndBottom"/>
                </v:shape>
                <o:OLEObject Type="Embed" ProgID="Equation.3" ShapeID="_x0000_s1026" DrawAspect="Content" ObjectID="_1468075726" r:id="rId18">
                  <o:LockedField>false</o:LockedField>
                </o:OLEObject>
              </w:pict>
            </w:r>
            <w:r>
              <w:rPr>
                <w:color w:val="000000" w:themeColor="text1"/>
                <w14:textFill>
                  <w14:solidFill>
                    <w14:schemeClr w14:val="tx1"/>
                  </w14:solidFill>
                </w14:textFill>
              </w:rPr>
              <w:t>式中：</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Leqg—项目声源在预测点的等效声级贡献值，dB（A）；</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LAi—i声源在预测点产生的A声级，dB（A）；</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T—预测计算的时间段，s；</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Ti—i声源在T时段内的运行时间，s。</w:t>
            </w:r>
          </w:p>
          <w:p>
            <w:pPr>
              <w:autoSpaceDE w:val="0"/>
              <w:autoSpaceDN w:val="0"/>
              <w:adjustRightInd w:val="0"/>
              <w:spacing w:line="360" w:lineRule="auto"/>
              <w:ind w:firstLine="482" w:firstLineChars="200"/>
              <w:outlineLvl w:val="3"/>
              <w:rPr>
                <w:rFonts w:hint="default" w:ascii="Times New Roman" w:hAnsi="Times New Roman" w:cs="Times New Roman"/>
                <w:b/>
                <w:color w:val="000000" w:themeColor="text1"/>
                <w:kern w:val="0"/>
                <w:sz w:val="24"/>
                <w14:textFill>
                  <w14:solidFill>
                    <w14:schemeClr w14:val="tx1"/>
                  </w14:solidFill>
                </w14:textFill>
              </w:rPr>
            </w:pPr>
            <w:r>
              <w:rPr>
                <w:rFonts w:hint="default" w:ascii="Times New Roman" w:hAnsi="Times New Roman" w:cs="Times New Roman"/>
                <w:b/>
                <w:color w:val="000000" w:themeColor="text1"/>
                <w:kern w:val="0"/>
                <w:sz w:val="24"/>
                <w14:textFill>
                  <w14:solidFill>
                    <w14:schemeClr w14:val="tx1"/>
                  </w14:solidFill>
                </w14:textFill>
              </w:rPr>
              <w:t>3.3 预测结果与评价</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利用以上预测公式，应用过程中</w:t>
            </w:r>
            <w:r>
              <w:rPr>
                <w:rFonts w:hint="default" w:ascii="Times New Roman" w:hAnsi="Times New Roman" w:cs="Times New Roman"/>
                <w:color w:val="000000" w:themeColor="text1"/>
                <w:sz w:val="24"/>
                <w:szCs w:val="24"/>
                <w14:textFill>
                  <w14:solidFill>
                    <w14:schemeClr w14:val="tx1"/>
                  </w14:solidFill>
                </w14:textFill>
              </w:rPr>
              <w:t>根据具体情况作必要简化，</w:t>
            </w:r>
            <w:r>
              <w:rPr>
                <w:rFonts w:hint="default" w:ascii="Times New Roman" w:hAnsi="Times New Roman" w:cs="Times New Roman"/>
                <w:color w:val="000000" w:themeColor="text1"/>
                <w:sz w:val="24"/>
                <w14:textFill>
                  <w14:solidFill>
                    <w14:schemeClr w14:val="tx1"/>
                  </w14:solidFill>
                </w14:textFill>
              </w:rPr>
              <w:t>使室内噪声源通过等效变换成若干等效室外声源，计算过程噪声源取最大值，降噪效果取最小值，然后计算出与噪声源不同距离处的理论噪声值，得出本项目运行时对厂界噪声环境的影响状况。计算结果见表</w:t>
            </w:r>
            <w:r>
              <w:rPr>
                <w:rFonts w:hint="eastAsia" w:cs="Times New Roman"/>
                <w:color w:val="000000" w:themeColor="text1"/>
                <w:sz w:val="24"/>
                <w:lang w:val="en-US" w:eastAsia="zh-CN"/>
                <w14:textFill>
                  <w14:solidFill>
                    <w14:schemeClr w14:val="tx1"/>
                  </w14:solidFill>
                </w14:textFill>
              </w:rPr>
              <w:t>4-7</w:t>
            </w:r>
            <w:r>
              <w:rPr>
                <w:rFonts w:hint="default" w:ascii="Times New Roman" w:hAnsi="Times New Roman" w:cs="Times New Roman"/>
                <w:color w:val="000000" w:themeColor="text1"/>
                <w:sz w:val="24"/>
                <w14:textFill>
                  <w14:solidFill>
                    <w14:schemeClr w14:val="tx1"/>
                  </w14:solidFill>
                </w14:textFill>
              </w:rPr>
              <w:t>。</w:t>
            </w:r>
          </w:p>
          <w:p>
            <w:pPr>
              <w:spacing w:line="360" w:lineRule="auto"/>
              <w:ind w:firstLine="2650" w:firstLineChars="1100"/>
              <w:jc w:val="both"/>
              <w:rPr>
                <w:rFonts w:hint="default" w:ascii="Times New Roman" w:hAnsi="Times New Roman" w:eastAsia="宋体" w:cs="Times New Roman"/>
                <w:b/>
                <w:bCs w:val="0"/>
                <w:color w:val="000000" w:themeColor="text1"/>
                <w:szCs w:val="21"/>
                <w14:textFill>
                  <w14:solidFill>
                    <w14:schemeClr w14:val="tx1"/>
                  </w14:solidFill>
                </w14:textFill>
              </w:rPr>
            </w:pPr>
          </w:p>
          <w:p>
            <w:pPr>
              <w:spacing w:line="360" w:lineRule="auto"/>
              <w:ind w:firstLine="2650" w:firstLineChars="1100"/>
              <w:jc w:val="both"/>
              <w:rPr>
                <w:rFonts w:hint="default" w:ascii="Times New Roman" w:hAnsi="Times New Roman" w:eastAsia="宋体" w:cs="Times New Roman"/>
                <w:b/>
                <w:bCs w:val="0"/>
                <w:color w:val="000000" w:themeColor="text1"/>
                <w:szCs w:val="21"/>
                <w14:textFill>
                  <w14:solidFill>
                    <w14:schemeClr w14:val="tx1"/>
                  </w14:solidFill>
                </w14:textFill>
              </w:rPr>
            </w:pPr>
          </w:p>
          <w:p>
            <w:pPr>
              <w:spacing w:line="360" w:lineRule="auto"/>
              <w:ind w:left="0" w:leftChars="0" w:firstLine="0" w:firstLine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b/>
                <w:bCs w:val="0"/>
                <w:color w:val="000000" w:themeColor="text1"/>
                <w:szCs w:val="21"/>
                <w14:textFill>
                  <w14:solidFill>
                    <w14:schemeClr w14:val="tx1"/>
                  </w14:solidFill>
                </w14:textFill>
              </w:rPr>
              <w:t>表</w:t>
            </w:r>
            <w:r>
              <w:rPr>
                <w:rFonts w:hint="eastAsia" w:cs="Times New Roman"/>
                <w:b/>
                <w:bCs w:val="0"/>
                <w:color w:val="000000" w:themeColor="text1"/>
                <w:szCs w:val="21"/>
                <w:lang w:val="en-US" w:eastAsia="zh-CN"/>
                <w14:textFill>
                  <w14:solidFill>
                    <w14:schemeClr w14:val="tx1"/>
                  </w14:solidFill>
                </w14:textFill>
              </w:rPr>
              <w:t>4-7</w:t>
            </w:r>
            <w:r>
              <w:rPr>
                <w:rFonts w:hint="default" w:ascii="Times New Roman" w:hAnsi="Times New Roman" w:eastAsia="宋体" w:cs="Times New Roman"/>
                <w:b/>
                <w:bCs w:val="0"/>
                <w:color w:val="000000" w:themeColor="text1"/>
                <w:szCs w:val="21"/>
                <w14:textFill>
                  <w14:solidFill>
                    <w14:schemeClr w14:val="tx1"/>
                  </w14:solidFill>
                </w14:textFill>
              </w:rPr>
              <w:t xml:space="preserve">    不同距离噪声预测结果        dB（A）</w:t>
            </w:r>
          </w:p>
          <w:tbl>
            <w:tblPr>
              <w:tblStyle w:val="28"/>
              <w:tblW w:w="78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93"/>
              <w:gridCol w:w="901"/>
              <w:gridCol w:w="900"/>
              <w:gridCol w:w="900"/>
              <w:gridCol w:w="901"/>
              <w:gridCol w:w="901"/>
              <w:gridCol w:w="900"/>
              <w:gridCol w:w="9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3" w:hRule="exact"/>
                <w:jc w:val="center"/>
              </w:trPr>
              <w:tc>
                <w:tcPr>
                  <w:tcW w:w="1593"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距声源距离（m）</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10</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20</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30</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40</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50</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100</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3" w:hRule="exact"/>
                <w:jc w:val="center"/>
              </w:trPr>
              <w:tc>
                <w:tcPr>
                  <w:tcW w:w="1593"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贡献值</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w:t>
                  </w:r>
                  <w:r>
                    <w:rPr>
                      <w:rFonts w:hint="default" w:ascii="Times New Roman" w:hAnsi="Times New Roman" w:cs="Times New Roman"/>
                      <w:color w:val="000000" w:themeColor="text1"/>
                      <w:sz w:val="21"/>
                      <w:szCs w:val="21"/>
                      <w:lang w:val="en-US" w:eastAsia="zh-CN"/>
                      <w14:textFill>
                        <w14:solidFill>
                          <w14:schemeClr w14:val="tx1"/>
                        </w14:solidFill>
                      </w14:textFill>
                    </w:rPr>
                    <w:t>5</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58.9</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55.4</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52.9</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51</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79" w:hRule="exact"/>
                <w:jc w:val="center"/>
              </w:trPr>
              <w:tc>
                <w:tcPr>
                  <w:tcW w:w="1593"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备注</w:t>
                  </w:r>
                </w:p>
              </w:tc>
              <w:tc>
                <w:tcPr>
                  <w:tcW w:w="6304" w:type="dxa"/>
                  <w:gridSpan w:val="7"/>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厂界预测按多声源叠加计算。</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根据以上噪声预测结果可知，距离声源</w:t>
            </w:r>
            <w:r>
              <w:rPr>
                <w:rFonts w:hint="default" w:ascii="Times New Roman" w:hAnsi="Times New Roman" w:eastAsia="宋体"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0m处的噪声衰减值可达到《工业企业厂界环境噪声排放标准》3类区</w:t>
            </w:r>
            <w:r>
              <w:rPr>
                <w:rFonts w:hint="default" w:ascii="Times New Roman" w:hAnsi="Times New Roman" w:eastAsia="宋体" w:cs="Times New Roman"/>
                <w:color w:val="000000" w:themeColor="text1"/>
                <w:sz w:val="24"/>
                <w:lang w:val="en-US" w:eastAsia="zh-CN"/>
                <w14:textFill>
                  <w14:solidFill>
                    <w14:schemeClr w14:val="tx1"/>
                  </w14:solidFill>
                </w14:textFill>
              </w:rPr>
              <w:t>昼间</w:t>
            </w:r>
            <w:r>
              <w:rPr>
                <w:rFonts w:hint="default" w:ascii="Times New Roman" w:hAnsi="Times New Roman" w:eastAsia="宋体" w:cs="Times New Roman"/>
                <w:color w:val="000000" w:themeColor="text1"/>
                <w:sz w:val="24"/>
                <w14:textFill>
                  <w14:solidFill>
                    <w14:schemeClr w14:val="tx1"/>
                  </w14:solidFill>
                </w14:textFill>
              </w:rPr>
              <w:t>排放限值。</w:t>
            </w:r>
          </w:p>
          <w:p>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所采用的设备均为一般性噪声设备，同类型企业的运行经验表明，上述噪声治理措施均是成熟可靠的措施，可达到《工业企业厂界环境噪声排放标准》（GB12348-2008）3类声功能区噪声环境限值的要求，满足环境保护的要求。在采取以上措施后，本项目运营期产生的噪声对周围环境影响不大。</w:t>
            </w:r>
          </w:p>
          <w:p>
            <w:pPr>
              <w:pStyle w:val="8"/>
              <w:pageBreakBefore w:val="0"/>
              <w:widowControl w:val="0"/>
              <w:kinsoku/>
              <w:wordWrap/>
              <w:topLinePunct w:val="0"/>
              <w:autoSpaceDE/>
              <w:autoSpaceDN/>
              <w:bidi w:val="0"/>
              <w:adjustRightInd w:val="0"/>
              <w:snapToGrid w:val="0"/>
              <w:spacing w:before="0" w:after="0" w:line="360" w:lineRule="auto"/>
              <w:ind w:left="0" w:leftChars="0" w:right="0" w:rightChars="0" w:firstLine="482"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3.4 </w:t>
            </w:r>
            <w:r>
              <w:rPr>
                <w:rFonts w:hint="default" w:ascii="Times New Roman" w:hAnsi="Times New Roman" w:cs="Times New Roman"/>
                <w:color w:val="000000" w:themeColor="text1"/>
                <w14:textFill>
                  <w14:solidFill>
                    <w14:schemeClr w14:val="tx1"/>
                  </w14:solidFill>
                </w14:textFill>
              </w:rPr>
              <w:t>降噪措施</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为了避免噪声的对外界环境的干扰，确保厂界噪声达标，项目拟从声源控制、总平面布置、传播途径控制等环节着手：</w:t>
            </w:r>
          </w:p>
          <w:p>
            <w:pPr>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声源控制：设备选型上选用先进的、噪音低、震动小的生产设备，安装时采取台基减震、橡胶减震接头以及减震垫等措施；通过加强对生产设备的保养、维护，对机械设备定期加润滑油进行维护，使设备处于良好的运转状态，减少设备运转不正常而产生的噪声</w:t>
            </w:r>
            <w:r>
              <w:rPr>
                <w:rFonts w:hint="default" w:ascii="Times New Roman" w:hAnsi="Times New Roman" w:cs="Times New Roman"/>
                <w:color w:val="000000" w:themeColor="text1"/>
                <w:sz w:val="24"/>
                <w:szCs w:val="24"/>
                <w:lang w:eastAsia="zh-CN"/>
                <w14:textFill>
                  <w14:solidFill>
                    <w14:schemeClr w14:val="tx1"/>
                  </w14:solidFill>
                </w14:textFill>
              </w:rPr>
              <w:t>。</w:t>
            </w:r>
          </w:p>
          <w:p>
            <w:pPr>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合理布置产噪设备：</w:t>
            </w:r>
            <w:r>
              <w:rPr>
                <w:rFonts w:hint="default" w:ascii="Times New Roman" w:hAnsi="Times New Roman" w:cs="Times New Roman"/>
                <w:color w:val="000000" w:themeColor="text1"/>
                <w:sz w:val="24"/>
                <w:szCs w:val="24"/>
                <w:lang w:val="en-US" w:eastAsia="zh-Hans"/>
                <w14:textFill>
                  <w14:solidFill>
                    <w14:schemeClr w14:val="tx1"/>
                  </w14:solidFill>
                </w14:textFill>
              </w:rPr>
              <w:t>生产设备均布置在生产车间内</w:t>
            </w:r>
            <w:r>
              <w:rPr>
                <w:rFonts w:hint="default" w:ascii="Times New Roman" w:hAnsi="Times New Roman" w:cs="Times New Roman"/>
                <w:color w:val="000000" w:themeColor="text1"/>
                <w:sz w:val="24"/>
                <w:szCs w:val="24"/>
                <w:lang w:eastAsia="zh-Hans"/>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以有效利用噪声距离衰减作用</w:t>
            </w:r>
            <w:r>
              <w:rPr>
                <w:rFonts w:hint="default" w:ascii="Times New Roman" w:hAnsi="Times New Roman" w:cs="Times New Roman"/>
                <w:color w:val="000000" w:themeColor="text1"/>
                <w:sz w:val="24"/>
                <w:szCs w:val="24"/>
                <w:lang w:val="en-US" w:eastAsia="zh-CN"/>
                <w14:textFill>
                  <w14:solidFill>
                    <w14:schemeClr w14:val="tx1"/>
                  </w14:solidFill>
                </w14:textFill>
              </w:rPr>
              <w:t>.</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加强传播途径控制：厂房采用隔音、吸声材料。</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加强管理：项目通过加强管理、教育，使工人文明操作，装卸货物时轻拿轻放，避免因野蛮操作产生的突发性噪声。</w:t>
            </w:r>
          </w:p>
          <w:p>
            <w:pPr>
              <w:pStyle w:val="8"/>
              <w:pageBreakBefore w:val="0"/>
              <w:widowControl w:val="0"/>
              <w:kinsoku/>
              <w:wordWrap/>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3</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3 </w:t>
            </w:r>
            <w:r>
              <w:rPr>
                <w:rFonts w:hint="default" w:ascii="Times New Roman" w:hAnsi="Times New Roman" w:cs="Times New Roman"/>
                <w:color w:val="000000" w:themeColor="text1"/>
                <w14:textFill>
                  <w14:solidFill>
                    <w14:schemeClr w14:val="tx1"/>
                  </w14:solidFill>
                </w14:textFill>
              </w:rPr>
              <w:t>噪声达标分析</w:t>
            </w:r>
          </w:p>
          <w:p>
            <w:pPr>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设备均位于室内，采取车间密闭、基础减振、隔声、消声等措施处理后，降噪效果显著，厂界噪声预计能够达到《工业企业厂界环境噪声排放标准》（GB12348-2008）中3类区排放限值的要求（昼间≤65dB(A)，夜间≤55dB(A)），拟建项目运营期产生的噪声对周围环境影响不大，且项目厂界50</w:t>
            </w:r>
            <w:r>
              <w:rPr>
                <w:rFonts w:hint="default" w:ascii="Times New Roman" w:hAnsi="Times New Roman" w:cs="Times New Roman"/>
                <w:color w:val="000000" w:themeColor="text1"/>
                <w:lang w:val="en-US" w:eastAsia="zh-Hans"/>
                <w14:textFill>
                  <w14:solidFill>
                    <w14:schemeClr w14:val="tx1"/>
                  </w14:solidFill>
                </w14:textFill>
              </w:rPr>
              <w:t>m</w:t>
            </w:r>
            <w:r>
              <w:rPr>
                <w:rFonts w:hint="default" w:ascii="Times New Roman" w:hAnsi="Times New Roman" w:cs="Times New Roman"/>
                <w:color w:val="000000" w:themeColor="text1"/>
                <w14:textFill>
                  <w14:solidFill>
                    <w14:schemeClr w14:val="tx1"/>
                  </w14:solidFill>
                </w14:textFill>
              </w:rPr>
              <w:t>范围内均为工业企业，也无声环境保护目标。</w:t>
            </w:r>
          </w:p>
          <w:p>
            <w:pPr>
              <w:pStyle w:val="8"/>
              <w:pageBreakBefore w:val="0"/>
              <w:widowControl w:val="0"/>
              <w:kinsoku/>
              <w:wordWrap/>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3</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4 </w:t>
            </w:r>
            <w:r>
              <w:rPr>
                <w:rFonts w:hint="default" w:ascii="Times New Roman" w:hAnsi="Times New Roman" w:cs="Times New Roman"/>
                <w:color w:val="000000" w:themeColor="text1"/>
                <w14:textFill>
                  <w14:solidFill>
                    <w14:schemeClr w14:val="tx1"/>
                  </w14:solidFill>
                </w14:textFill>
              </w:rPr>
              <w:t>监测要求</w:t>
            </w:r>
          </w:p>
          <w:p>
            <w:pPr>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根据《排污许可证申请与核发技术规范 </w:t>
            </w:r>
            <w:r>
              <w:rPr>
                <w:rFonts w:hint="default" w:ascii="Times New Roman" w:hAnsi="Times New Roman" w:cs="Times New Roman"/>
                <w:color w:val="000000" w:themeColor="text1"/>
                <w:lang w:val="en-US" w:eastAsia="zh-Hans"/>
                <w14:textFill>
                  <w14:solidFill>
                    <w14:schemeClr w14:val="tx1"/>
                  </w14:solidFill>
                </w14:textFill>
              </w:rPr>
              <w:t>总则</w:t>
            </w:r>
            <w:r>
              <w:rPr>
                <w:rFonts w:hint="default" w:ascii="Times New Roman" w:hAnsi="Times New Roman" w:cs="Times New Roman"/>
                <w:color w:val="000000" w:themeColor="text1"/>
                <w14:textFill>
                  <w14:solidFill>
                    <w14:schemeClr w14:val="tx1"/>
                  </w14:solidFill>
                </w14:textFill>
              </w:rPr>
              <w:t>》（HJ942-2018）</w:t>
            </w:r>
            <w:r>
              <w:rPr>
                <w:rFonts w:hint="default" w:ascii="Times New Roman" w:hAnsi="Times New Roman" w:cs="Times New Roman"/>
                <w:color w:val="000000" w:themeColor="text1"/>
                <w:lang w:val="en-US" w:eastAsia="zh-Hans"/>
                <w14:textFill>
                  <w14:solidFill>
                    <w14:schemeClr w14:val="tx1"/>
                  </w14:solidFill>
                </w14:textFill>
              </w:rPr>
              <w:t>和</w:t>
            </w:r>
            <w:r>
              <w:rPr>
                <w:rFonts w:hint="default" w:ascii="Times New Roman" w:hAnsi="Times New Roman" w:cs="Times New Roman"/>
                <w:color w:val="000000" w:themeColor="text1"/>
                <w:lang w:eastAsia="zh-Hans"/>
                <w14:textFill>
                  <w14:solidFill>
                    <w14:schemeClr w14:val="tx1"/>
                  </w14:solidFill>
                </w14:textFill>
              </w:rPr>
              <w:t>《排污单位自行监测技术指南 总则》（</w:t>
            </w:r>
            <w:r>
              <w:rPr>
                <w:rFonts w:hint="default" w:ascii="Times New Roman" w:hAnsi="Times New Roman" w:cs="Times New Roman"/>
                <w:color w:val="000000" w:themeColor="text1"/>
                <w14:textFill>
                  <w14:solidFill>
                    <w14:schemeClr w14:val="tx1"/>
                  </w14:solidFill>
                </w14:textFill>
              </w:rPr>
              <w:t>HJ819-2017</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，确定本项目噪声的日常监测要求，如表</w:t>
            </w:r>
            <w:r>
              <w:rPr>
                <w:rFonts w:hint="eastAsia" w:cs="Times New Roman"/>
                <w:color w:val="000000" w:themeColor="text1"/>
                <w:lang w:val="en-US" w:eastAsia="zh-CN"/>
                <w14:textFill>
                  <w14:solidFill>
                    <w14:schemeClr w14:val="tx1"/>
                  </w14:solidFill>
                </w14:textFill>
              </w:rPr>
              <w:t>4-8</w:t>
            </w:r>
            <w:r>
              <w:rPr>
                <w:rFonts w:hint="default" w:ascii="Times New Roman" w:hAnsi="Times New Roman" w:cs="Times New Roman"/>
                <w:color w:val="000000" w:themeColor="text1"/>
                <w14:textFill>
                  <w14:solidFill>
                    <w14:schemeClr w14:val="tx1"/>
                  </w14:solidFill>
                </w14:textFill>
              </w:rPr>
              <w:t>所示。</w:t>
            </w:r>
          </w:p>
          <w:p>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4-8</w:t>
            </w:r>
            <w:r>
              <w:rPr>
                <w:rFonts w:hint="default" w:ascii="Times New Roman" w:hAnsi="Times New Roman" w:cs="Times New Roman"/>
                <w:color w:val="000000" w:themeColor="text1"/>
                <w14:textFill>
                  <w14:solidFill>
                    <w14:schemeClr w14:val="tx1"/>
                  </w14:solidFill>
                </w14:textFill>
              </w:rPr>
              <w:t xml:space="preserve">   噪声监测要求一览表</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2105"/>
              <w:gridCol w:w="1315"/>
              <w:gridCol w:w="3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9"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监测点位</w:t>
                  </w:r>
                </w:p>
              </w:tc>
              <w:tc>
                <w:tcPr>
                  <w:tcW w:w="1324"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监测指标</w:t>
                  </w:r>
                </w:p>
              </w:tc>
              <w:tc>
                <w:tcPr>
                  <w:tcW w:w="827"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监测频次</w:t>
                  </w:r>
                </w:p>
              </w:tc>
              <w:tc>
                <w:tcPr>
                  <w:tcW w:w="1950"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9"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厂界外1m设4个监测点位</w:t>
                  </w:r>
                </w:p>
              </w:tc>
              <w:tc>
                <w:tcPr>
                  <w:tcW w:w="1324"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昼、夜间等效连续A声级</w:t>
                  </w:r>
                </w:p>
              </w:tc>
              <w:tc>
                <w:tcPr>
                  <w:tcW w:w="827"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1次/季度</w:t>
                  </w:r>
                </w:p>
              </w:tc>
              <w:tc>
                <w:tcPr>
                  <w:tcW w:w="1950" w:type="pct"/>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《工业企业厂界环境噪声排放标准》（GB12348-2008）3类</w:t>
                  </w:r>
                </w:p>
              </w:tc>
            </w:tr>
          </w:tbl>
          <w:p>
            <w:pPr>
              <w:pStyle w:val="7"/>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4、固体废物</w:t>
            </w:r>
          </w:p>
          <w:p>
            <w:pPr>
              <w:pStyle w:val="8"/>
              <w:pageBreakBefore w:val="0"/>
              <w:widowControl w:val="0"/>
              <w:kinsoku/>
              <w:wordWrap/>
              <w:topLinePunct w:val="0"/>
              <w:autoSpaceDE/>
              <w:autoSpaceDN/>
              <w:bidi w:val="0"/>
              <w:adjustRightInd w:val="0"/>
              <w:snapToGrid w:val="0"/>
              <w:spacing w:before="0" w:after="0" w:line="360" w:lineRule="auto"/>
              <w:ind w:left="0" w:leftChars="0" w:right="0" w:rightChars="0" w:firstLine="482"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default" w:ascii="Times New Roman" w:hAnsi="Times New Roman" w:cs="Times New Roman"/>
                <w:color w:val="000000" w:themeColor="text1"/>
                <w:sz w:val="24"/>
                <w:szCs w:val="24"/>
                <w:lang w:eastAsia="zh-Hans"/>
                <w14:textFill>
                  <w14:solidFill>
                    <w14:schemeClr w14:val="tx1"/>
                  </w14:solidFill>
                </w14:textFill>
              </w:rPr>
              <w:t xml:space="preserve">1 </w:t>
            </w:r>
            <w:r>
              <w:rPr>
                <w:rFonts w:hint="default" w:ascii="Times New Roman" w:hAnsi="Times New Roman" w:cs="Times New Roman"/>
                <w:color w:val="000000" w:themeColor="text1"/>
                <w:sz w:val="24"/>
                <w:szCs w:val="24"/>
                <w14:textFill>
                  <w14:solidFill>
                    <w14:schemeClr w14:val="tx1"/>
                  </w14:solidFill>
                </w14:textFill>
              </w:rPr>
              <w:t>固体废物产生环节、产生量及处置方式</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本项目固体废弃物主要为一般</w:t>
            </w:r>
            <w:r>
              <w:rPr>
                <w:rFonts w:hint="default" w:ascii="Times New Roman" w:hAnsi="Times New Roman" w:cs="Times New Roman"/>
                <w:color w:val="000000" w:themeColor="text1"/>
                <w:lang w:val="en-US" w:eastAsia="zh-Hans"/>
                <w14:textFill>
                  <w14:solidFill>
                    <w14:schemeClr w14:val="tx1"/>
                  </w14:solidFill>
                </w14:textFill>
              </w:rPr>
              <w:t>固体废物</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危险废物</w:t>
            </w:r>
            <w:r>
              <w:rPr>
                <w:rFonts w:hint="default" w:ascii="Times New Roman" w:hAnsi="Times New Roman" w:cs="Times New Roman"/>
                <w:color w:val="000000" w:themeColor="text1"/>
                <w14:textFill>
                  <w14:solidFill>
                    <w14:schemeClr w14:val="tx1"/>
                  </w14:solidFill>
                </w14:textFill>
              </w:rPr>
              <w:t>和生活垃圾。</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（1）一般</w:t>
            </w:r>
            <w:r>
              <w:rPr>
                <w:rFonts w:hint="default" w:ascii="Times New Roman" w:hAnsi="Times New Roman" w:cs="Times New Roman"/>
                <w:color w:val="000000" w:themeColor="text1"/>
                <w:lang w:val="en-US" w:eastAsia="zh-Hans"/>
                <w14:textFill>
                  <w14:solidFill>
                    <w14:schemeClr w14:val="tx1"/>
                  </w14:solidFill>
                </w14:textFill>
              </w:rPr>
              <w:t>固体废物</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本项目运营期产生的一般</w:t>
            </w:r>
            <w:r>
              <w:rPr>
                <w:rFonts w:hint="default" w:ascii="Times New Roman" w:hAnsi="Times New Roman" w:cs="Times New Roman"/>
                <w:color w:val="000000" w:themeColor="text1"/>
                <w:lang w:val="en-US" w:eastAsia="zh-Hans"/>
                <w14:textFill>
                  <w14:solidFill>
                    <w14:schemeClr w14:val="tx1"/>
                  </w14:solidFill>
                </w14:textFill>
              </w:rPr>
              <w:t>固体废物</w:t>
            </w:r>
            <w:r>
              <w:rPr>
                <w:rFonts w:hint="default" w:ascii="Times New Roman" w:hAnsi="Times New Roman" w:cs="Times New Roman"/>
                <w:color w:val="000000" w:themeColor="text1"/>
                <w14:textFill>
                  <w14:solidFill>
                    <w14:schemeClr w14:val="tx1"/>
                  </w14:solidFill>
                </w14:textFill>
              </w:rPr>
              <w:t>为</w:t>
            </w:r>
            <w:r>
              <w:rPr>
                <w:rFonts w:hint="default" w:ascii="Times New Roman" w:hAnsi="Times New Roman" w:cs="Times New Roman"/>
                <w:color w:val="000000" w:themeColor="text1"/>
                <w:sz w:val="24"/>
                <w:lang w:val="en-US" w:eastAsia="zh-Hans"/>
                <w14:textFill>
                  <w14:solidFill>
                    <w14:schemeClr w14:val="tx1"/>
                  </w14:solidFill>
                </w14:textFill>
              </w:rPr>
              <w:t>不合格</w:t>
            </w:r>
            <w:r>
              <w:rPr>
                <w:rFonts w:hint="default" w:ascii="Times New Roman" w:hAnsi="Times New Roman" w:cs="Times New Roman"/>
                <w:color w:val="000000" w:themeColor="text1"/>
                <w:sz w:val="24"/>
                <w:lang w:eastAsia="zh-CN"/>
                <w14:textFill>
                  <w14:solidFill>
                    <w14:schemeClr w14:val="tx1"/>
                  </w14:solidFill>
                </w14:textFill>
              </w:rPr>
              <w:t>产品及边角料</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除尘器收集的除尘灰</w:t>
            </w:r>
            <w:r>
              <w:rPr>
                <w:rFonts w:hint="eastAsia" w:cs="Times New Roman"/>
                <w:color w:val="000000" w:themeColor="text1"/>
                <w:sz w:val="24"/>
                <w:lang w:val="en-US" w:eastAsia="zh-CN"/>
                <w14:textFill>
                  <w14:solidFill>
                    <w14:schemeClr w14:val="tx1"/>
                  </w14:solidFill>
                </w14:textFill>
              </w:rPr>
              <w:t>和废催化剂</w:t>
            </w:r>
            <w:r>
              <w:rPr>
                <w:rFonts w:hint="default" w:ascii="Times New Roman" w:hAnsi="Times New Roman" w:cs="Times New Roman"/>
                <w:color w:val="000000" w:themeColor="text1"/>
                <w:lang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outlineLvl w:val="9"/>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1）</w:t>
            </w:r>
            <w:r>
              <w:rPr>
                <w:rFonts w:hint="default" w:ascii="Times New Roman" w:hAnsi="Times New Roman" w:cs="Times New Roman"/>
                <w:color w:val="000000" w:themeColor="text1"/>
                <w:sz w:val="24"/>
                <w:lang w:val="en-US" w:eastAsia="zh-Hans"/>
                <w14:textFill>
                  <w14:solidFill>
                    <w14:schemeClr w14:val="tx1"/>
                  </w14:solidFill>
                </w14:textFill>
              </w:rPr>
              <w:t>不合格</w:t>
            </w:r>
            <w:r>
              <w:rPr>
                <w:rFonts w:hint="default" w:ascii="Times New Roman" w:hAnsi="Times New Roman" w:cs="Times New Roman"/>
                <w:color w:val="000000" w:themeColor="text1"/>
                <w:sz w:val="24"/>
                <w:lang w:eastAsia="zh-CN"/>
                <w14:textFill>
                  <w14:solidFill>
                    <w14:schemeClr w14:val="tx1"/>
                  </w14:solidFill>
                </w14:textFill>
              </w:rPr>
              <w:t>产品及边角料</w:t>
            </w:r>
          </w:p>
          <w:p>
            <w:pPr>
              <w:ind w:firstLine="480"/>
              <w:rPr>
                <w:rFonts w:hint="default" w:ascii="Times New Roman" w:hAnsi="Times New Roman" w:cs="Times New Roman"/>
                <w:color w:val="000000" w:themeColor="text1"/>
                <w:sz w:val="24"/>
                <w:szCs w:val="22"/>
                <w:lang w:val="en-US"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生产过程中产生的残次产品以及边角料，属于一般</w:t>
            </w:r>
            <w:r>
              <w:rPr>
                <w:rFonts w:hint="default" w:ascii="Times New Roman" w:hAnsi="Times New Roman" w:cs="Times New Roman"/>
                <w:color w:val="000000" w:themeColor="text1"/>
                <w:sz w:val="24"/>
                <w:lang w:val="en-US" w:eastAsia="zh-Hans"/>
                <w14:textFill>
                  <w14:solidFill>
                    <w14:schemeClr w14:val="tx1"/>
                  </w14:solidFill>
                </w14:textFill>
              </w:rPr>
              <w:t>固体废物</w:t>
            </w:r>
            <w:r>
              <w:rPr>
                <w:rFonts w:hint="default"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根据《排放源统计调查产排污核算方法和系数手册》（2021）中《</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3062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 玻璃纤维</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增强塑料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制品制造业系数手册》</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里</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产污系数可知，</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缠绕工艺一般固废产生量为0.006吨/吨产品</w:t>
            </w:r>
            <w:r>
              <w:rPr>
                <w:rFonts w:hint="default" w:ascii="Times New Roman" w:hAnsi="Times New Roman" w:cs="Times New Roman"/>
                <w:color w:val="000000" w:themeColor="text1"/>
                <w:sz w:val="24"/>
                <w:lang w:eastAsia="zh-CN"/>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模压</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工艺一般固废产生量为0.009吨/吨产品</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Hans"/>
                <w14:textFill>
                  <w14:solidFill>
                    <w14:schemeClr w14:val="tx1"/>
                  </w14:solidFill>
                </w14:textFill>
              </w:rPr>
              <w:t>不合格</w:t>
            </w:r>
            <w:r>
              <w:rPr>
                <w:rFonts w:hint="default" w:ascii="Times New Roman" w:hAnsi="Times New Roman" w:cs="Times New Roman"/>
                <w:color w:val="000000" w:themeColor="text1"/>
                <w:sz w:val="24"/>
                <w:lang w:eastAsia="zh-CN"/>
                <w14:textFill>
                  <w14:solidFill>
                    <w14:schemeClr w14:val="tx1"/>
                  </w14:solidFill>
                </w14:textFill>
              </w:rPr>
              <w:t>产品及边角料产生量约为</w:t>
            </w:r>
            <w:r>
              <w:rPr>
                <w:rFonts w:hint="eastAsia" w:cs="Times New Roman"/>
                <w:color w:val="000000" w:themeColor="text1"/>
                <w:sz w:val="24"/>
                <w:lang w:val="en-US" w:eastAsia="zh-CN"/>
                <w14:textFill>
                  <w14:solidFill>
                    <w14:schemeClr w14:val="tx1"/>
                  </w14:solidFill>
                </w14:textFill>
              </w:rPr>
              <w:t>42</w:t>
            </w:r>
            <w:r>
              <w:rPr>
                <w:rFonts w:hint="default" w:ascii="Times New Roman" w:hAnsi="Times New Roman" w:cs="Times New Roman"/>
                <w:color w:val="000000" w:themeColor="text1"/>
                <w:sz w:val="24"/>
                <w:lang w:eastAsia="zh-CN"/>
                <w14:textFill>
                  <w14:solidFill>
                    <w14:schemeClr w14:val="tx1"/>
                  </w14:solidFill>
                </w14:textFill>
              </w:rPr>
              <w:t>t/a。</w:t>
            </w:r>
            <w:r>
              <w:rPr>
                <w:rFonts w:hint="default" w:ascii="Times New Roman" w:hAnsi="Times New Roman" w:cs="Times New Roman"/>
                <w:color w:val="000000" w:themeColor="text1"/>
                <w:sz w:val="24"/>
                <w:szCs w:val="22"/>
                <w:lang w:val="en-US" w:eastAsia="zh-Hans"/>
                <w14:textFill>
                  <w14:solidFill>
                    <w14:schemeClr w14:val="tx1"/>
                  </w14:solidFill>
                </w14:textFill>
              </w:rPr>
              <w:t>集中</w:t>
            </w:r>
            <w:r>
              <w:rPr>
                <w:rFonts w:hint="default" w:ascii="Times New Roman" w:hAnsi="Times New Roman" w:cs="Times New Roman"/>
                <w:color w:val="000000" w:themeColor="text1"/>
                <w:sz w:val="24"/>
                <w:szCs w:val="22"/>
                <w:lang w:val="en-US" w:eastAsia="zh-CN"/>
                <w14:textFill>
                  <w14:solidFill>
                    <w14:schemeClr w14:val="tx1"/>
                  </w14:solidFill>
                </w14:textFill>
              </w:rPr>
              <w:t>收集后外售</w:t>
            </w:r>
            <w:r>
              <w:rPr>
                <w:rFonts w:hint="eastAsia" w:cs="Times New Roman"/>
                <w:color w:val="000000" w:themeColor="text1"/>
                <w:sz w:val="24"/>
                <w:szCs w:val="22"/>
                <w:lang w:val="en-US" w:eastAsia="zh-CN"/>
                <w14:textFill>
                  <w14:solidFill>
                    <w14:schemeClr w14:val="tx1"/>
                  </w14:solidFill>
                </w14:textFill>
              </w:rPr>
              <w:t>进行综合利用</w:t>
            </w:r>
            <w:r>
              <w:rPr>
                <w:rFonts w:hint="default" w:ascii="Times New Roman" w:hAnsi="Times New Roman" w:cs="Times New Roman"/>
                <w:color w:val="000000" w:themeColor="text1"/>
                <w:sz w:val="24"/>
                <w:szCs w:val="2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outlineLvl w:val="9"/>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2）除尘器收集的除尘灰</w:t>
            </w:r>
          </w:p>
          <w:p>
            <w:pPr>
              <w:ind w:firstLine="480"/>
              <w:rPr>
                <w:rFonts w:hint="default" w:ascii="Times New Roman" w:hAnsi="Times New Roman" w:cs="Times New Roman"/>
                <w:color w:val="000000" w:themeColor="text1"/>
                <w:sz w:val="24"/>
                <w:szCs w:val="22"/>
                <w:lang w:val="en-US" w:eastAsia="zh-CN"/>
                <w14:textFill>
                  <w14:solidFill>
                    <w14:schemeClr w14:val="tx1"/>
                  </w14:solidFill>
                </w14:textFill>
              </w:rPr>
            </w:pPr>
            <w:r>
              <w:rPr>
                <w:rFonts w:hint="eastAsia" w:cs="Times New Roman"/>
                <w:color w:val="000000" w:themeColor="text1"/>
                <w:sz w:val="24"/>
                <w:szCs w:val="22"/>
                <w:lang w:val="en-US" w:eastAsia="zh-CN"/>
                <w14:textFill>
                  <w14:solidFill>
                    <w14:schemeClr w14:val="tx1"/>
                  </w14:solidFill>
                </w14:textFill>
              </w:rPr>
              <w:t>项目切割、打磨</w:t>
            </w:r>
            <w:r>
              <w:rPr>
                <w:rFonts w:hint="default" w:ascii="Times New Roman" w:hAnsi="Times New Roman" w:cs="Times New Roman"/>
                <w:color w:val="000000" w:themeColor="text1"/>
                <w:sz w:val="24"/>
                <w:szCs w:val="22"/>
                <w:lang w:val="en-US" w:eastAsia="zh-Hans"/>
                <w14:textFill>
                  <w14:solidFill>
                    <w14:schemeClr w14:val="tx1"/>
                  </w14:solidFill>
                </w14:textFill>
              </w:rPr>
              <w:t>工序</w:t>
            </w:r>
            <w:r>
              <w:rPr>
                <w:rFonts w:hint="eastAsia" w:cs="Times New Roman"/>
                <w:color w:val="000000" w:themeColor="text1"/>
                <w:sz w:val="24"/>
                <w:szCs w:val="22"/>
                <w:lang w:val="en-US" w:eastAsia="zh-CN"/>
                <w14:textFill>
                  <w14:solidFill>
                    <w14:schemeClr w14:val="tx1"/>
                  </w14:solidFill>
                </w14:textFill>
              </w:rPr>
              <w:t>中</w:t>
            </w:r>
            <w:r>
              <w:rPr>
                <w:rFonts w:hint="default" w:ascii="Times New Roman" w:hAnsi="Times New Roman" w:cs="Times New Roman"/>
                <w:color w:val="000000" w:themeColor="text1"/>
                <w:sz w:val="24"/>
                <w:szCs w:val="22"/>
                <w:lang w:val="en-US" w:eastAsia="zh-Hans"/>
                <w14:textFill>
                  <w14:solidFill>
                    <w14:schemeClr w14:val="tx1"/>
                  </w14:solidFill>
                </w14:textFill>
              </w:rPr>
              <w:t>除尘器收集的除尘灰量为</w:t>
            </w:r>
            <w:r>
              <w:rPr>
                <w:rFonts w:hint="eastAsia" w:cs="Times New Roman"/>
                <w:color w:val="000000" w:themeColor="text1"/>
                <w:sz w:val="24"/>
                <w:szCs w:val="22"/>
                <w:lang w:val="en-US" w:eastAsia="zh-CN"/>
                <w14:textFill>
                  <w14:solidFill>
                    <w14:schemeClr w14:val="tx1"/>
                  </w14:solidFill>
                </w14:textFill>
              </w:rPr>
              <w:t>19.87</w:t>
            </w:r>
            <w:r>
              <w:rPr>
                <w:rFonts w:hint="default" w:ascii="Times New Roman" w:hAnsi="Times New Roman" w:cs="Times New Roman"/>
                <w:color w:val="000000" w:themeColor="text1"/>
                <w:sz w:val="24"/>
                <w:szCs w:val="22"/>
                <w:lang w:val="en-US" w:eastAsia="zh-Hans"/>
                <w14:textFill>
                  <w14:solidFill>
                    <w14:schemeClr w14:val="tx1"/>
                  </w14:solidFill>
                </w14:textFill>
              </w:rPr>
              <w:t>t</w:t>
            </w:r>
            <w:r>
              <w:rPr>
                <w:rFonts w:hint="default" w:ascii="Times New Roman" w:hAnsi="Times New Roman" w:cs="Times New Roman"/>
                <w:color w:val="000000" w:themeColor="text1"/>
                <w:sz w:val="24"/>
                <w:szCs w:val="22"/>
                <w:lang w:eastAsia="zh-Hans"/>
                <w14:textFill>
                  <w14:solidFill>
                    <w14:schemeClr w14:val="tx1"/>
                  </w14:solidFill>
                </w14:textFill>
              </w:rPr>
              <w:t>/</w:t>
            </w:r>
            <w:r>
              <w:rPr>
                <w:rFonts w:hint="default" w:ascii="Times New Roman" w:hAnsi="Times New Roman" w:cs="Times New Roman"/>
                <w:color w:val="000000" w:themeColor="text1"/>
                <w:sz w:val="24"/>
                <w:szCs w:val="22"/>
                <w:lang w:val="en-US" w:eastAsia="zh-Hans"/>
                <w14:textFill>
                  <w14:solidFill>
                    <w14:schemeClr w14:val="tx1"/>
                  </w14:solidFill>
                </w14:textFill>
              </w:rPr>
              <w:t>a</w:t>
            </w:r>
            <w:r>
              <w:rPr>
                <w:rFonts w:hint="default" w:ascii="Times New Roman" w:hAnsi="Times New Roman" w:cs="Times New Roman"/>
                <w:color w:val="000000" w:themeColor="text1"/>
                <w:sz w:val="24"/>
                <w:szCs w:val="22"/>
                <w:lang w:eastAsia="zh-Hans"/>
                <w14:textFill>
                  <w14:solidFill>
                    <w14:schemeClr w14:val="tx1"/>
                  </w14:solidFill>
                </w14:textFill>
              </w:rPr>
              <w:t>，</w:t>
            </w:r>
            <w:r>
              <w:rPr>
                <w:rFonts w:hint="default" w:ascii="Times New Roman" w:hAnsi="Times New Roman" w:cs="Times New Roman"/>
                <w:color w:val="000000" w:themeColor="text1"/>
                <w:sz w:val="24"/>
                <w:szCs w:val="22"/>
                <w:lang w:val="en-US" w:eastAsia="zh-Hans"/>
                <w14:textFill>
                  <w14:solidFill>
                    <w14:schemeClr w14:val="tx1"/>
                  </w14:solidFill>
                </w14:textFill>
              </w:rPr>
              <w:t>集中</w:t>
            </w:r>
            <w:r>
              <w:rPr>
                <w:rFonts w:hint="default" w:ascii="Times New Roman" w:hAnsi="Times New Roman" w:cs="Times New Roman"/>
                <w:color w:val="000000" w:themeColor="text1"/>
                <w:sz w:val="24"/>
                <w:szCs w:val="22"/>
                <w:lang w:val="en-US" w:eastAsia="zh-CN"/>
                <w14:textFill>
                  <w14:solidFill>
                    <w14:schemeClr w14:val="tx1"/>
                  </w14:solidFill>
                </w14:textFill>
              </w:rPr>
              <w:t>收集后外售</w:t>
            </w:r>
            <w:r>
              <w:rPr>
                <w:rFonts w:hint="eastAsia" w:cs="Times New Roman"/>
                <w:color w:val="000000" w:themeColor="text1"/>
                <w:sz w:val="24"/>
                <w:szCs w:val="22"/>
                <w:lang w:val="en-US" w:eastAsia="zh-CN"/>
                <w14:textFill>
                  <w14:solidFill>
                    <w14:schemeClr w14:val="tx1"/>
                  </w14:solidFill>
                </w14:textFill>
              </w:rPr>
              <w:t>进行综合利用</w:t>
            </w:r>
            <w:r>
              <w:rPr>
                <w:rFonts w:hint="default" w:ascii="Times New Roman" w:hAnsi="Times New Roman" w:cs="Times New Roman"/>
                <w:color w:val="000000" w:themeColor="text1"/>
                <w:sz w:val="24"/>
                <w:szCs w:val="22"/>
                <w:lang w:val="en-US" w:eastAsia="zh-CN"/>
                <w14:textFill>
                  <w14:solidFill>
                    <w14:schemeClr w14:val="tx1"/>
                  </w14:solidFill>
                </w14:textFill>
              </w:rPr>
              <w:t>。</w:t>
            </w:r>
          </w:p>
          <w:p>
            <w:pPr>
              <w:ind w:firstLine="48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3）废催化剂</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本项目产生的有机废气经过设置的一套“活性炭吸附装置+催化燃烧装置”处理，催化剂两年更换一次，每次更换约</w:t>
            </w:r>
            <w:r>
              <w:rPr>
                <w:rFonts w:hint="eastAsia" w:cs="Times New Roman"/>
                <w:color w:val="000000" w:themeColor="text1"/>
                <w:kern w:val="0"/>
                <w:sz w:val="24"/>
                <w:szCs w:val="24"/>
                <w:lang w:val="en-US" w:eastAsia="zh-CN" w:bidi="ar"/>
                <w14:textFill>
                  <w14:solidFill>
                    <w14:schemeClr w14:val="tx1"/>
                  </w14:solidFill>
                </w14:textFill>
              </w:rPr>
              <w:t>5</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kg，经查询《国家危险废物名录》（2021年版），本项目产生的废催化剂含有贵金属（含钯），不在《国家危险废物名录》（2021年版）中，因此产生的废催化剂不属于危险废物，属于一般固废，由设备厂家回收处理，不在厂区暂存。</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eastAsia="zh-Hans"/>
                <w14:textFill>
                  <w14:solidFill>
                    <w14:schemeClr w14:val="tx1"/>
                  </w14:solidFill>
                </w14:textFill>
              </w:rPr>
              <w:t>危险废物</w:t>
            </w:r>
          </w:p>
          <w:p>
            <w:pPr>
              <w:ind w:firstLine="480"/>
              <w:rPr>
                <w:rFonts w:hint="default" w:ascii="Times New Roman" w:hAnsi="Times New Roman" w:cs="Times New Roman"/>
                <w:color w:val="000000" w:themeColor="text1"/>
                <w:sz w:val="24"/>
                <w:szCs w:val="22"/>
                <w:lang w:val="en-US" w:eastAsia="zh-CN"/>
                <w14:textFill>
                  <w14:solidFill>
                    <w14:schemeClr w14:val="tx1"/>
                  </w14:solidFill>
                </w14:textFill>
              </w:rPr>
            </w:pPr>
            <w:r>
              <w:rPr>
                <w:rFonts w:hint="eastAsia" w:cs="Times New Roman"/>
                <w:color w:val="000000" w:themeColor="text1"/>
                <w:sz w:val="24"/>
                <w:szCs w:val="22"/>
                <w:lang w:val="en-US" w:eastAsia="zh-CN"/>
                <w14:textFill>
                  <w14:solidFill>
                    <w14:schemeClr w14:val="tx1"/>
                  </w14:solidFill>
                </w14:textFill>
              </w:rPr>
              <w:t>1</w:t>
            </w:r>
            <w:r>
              <w:rPr>
                <w:rFonts w:hint="default" w:ascii="Times New Roman" w:hAnsi="Times New Roman" w:cs="Times New Roman"/>
                <w:color w:val="000000" w:themeColor="text1"/>
                <w:sz w:val="24"/>
                <w:szCs w:val="22"/>
                <w:lang w:eastAsia="zh-CN"/>
                <w14:textFill>
                  <w14:solidFill>
                    <w14:schemeClr w14:val="tx1"/>
                  </w14:solidFill>
                </w14:textFill>
              </w:rPr>
              <w:t>）</w:t>
            </w:r>
            <w:r>
              <w:rPr>
                <w:rFonts w:hint="default" w:ascii="Times New Roman" w:hAnsi="Times New Roman" w:cs="Times New Roman"/>
                <w:color w:val="000000" w:themeColor="text1"/>
                <w:sz w:val="24"/>
                <w:szCs w:val="22"/>
                <w:lang w:val="en-US" w:eastAsia="zh-CN"/>
                <w14:textFill>
                  <w14:solidFill>
                    <w14:schemeClr w14:val="tx1"/>
                  </w14:solidFill>
                </w14:textFill>
              </w:rPr>
              <w:t>废包装材料</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项目原辅材料不饱和聚酯树脂储存方式为桶装，由供货商回收利用，颜料糊、固化剂和促进剂拆包后会产生废包装材料，根据建设单位提供资料，产生量约</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0.0</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6</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w:t>
            </w:r>
            <w:r>
              <w:rPr>
                <w:rFonts w:hint="eastAsia" w:ascii="宋体" w:hAnsi="宋体" w:eastAsia="宋体" w:cs="宋体"/>
                <w:color w:val="000000" w:themeColor="text1"/>
                <w:kern w:val="0"/>
                <w:sz w:val="24"/>
                <w:szCs w:val="24"/>
                <w:lang w:val="en-US" w:eastAsia="zh-CN" w:bidi="ar"/>
                <w14:textFill>
                  <w14:solidFill>
                    <w14:schemeClr w14:val="tx1"/>
                  </w14:solidFill>
                </w14:textFill>
              </w:rPr>
              <w:t>。对照《国家危险废物名录（</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2021</w:t>
            </w:r>
            <w:r>
              <w:rPr>
                <w:rFonts w:hint="eastAsia" w:ascii="宋体" w:hAnsi="宋体" w:eastAsia="宋体" w:cs="宋体"/>
                <w:color w:val="000000" w:themeColor="text1"/>
                <w:kern w:val="0"/>
                <w:sz w:val="24"/>
                <w:szCs w:val="24"/>
                <w:lang w:val="en-US" w:eastAsia="zh-CN" w:bidi="ar"/>
                <w14:textFill>
                  <w14:solidFill>
                    <w14:schemeClr w14:val="tx1"/>
                  </w14:solidFill>
                </w14:textFill>
              </w:rPr>
              <w:t>年版）》，废包装材料为危险废物，废物类别</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HW49</w:t>
            </w:r>
            <w:r>
              <w:rPr>
                <w:rFonts w:hint="eastAsia" w:ascii="宋体" w:hAnsi="宋体" w:eastAsia="宋体" w:cs="宋体"/>
                <w:color w:val="000000" w:themeColor="text1"/>
                <w:kern w:val="0"/>
                <w:sz w:val="24"/>
                <w:szCs w:val="24"/>
                <w:lang w:val="en-US" w:eastAsia="zh-CN" w:bidi="ar"/>
                <w14:textFill>
                  <w14:solidFill>
                    <w14:schemeClr w14:val="tx1"/>
                  </w14:solidFill>
                </w14:textFill>
              </w:rPr>
              <w:t>、废物代码</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900-041-49</w:t>
            </w:r>
            <w:r>
              <w:rPr>
                <w:rFonts w:hint="eastAsia" w:ascii="宋体" w:hAnsi="宋体" w:eastAsia="宋体" w:cs="宋体"/>
                <w:color w:val="000000" w:themeColor="text1"/>
                <w:kern w:val="0"/>
                <w:sz w:val="24"/>
                <w:szCs w:val="24"/>
                <w:lang w:val="en-US" w:eastAsia="zh-CN" w:bidi="ar"/>
                <w14:textFill>
                  <w14:solidFill>
                    <w14:schemeClr w14:val="tx1"/>
                  </w14:solidFill>
                </w14:textFill>
              </w:rPr>
              <w:t>，委托有资质单位进行处理。</w:t>
            </w:r>
          </w:p>
          <w:p>
            <w:pPr>
              <w:spacing w:line="360" w:lineRule="auto"/>
              <w:ind w:firstLine="480" w:firstLineChars="200"/>
              <w:rPr>
                <w:rFonts w:hint="default" w:ascii="Times New Roman" w:hAnsi="Times New Roman" w:cs="Times New Roman"/>
                <w:b w:val="0"/>
                <w:bCs w:val="0"/>
                <w:color w:val="000000" w:themeColor="text1"/>
                <w:sz w:val="24"/>
                <w:szCs w:val="24"/>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14:textFill>
                  <w14:solidFill>
                    <w14:schemeClr w14:val="tx1"/>
                  </w14:solidFill>
                </w14:textFill>
              </w:rPr>
              <w:t>）废活性炭</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项目采用活性炭吸附处理有机废气，根据《吸附法工业有机废气治理技术规范》（HJ2026-2013），100kg活性炭可以吸附25kg废气，本项目经活性炭吸附装置预计需处理废气为</w:t>
            </w:r>
            <w:r>
              <w:rPr>
                <w:rFonts w:hint="eastAsia" w:cs="Times New Roman"/>
                <w:color w:val="000000" w:themeColor="text1"/>
                <w:sz w:val="24"/>
                <w:szCs w:val="24"/>
                <w:lang w:val="en-US" w:eastAsia="zh-CN"/>
                <w14:textFill>
                  <w14:solidFill>
                    <w14:schemeClr w14:val="tx1"/>
                  </w14:solidFill>
                </w14:textFill>
              </w:rPr>
              <w:t>2.51</w:t>
            </w:r>
            <w:r>
              <w:rPr>
                <w:rFonts w:hint="default" w:ascii="Times New Roman" w:hAnsi="Times New Roman" w:cs="Times New Roman"/>
                <w:color w:val="000000" w:themeColor="text1"/>
                <w:sz w:val="24"/>
                <w:szCs w:val="24"/>
                <w14:textFill>
                  <w14:solidFill>
                    <w14:schemeClr w14:val="tx1"/>
                  </w14:solidFill>
                </w14:textFill>
              </w:rPr>
              <w:t>t/a，故项目活性炭用量约</w:t>
            </w:r>
            <w:r>
              <w:rPr>
                <w:rFonts w:hint="eastAsia" w:cs="Times New Roman"/>
                <w:color w:val="000000" w:themeColor="text1"/>
                <w:sz w:val="24"/>
                <w:szCs w:val="24"/>
                <w:lang w:val="en-US" w:eastAsia="zh-CN"/>
                <w14:textFill>
                  <w14:solidFill>
                    <w14:schemeClr w14:val="tx1"/>
                  </w14:solidFill>
                </w14:textFill>
              </w:rPr>
              <w:t>10.04</w:t>
            </w:r>
            <w:r>
              <w:rPr>
                <w:rFonts w:hint="default" w:ascii="Times New Roman" w:hAnsi="Times New Roman" w:cs="Times New Roman"/>
                <w:color w:val="000000" w:themeColor="text1"/>
                <w:sz w:val="24"/>
                <w:szCs w:val="24"/>
                <w14:textFill>
                  <w14:solidFill>
                    <w14:schemeClr w14:val="tx1"/>
                  </w14:solidFill>
                </w14:textFill>
              </w:rPr>
              <w:t>t/a，加上吸附的有机废气污染物的量为</w:t>
            </w:r>
            <w:r>
              <w:rPr>
                <w:rFonts w:hint="eastAsia" w:cs="Times New Roman"/>
                <w:color w:val="000000" w:themeColor="text1"/>
                <w:sz w:val="24"/>
                <w:szCs w:val="24"/>
                <w:lang w:val="en-US" w:eastAsia="zh-CN"/>
                <w14:textFill>
                  <w14:solidFill>
                    <w14:schemeClr w14:val="tx1"/>
                  </w14:solidFill>
                </w14:textFill>
              </w:rPr>
              <w:t>2.51</w:t>
            </w:r>
            <w:r>
              <w:rPr>
                <w:rFonts w:hint="default" w:ascii="Times New Roman" w:hAnsi="Times New Roman" w:cs="Times New Roman"/>
                <w:color w:val="000000" w:themeColor="text1"/>
                <w:sz w:val="24"/>
                <w:szCs w:val="24"/>
                <w14:textFill>
                  <w14:solidFill>
                    <w14:schemeClr w14:val="tx1"/>
                  </w14:solidFill>
                </w14:textFill>
              </w:rPr>
              <w:t>t/a，项目废活性炭产生量约</w:t>
            </w:r>
            <w:r>
              <w:rPr>
                <w:rFonts w:hint="eastAsia" w:cs="Times New Roman"/>
                <w:color w:val="000000" w:themeColor="text1"/>
                <w:sz w:val="24"/>
                <w:szCs w:val="24"/>
                <w:lang w:val="en-US" w:eastAsia="zh-CN"/>
                <w14:textFill>
                  <w14:solidFill>
                    <w14:schemeClr w14:val="tx1"/>
                  </w14:solidFill>
                </w14:textFill>
              </w:rPr>
              <w:t>12.55</w:t>
            </w:r>
            <w:r>
              <w:rPr>
                <w:rFonts w:hint="default" w:ascii="Times New Roman" w:hAnsi="Times New Roman" w:cs="Times New Roman"/>
                <w:color w:val="000000" w:themeColor="text1"/>
                <w:sz w:val="24"/>
                <w:szCs w:val="24"/>
                <w14:textFill>
                  <w14:solidFill>
                    <w14:schemeClr w14:val="tx1"/>
                  </w14:solidFill>
                </w14:textFill>
              </w:rPr>
              <w:t>t/a、属于危险废物，</w:t>
            </w:r>
            <w:r>
              <w:rPr>
                <w:rFonts w:hint="eastAsia" w:cs="Times New Roman"/>
                <w:color w:val="000000" w:themeColor="text1"/>
                <w:sz w:val="24"/>
                <w:szCs w:val="24"/>
                <w:lang w:eastAsia="zh-CN"/>
                <w14:textFill>
                  <w14:solidFill>
                    <w14:schemeClr w14:val="tx1"/>
                  </w14:solidFill>
                </w14:textFill>
              </w:rPr>
              <w:t>根据</w:t>
            </w:r>
            <w:r>
              <w:rPr>
                <w:rFonts w:hint="default" w:ascii="Times New Roman" w:hAnsi="Times New Roman" w:cs="Times New Roman"/>
                <w:color w:val="000000" w:themeColor="text1"/>
                <w:sz w:val="24"/>
                <w:szCs w:val="24"/>
                <w14:textFill>
                  <w14:solidFill>
                    <w14:schemeClr w14:val="tx1"/>
                  </w14:solidFill>
                </w14:textFill>
              </w:rPr>
              <w:t>《国家危险废物名录》（2021版）</w:t>
            </w:r>
            <w:r>
              <w:rPr>
                <w:rFonts w:hint="eastAsia" w:cs="Times New Roman"/>
                <w:color w:val="000000" w:themeColor="text1"/>
                <w:sz w:val="24"/>
                <w:szCs w:val="24"/>
                <w:lang w:eastAsia="zh-CN"/>
                <w14:textFill>
                  <w14:solidFill>
                    <w14:schemeClr w14:val="tx1"/>
                  </w14:solidFill>
                </w14:textFill>
              </w:rPr>
              <w:t>，危废</w:t>
            </w:r>
            <w:r>
              <w:rPr>
                <w:rFonts w:hint="default" w:ascii="Times New Roman" w:hAnsi="Times New Roman" w:cs="Times New Roman"/>
                <w:color w:val="000000" w:themeColor="text1"/>
                <w:sz w:val="24"/>
                <w:szCs w:val="24"/>
                <w14:textFill>
                  <w14:solidFill>
                    <w14:schemeClr w14:val="tx1"/>
                  </w14:solidFill>
                </w14:textFill>
              </w:rPr>
              <w:t>类别为HW49，危废代码为900-039-49，交给有危险废物</w:t>
            </w:r>
            <w:r>
              <w:rPr>
                <w:rFonts w:hint="eastAsia" w:cs="Times New Roman"/>
                <w:color w:val="000000" w:themeColor="text1"/>
                <w:sz w:val="24"/>
                <w:szCs w:val="24"/>
                <w:lang w:val="en-US" w:eastAsia="zh-CN"/>
                <w14:textFill>
                  <w14:solidFill>
                    <w14:schemeClr w14:val="tx1"/>
                  </w14:solidFill>
                </w14:textFill>
              </w:rPr>
              <w:t>处置</w:t>
            </w:r>
            <w:r>
              <w:rPr>
                <w:rFonts w:hint="default" w:ascii="Times New Roman" w:hAnsi="Times New Roman" w:cs="Times New Roman"/>
                <w:color w:val="000000" w:themeColor="text1"/>
                <w:sz w:val="24"/>
                <w:szCs w:val="24"/>
                <w14:textFill>
                  <w14:solidFill>
                    <w14:schemeClr w14:val="tx1"/>
                  </w14:solidFill>
                </w14:textFill>
              </w:rPr>
              <w:t>资质的单位处置。建设方要及时更换饱和的活性炭（6个月更换一次，每次更换量为</w:t>
            </w:r>
            <w:r>
              <w:rPr>
                <w:rFonts w:hint="eastAsia" w:cs="Times New Roman"/>
                <w:color w:val="000000" w:themeColor="text1"/>
                <w:sz w:val="24"/>
                <w:szCs w:val="24"/>
                <w:lang w:val="en-US" w:eastAsia="zh-CN"/>
                <w14:textFill>
                  <w14:solidFill>
                    <w14:schemeClr w14:val="tx1"/>
                  </w14:solidFill>
                </w14:textFill>
              </w:rPr>
              <w:t>6.275</w:t>
            </w:r>
            <w:r>
              <w:rPr>
                <w:rFonts w:hint="default" w:ascii="Times New Roman" w:hAnsi="Times New Roman" w:cs="Times New Roman"/>
                <w:color w:val="000000" w:themeColor="text1"/>
                <w:sz w:val="24"/>
                <w:szCs w:val="24"/>
                <w14:textFill>
                  <w14:solidFill>
                    <w14:schemeClr w14:val="tx1"/>
                  </w14:solidFill>
                </w14:textFill>
              </w:rPr>
              <w:t>t），保证处理设施的去除效率。废活性炭暂时存放在危废暂存间（占地</w:t>
            </w:r>
            <w:r>
              <w:rPr>
                <w:rFonts w:hint="default" w:ascii="Times New Roman" w:hAnsi="Times New Roman" w:cs="Times New Roman"/>
                <w:color w:val="000000" w:themeColor="text1"/>
                <w:sz w:val="24"/>
                <w:szCs w:val="24"/>
                <w:lang w:val="en-US" w:eastAsia="zh-Hans"/>
                <w14:textFill>
                  <w14:solidFill>
                    <w14:schemeClr w14:val="tx1"/>
                  </w14:solidFill>
                </w14:textFill>
              </w:rPr>
              <w:t>面积</w:t>
            </w:r>
            <w:r>
              <w:rPr>
                <w:rFonts w:hint="default" w:ascii="Times New Roman" w:hAnsi="Times New Roman" w:cs="Times New Roman"/>
                <w:color w:val="000000" w:themeColor="text1"/>
                <w:sz w:val="24"/>
                <w:szCs w:val="24"/>
                <w14:textFill>
                  <w14:solidFill>
                    <w14:schemeClr w14:val="tx1"/>
                  </w14:solidFill>
                </w14:textFill>
              </w:rPr>
              <w:t>20m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，位于</w:t>
            </w:r>
            <w:r>
              <w:rPr>
                <w:rFonts w:hint="default" w:ascii="Times New Roman" w:hAnsi="Times New Roman" w:cs="Times New Roman"/>
                <w:color w:val="000000" w:themeColor="text1"/>
                <w:sz w:val="24"/>
                <w:szCs w:val="24"/>
                <w:lang w:val="en-US" w:eastAsia="zh-Hans"/>
                <w14:textFill>
                  <w14:solidFill>
                    <w14:schemeClr w14:val="tx1"/>
                  </w14:solidFill>
                </w14:textFill>
              </w:rPr>
              <w:t>车间</w:t>
            </w:r>
            <w:r>
              <w:rPr>
                <w:rFonts w:hint="eastAsia" w:cs="Times New Roman"/>
                <w:color w:val="000000" w:themeColor="text1"/>
                <w:sz w:val="24"/>
                <w:szCs w:val="24"/>
                <w:lang w:val="en-US" w:eastAsia="zh-CN"/>
                <w14:textFill>
                  <w14:solidFill>
                    <w14:schemeClr w14:val="tx1"/>
                  </w14:solidFill>
                </w14:textFill>
              </w:rPr>
              <w:t>西</w:t>
            </w:r>
            <w:r>
              <w:rPr>
                <w:rFonts w:hint="default" w:ascii="Times New Roman" w:hAnsi="Times New Roman" w:cs="Times New Roman"/>
                <w:color w:val="000000" w:themeColor="text1"/>
                <w:sz w:val="24"/>
                <w:szCs w:val="24"/>
                <w:lang w:val="en-US" w:eastAsia="zh-CN"/>
                <w14:textFill>
                  <w14:solidFill>
                    <w14:schemeClr w14:val="tx1"/>
                  </w14:solidFill>
                </w14:textFill>
              </w:rPr>
              <w:t>北</w:t>
            </w:r>
            <w:r>
              <w:rPr>
                <w:rFonts w:hint="default" w:ascii="Times New Roman" w:hAnsi="Times New Roman" w:cs="Times New Roman"/>
                <w:color w:val="000000" w:themeColor="text1"/>
                <w:sz w:val="24"/>
                <w:szCs w:val="24"/>
                <w14:textFill>
                  <w14:solidFill>
                    <w14:schemeClr w14:val="tx1"/>
                  </w14:solidFill>
                </w14:textFill>
              </w:rPr>
              <w:t>角），</w:t>
            </w:r>
            <w:r>
              <w:rPr>
                <w:rFonts w:hint="default" w:ascii="Times New Roman" w:hAnsi="Times New Roman" w:cs="Times New Roman"/>
                <w:color w:val="000000" w:themeColor="text1"/>
                <w:sz w:val="24"/>
                <w:szCs w:val="24"/>
                <w:lang w:val="en-US" w:eastAsia="zh-Hans"/>
                <w14:textFill>
                  <w14:solidFill>
                    <w14:schemeClr w14:val="tx1"/>
                  </w14:solidFill>
                </w14:textFill>
              </w:rPr>
              <w:t>不得</w:t>
            </w:r>
            <w:r>
              <w:rPr>
                <w:rFonts w:hint="default" w:ascii="Times New Roman" w:hAnsi="Times New Roman" w:cs="Times New Roman"/>
                <w:color w:val="000000" w:themeColor="text1"/>
                <w:sz w:val="24"/>
                <w:szCs w:val="24"/>
                <w14:textFill>
                  <w14:solidFill>
                    <w14:schemeClr w14:val="tx1"/>
                  </w14:solidFill>
                </w14:textFill>
              </w:rPr>
              <w:t>露天堆放。</w:t>
            </w:r>
          </w:p>
          <w:p>
            <w:pPr>
              <w:adjustRightInd w:val="0"/>
              <w:snapToGrid w:val="0"/>
              <w:spacing w:line="360" w:lineRule="auto"/>
              <w:ind w:firstLine="480" w:firstLineChars="200"/>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 xml:space="preserve"> </w:t>
            </w:r>
            <w:r>
              <w:rPr>
                <w:rFonts w:hint="eastAsia"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14:textFill>
                  <w14:solidFill>
                    <w14:schemeClr w14:val="tx1"/>
                  </w14:solidFill>
                </w14:textFill>
              </w:rPr>
              <w:t>）废矿物油</w:t>
            </w:r>
          </w:p>
          <w:p>
            <w:pP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项目机械检修过程中会产生一定的废矿物油，依据建设单位给与的资料显示，平均每年检修</w:t>
            </w:r>
            <w:r>
              <w:rPr>
                <w:rFonts w:hint="default" w:ascii="Times New Roman" w:hAnsi="Times New Roman" w:cs="Times New Roman"/>
                <w:color w:val="000000" w:themeColor="text1"/>
                <w:sz w:val="24"/>
                <w:szCs w:val="24"/>
                <w:lang w:val="en-US" w:eastAsia="zh-Hans"/>
                <w14:textFill>
                  <w14:solidFill>
                    <w14:schemeClr w14:val="tx1"/>
                  </w14:solidFill>
                </w14:textFill>
              </w:rPr>
              <w:t>约</w:t>
            </w:r>
            <w:r>
              <w:rPr>
                <w:rFonts w:hint="default" w:ascii="Times New Roman" w:hAnsi="Times New Roman" w:cs="Times New Roman"/>
                <w:color w:val="000000" w:themeColor="text1"/>
                <w:sz w:val="24"/>
                <w:szCs w:val="24"/>
                <w14:textFill>
                  <w14:solidFill>
                    <w14:schemeClr w14:val="tx1"/>
                  </w14:solidFill>
                </w14:textFill>
              </w:rPr>
              <w:t>产生0.5t/a的废矿物油。废矿物油属于《国家危险废物名录》（2021版）中HW08“废矿物油与含矿物油废物”类危险废物，危废代码为900-214-08。废矿物油暂时存放在危废暂存间，</w:t>
            </w:r>
            <w:r>
              <w:rPr>
                <w:rFonts w:hint="default" w:ascii="Times New Roman" w:hAnsi="Times New Roman" w:cs="Times New Roman"/>
                <w:color w:val="000000" w:themeColor="text1"/>
                <w:sz w:val="24"/>
                <w:szCs w:val="24"/>
                <w:lang w:val="en-US" w:eastAsia="zh-Hans"/>
                <w14:textFill>
                  <w14:solidFill>
                    <w14:schemeClr w14:val="tx1"/>
                  </w14:solidFill>
                </w14:textFill>
              </w:rPr>
              <w:t>定期由有资质的单位进行处置</w:t>
            </w:r>
            <w:r>
              <w:rPr>
                <w:rFonts w:hint="default" w:ascii="Times New Roman" w:hAnsi="Times New Roman" w:cs="Times New Roman"/>
                <w:color w:val="000000" w:themeColor="text1"/>
                <w:sz w:val="24"/>
                <w:szCs w:val="24"/>
                <w14:textFill>
                  <w14:solidFill>
                    <w14:schemeClr w14:val="tx1"/>
                  </w14:solidFill>
                </w14:textFill>
              </w:rPr>
              <w:t>。</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（3）生活垃圾</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项目职工共</w:t>
            </w:r>
            <w:r>
              <w:rPr>
                <w:rFonts w:hint="eastAsia" w:cs="Times New Roman"/>
                <w:color w:val="000000" w:themeColor="text1"/>
                <w:lang w:val="en-US" w:eastAsia="zh-CN"/>
                <w14:textFill>
                  <w14:solidFill>
                    <w14:schemeClr w14:val="tx1"/>
                  </w14:solidFill>
                </w14:textFill>
              </w:rPr>
              <w:t>15</w:t>
            </w:r>
            <w:r>
              <w:rPr>
                <w:rFonts w:hint="default" w:ascii="Times New Roman" w:hAnsi="Times New Roman" w:cs="Times New Roman"/>
                <w:color w:val="000000" w:themeColor="text1"/>
                <w14:textFill>
                  <w14:solidFill>
                    <w14:schemeClr w14:val="tx1"/>
                  </w14:solidFill>
                </w14:textFill>
              </w:rPr>
              <w:t>人，按每人每天产生1kg生活垃圾计，则产生量约为</w:t>
            </w:r>
            <w:r>
              <w:rPr>
                <w:rFonts w:hint="eastAsia" w:cs="Times New Roman"/>
                <w:color w:val="000000" w:themeColor="text1"/>
                <w:lang w:val="en-US" w:eastAsia="zh-CN"/>
                <w14:textFill>
                  <w14:solidFill>
                    <w14:schemeClr w14:val="tx1"/>
                  </w14:solidFill>
                </w14:textFill>
              </w:rPr>
              <w:t>3.6</w:t>
            </w:r>
            <w:r>
              <w:rPr>
                <w:rFonts w:hint="default" w:ascii="Times New Roman" w:hAnsi="Times New Roman" w:cs="Times New Roman"/>
                <w:color w:val="000000" w:themeColor="text1"/>
                <w14:textFill>
                  <w14:solidFill>
                    <w14:schemeClr w14:val="tx1"/>
                  </w14:solidFill>
                </w14:textFill>
              </w:rPr>
              <w:t>t/a，生活垃圾集中收集在园区垃圾设施中，由环卫部门统一处理。</w:t>
            </w:r>
          </w:p>
          <w:p>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4-9</w:t>
            </w:r>
            <w:r>
              <w:rPr>
                <w:rFonts w:hint="default" w:ascii="Times New Roman" w:hAnsi="Times New Roman" w:cs="Times New Roman"/>
                <w:color w:val="000000" w:themeColor="text1"/>
                <w14:textFill>
                  <w14:solidFill>
                    <w14:schemeClr w14:val="tx1"/>
                  </w14:solidFill>
                </w14:textFill>
              </w:rPr>
              <w:t xml:space="preserve">  本项目固体废物产生环节、产生量核算一览表</w:t>
            </w:r>
          </w:p>
          <w:tbl>
            <w:tblPr>
              <w:tblStyle w:val="28"/>
              <w:tblW w:w="787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090"/>
              <w:gridCol w:w="1053"/>
              <w:gridCol w:w="842"/>
              <w:gridCol w:w="697"/>
              <w:gridCol w:w="750"/>
              <w:gridCol w:w="913"/>
              <w:gridCol w:w="10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2" w:type="dxa"/>
                  <w:vMerge w:val="restart"/>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固体废物</w:t>
                  </w:r>
                </w:p>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名称</w:t>
                  </w:r>
                </w:p>
              </w:tc>
              <w:tc>
                <w:tcPr>
                  <w:tcW w:w="1090" w:type="dxa"/>
                  <w:vMerge w:val="restart"/>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固废属性</w:t>
                  </w:r>
                </w:p>
              </w:tc>
              <w:tc>
                <w:tcPr>
                  <w:tcW w:w="1053" w:type="dxa"/>
                  <w:vMerge w:val="restart"/>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固体废物代码</w:t>
                  </w:r>
                </w:p>
              </w:tc>
              <w:tc>
                <w:tcPr>
                  <w:tcW w:w="1539" w:type="dxa"/>
                  <w:gridSpan w:val="2"/>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产生情况</w:t>
                  </w:r>
                </w:p>
              </w:tc>
              <w:tc>
                <w:tcPr>
                  <w:tcW w:w="1663" w:type="dxa"/>
                  <w:gridSpan w:val="2"/>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处置措施</w:t>
                  </w:r>
                </w:p>
              </w:tc>
              <w:tc>
                <w:tcPr>
                  <w:tcW w:w="1080" w:type="dxa"/>
                  <w:vMerge w:val="restart"/>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最终</w:t>
                  </w:r>
                </w:p>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52"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1090"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1053"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84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核算</w:t>
                  </w:r>
                </w:p>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方法</w:t>
                  </w:r>
                </w:p>
              </w:tc>
              <w:tc>
                <w:tcPr>
                  <w:tcW w:w="697"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产生量</w:t>
                  </w:r>
                </w:p>
              </w:tc>
              <w:tc>
                <w:tcPr>
                  <w:tcW w:w="75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工艺</w:t>
                  </w:r>
                </w:p>
              </w:tc>
              <w:tc>
                <w:tcPr>
                  <w:tcW w:w="91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处置量（t/a）</w:t>
                  </w:r>
                </w:p>
              </w:tc>
              <w:tc>
                <w:tcPr>
                  <w:tcW w:w="1080"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45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不合格</w:t>
                  </w:r>
                  <w:r>
                    <w:rPr>
                      <w:rFonts w:hint="default" w:ascii="Times New Roman" w:hAnsi="Times New Roman" w:cs="Times New Roman"/>
                      <w:color w:val="000000" w:themeColor="text1"/>
                      <w:sz w:val="21"/>
                      <w:szCs w:val="21"/>
                      <w:lang w:val="en-US" w:eastAsia="zh-CN"/>
                      <w14:textFill>
                        <w14:solidFill>
                          <w14:schemeClr w14:val="tx1"/>
                        </w14:solidFill>
                      </w14:textFill>
                    </w:rPr>
                    <w:t>产品及边角料</w:t>
                  </w:r>
                </w:p>
              </w:tc>
              <w:tc>
                <w:tcPr>
                  <w:tcW w:w="1090" w:type="dxa"/>
                  <w:vMerge w:val="restart"/>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一般工业固体废物</w:t>
                  </w:r>
                </w:p>
              </w:tc>
              <w:tc>
                <w:tcPr>
                  <w:tcW w:w="105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900-999-99</w:t>
                  </w:r>
                </w:p>
              </w:tc>
              <w:tc>
                <w:tcPr>
                  <w:tcW w:w="84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系数法</w:t>
                  </w:r>
                </w:p>
              </w:tc>
              <w:tc>
                <w:tcPr>
                  <w:tcW w:w="697"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42</w:t>
                  </w:r>
                  <w:r>
                    <w:rPr>
                      <w:rFonts w:hint="default" w:ascii="Times New Roman" w:hAnsi="Times New Roman" w:cs="Times New Roman"/>
                      <w:color w:val="000000" w:themeColor="text1"/>
                      <w:sz w:val="21"/>
                      <w:szCs w:val="21"/>
                      <w14:textFill>
                        <w14:solidFill>
                          <w14:schemeClr w14:val="tx1"/>
                        </w14:solidFill>
                      </w14:textFill>
                    </w:rPr>
                    <w:t>t/a</w:t>
                  </w:r>
                </w:p>
              </w:tc>
              <w:tc>
                <w:tcPr>
                  <w:tcW w:w="75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w:t>
                  </w:r>
                </w:p>
              </w:tc>
              <w:tc>
                <w:tcPr>
                  <w:tcW w:w="91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42</w:t>
                  </w:r>
                  <w:r>
                    <w:rPr>
                      <w:rFonts w:hint="default" w:ascii="Times New Roman" w:hAnsi="Times New Roman" w:cs="Times New Roman"/>
                      <w:color w:val="000000" w:themeColor="text1"/>
                      <w:sz w:val="21"/>
                      <w:szCs w:val="21"/>
                      <w:lang w:val="en-US" w:eastAsia="zh-Hans"/>
                      <w14:textFill>
                        <w14:solidFill>
                          <w14:schemeClr w14:val="tx1"/>
                        </w14:solidFill>
                      </w14:textFill>
                    </w:rPr>
                    <w:t>t/a</w:t>
                  </w:r>
                </w:p>
              </w:tc>
              <w:tc>
                <w:tcPr>
                  <w:tcW w:w="108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集中</w:t>
                  </w:r>
                  <w:r>
                    <w:rPr>
                      <w:rFonts w:hint="default" w:ascii="Times New Roman" w:hAnsi="Times New Roman" w:cs="Times New Roman"/>
                      <w:color w:val="000000" w:themeColor="text1"/>
                      <w:sz w:val="21"/>
                      <w:szCs w:val="21"/>
                      <w:lang w:val="en-US" w:eastAsia="zh-CN"/>
                      <w14:textFill>
                        <w14:solidFill>
                          <w14:schemeClr w14:val="tx1"/>
                        </w14:solidFill>
                      </w14:textFill>
                    </w:rPr>
                    <w:t>收集后外售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45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除尘器收集的除尘灰</w:t>
                  </w:r>
                </w:p>
              </w:tc>
              <w:tc>
                <w:tcPr>
                  <w:tcW w:w="1090"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05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900-999-66</w:t>
                  </w:r>
                </w:p>
              </w:tc>
              <w:tc>
                <w:tcPr>
                  <w:tcW w:w="84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经验法</w:t>
                  </w:r>
                </w:p>
              </w:tc>
              <w:tc>
                <w:tcPr>
                  <w:tcW w:w="697"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19.87</w:t>
                  </w:r>
                  <w:r>
                    <w:rPr>
                      <w:rFonts w:hint="default" w:ascii="Times New Roman" w:hAnsi="Times New Roman" w:cs="Times New Roman"/>
                      <w:color w:val="000000" w:themeColor="text1"/>
                      <w:sz w:val="21"/>
                      <w:szCs w:val="21"/>
                      <w14:textFill>
                        <w14:solidFill>
                          <w14:schemeClr w14:val="tx1"/>
                        </w14:solidFill>
                      </w14:textFill>
                    </w:rPr>
                    <w:t>t/a</w:t>
                  </w:r>
                </w:p>
              </w:tc>
              <w:tc>
                <w:tcPr>
                  <w:tcW w:w="75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切割、打磨</w:t>
                  </w: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工序</w:t>
                  </w:r>
                </w:p>
              </w:tc>
              <w:tc>
                <w:tcPr>
                  <w:tcW w:w="91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19.87</w:t>
                  </w:r>
                  <w:r>
                    <w:rPr>
                      <w:rFonts w:hint="default" w:ascii="Times New Roman" w:hAnsi="Times New Roman" w:cs="Times New Roman"/>
                      <w:color w:val="000000" w:themeColor="text1"/>
                      <w:sz w:val="21"/>
                      <w:szCs w:val="21"/>
                      <w14:textFill>
                        <w14:solidFill>
                          <w14:schemeClr w14:val="tx1"/>
                        </w14:solidFill>
                      </w14:textFill>
                    </w:rPr>
                    <w:t>t/a</w:t>
                  </w:r>
                </w:p>
              </w:tc>
              <w:tc>
                <w:tcPr>
                  <w:tcW w:w="108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集中</w:t>
                  </w:r>
                  <w:r>
                    <w:rPr>
                      <w:rFonts w:hint="default" w:ascii="Times New Roman" w:hAnsi="Times New Roman" w:cs="Times New Roman"/>
                      <w:color w:val="000000" w:themeColor="text1"/>
                      <w:sz w:val="21"/>
                      <w:szCs w:val="21"/>
                      <w:lang w:val="en-US" w:eastAsia="zh-CN"/>
                      <w14:textFill>
                        <w14:solidFill>
                          <w14:schemeClr w14:val="tx1"/>
                        </w14:solidFill>
                      </w14:textFill>
                    </w:rPr>
                    <w:t>收集后外售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45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废催化剂</w:t>
                  </w:r>
                </w:p>
              </w:tc>
              <w:tc>
                <w:tcPr>
                  <w:tcW w:w="1090"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p>
              </w:tc>
              <w:tc>
                <w:tcPr>
                  <w:tcW w:w="105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900-999-99</w:t>
                  </w:r>
                </w:p>
              </w:tc>
              <w:tc>
                <w:tcPr>
                  <w:tcW w:w="84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经验法</w:t>
                  </w:r>
                </w:p>
              </w:tc>
              <w:tc>
                <w:tcPr>
                  <w:tcW w:w="697"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lang w:val="en-US" w:eastAsia="zh-CN"/>
                      <w14:textFill>
                        <w14:solidFill>
                          <w14:schemeClr w14:val="tx1"/>
                        </w14:solidFill>
                      </w14:textFill>
                    </w:rPr>
                    <w:t>kg/2a</w:t>
                  </w:r>
                </w:p>
              </w:tc>
              <w:tc>
                <w:tcPr>
                  <w:tcW w:w="750"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生产</w:t>
                  </w:r>
                </w:p>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工序</w:t>
                  </w:r>
                </w:p>
              </w:tc>
              <w:tc>
                <w:tcPr>
                  <w:tcW w:w="913"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lang w:val="en-US" w:eastAsia="zh-CN"/>
                      <w14:textFill>
                        <w14:solidFill>
                          <w14:schemeClr w14:val="tx1"/>
                        </w14:solidFill>
                      </w14:textFill>
                    </w:rPr>
                    <w:t>kg/2a</w:t>
                  </w:r>
                </w:p>
              </w:tc>
              <w:tc>
                <w:tcPr>
                  <w:tcW w:w="108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厂家回收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5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废包装材料</w:t>
                  </w:r>
                </w:p>
              </w:tc>
              <w:tc>
                <w:tcPr>
                  <w:tcW w:w="1090" w:type="dxa"/>
                  <w:vMerge w:val="restart"/>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危险废物</w:t>
                  </w:r>
                </w:p>
              </w:tc>
              <w:tc>
                <w:tcPr>
                  <w:tcW w:w="105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HW49</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900-041-49</w:t>
                  </w:r>
                </w:p>
              </w:tc>
              <w:tc>
                <w:tcPr>
                  <w:tcW w:w="84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经验法</w:t>
                  </w:r>
                </w:p>
              </w:tc>
              <w:tc>
                <w:tcPr>
                  <w:tcW w:w="697"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lang w:val="en-US" w:eastAsia="zh-CN"/>
                      <w14:textFill>
                        <w14:solidFill>
                          <w14:schemeClr w14:val="tx1"/>
                        </w14:solidFill>
                      </w14:textFill>
                    </w:rPr>
                    <w:t>t/a</w:t>
                  </w:r>
                </w:p>
              </w:tc>
              <w:tc>
                <w:tcPr>
                  <w:tcW w:w="75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p>
              </w:tc>
              <w:tc>
                <w:tcPr>
                  <w:tcW w:w="91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cs="Times New Roman"/>
                      <w:color w:val="000000" w:themeColor="text1"/>
                      <w:sz w:val="21"/>
                      <w:szCs w:val="21"/>
                      <w:lang w:val="en-US" w:eastAsia="zh-CN"/>
                      <w14:textFill>
                        <w14:solidFill>
                          <w14:schemeClr w14:val="tx1"/>
                        </w14:solidFill>
                      </w14:textFill>
                    </w:rPr>
                    <w:t>t/a</w:t>
                  </w:r>
                </w:p>
              </w:tc>
              <w:tc>
                <w:tcPr>
                  <w:tcW w:w="1080" w:type="dxa"/>
                  <w:vMerge w:val="restart"/>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暂时存放在危废暂存间，</w:t>
                  </w:r>
                  <w:r>
                    <w:rPr>
                      <w:rFonts w:hint="default" w:ascii="Times New Roman" w:hAnsi="Times New Roman" w:cs="Times New Roman"/>
                      <w:color w:val="000000" w:themeColor="text1"/>
                      <w:sz w:val="21"/>
                      <w:szCs w:val="21"/>
                      <w:lang w:val="en-US" w:eastAsia="zh-Hans"/>
                      <w14:textFill>
                        <w14:solidFill>
                          <w14:schemeClr w14:val="tx1"/>
                        </w14:solidFill>
                      </w14:textFill>
                    </w:rPr>
                    <w:t>定期由有资质的单位进行处置</w:t>
                  </w:r>
                  <w:r>
                    <w:rPr>
                      <w:rFonts w:hint="default" w:ascii="Times New Roman" w:hAnsi="Times New Roman" w:cs="Times New Roman"/>
                      <w:color w:val="000000" w:themeColor="text1"/>
                      <w:sz w:val="21"/>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5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废活性炭</w:t>
                  </w:r>
                </w:p>
              </w:tc>
              <w:tc>
                <w:tcPr>
                  <w:tcW w:w="1090"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p>
              </w:tc>
              <w:tc>
                <w:tcPr>
                  <w:tcW w:w="105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HW49</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900-039-49</w:t>
                  </w:r>
                </w:p>
              </w:tc>
              <w:tc>
                <w:tcPr>
                  <w:tcW w:w="84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系数法</w:t>
                  </w:r>
                </w:p>
              </w:tc>
              <w:tc>
                <w:tcPr>
                  <w:tcW w:w="697"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12.55t/a</w:t>
                  </w:r>
                </w:p>
              </w:tc>
              <w:tc>
                <w:tcPr>
                  <w:tcW w:w="75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烘干固化工序</w:t>
                  </w:r>
                </w:p>
              </w:tc>
              <w:tc>
                <w:tcPr>
                  <w:tcW w:w="91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12.55t/a</w:t>
                  </w:r>
                </w:p>
              </w:tc>
              <w:tc>
                <w:tcPr>
                  <w:tcW w:w="1080"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5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废矿物油</w:t>
                  </w:r>
                </w:p>
              </w:tc>
              <w:tc>
                <w:tcPr>
                  <w:tcW w:w="1090"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05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HW08</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900-214-08</w:t>
                  </w:r>
                </w:p>
              </w:tc>
              <w:tc>
                <w:tcPr>
                  <w:tcW w:w="84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经验法</w:t>
                  </w:r>
                </w:p>
              </w:tc>
              <w:tc>
                <w:tcPr>
                  <w:tcW w:w="697"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r>
                    <w:rPr>
                      <w:rFonts w:hint="default" w:ascii="Times New Roman" w:hAnsi="Times New Roman" w:cs="Times New Roman"/>
                      <w:color w:val="000000" w:themeColor="text1"/>
                      <w:sz w:val="21"/>
                      <w:szCs w:val="21"/>
                      <w:lang w:val="en-US" w:eastAsia="zh-Hans"/>
                      <w14:textFill>
                        <w14:solidFill>
                          <w14:schemeClr w14:val="tx1"/>
                        </w14:solidFill>
                      </w14:textFill>
                    </w:rPr>
                    <w:t>.</w:t>
                  </w:r>
                  <w:r>
                    <w:rPr>
                      <w:rFonts w:hint="default" w:ascii="Times New Roman" w:hAnsi="Times New Roman" w:cs="Times New Roman"/>
                      <w:color w:val="000000" w:themeColor="text1"/>
                      <w:sz w:val="21"/>
                      <w:szCs w:val="21"/>
                      <w:lang w:eastAsia="zh-Hans"/>
                      <w14:textFill>
                        <w14:solidFill>
                          <w14:schemeClr w14:val="tx1"/>
                        </w14:solidFill>
                      </w14:textFill>
                    </w:rPr>
                    <w:t>5</w:t>
                  </w:r>
                  <w:r>
                    <w:rPr>
                      <w:rFonts w:hint="default" w:ascii="Times New Roman" w:hAnsi="Times New Roman" w:cs="Times New Roman"/>
                      <w:color w:val="000000" w:themeColor="text1"/>
                      <w:sz w:val="21"/>
                      <w:szCs w:val="21"/>
                      <w14:textFill>
                        <w14:solidFill>
                          <w14:schemeClr w14:val="tx1"/>
                        </w14:solidFill>
                      </w14:textFill>
                    </w:rPr>
                    <w:t>t/a</w:t>
                  </w:r>
                </w:p>
              </w:tc>
              <w:tc>
                <w:tcPr>
                  <w:tcW w:w="75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91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0</w:t>
                  </w:r>
                  <w:r>
                    <w:rPr>
                      <w:rFonts w:hint="default" w:ascii="Times New Roman" w:hAnsi="Times New Roman" w:cs="Times New Roman"/>
                      <w:color w:val="000000" w:themeColor="text1"/>
                      <w:sz w:val="21"/>
                      <w:szCs w:val="21"/>
                      <w:lang w:val="en-US" w:eastAsia="zh-Hans"/>
                      <w14:textFill>
                        <w14:solidFill>
                          <w14:schemeClr w14:val="tx1"/>
                        </w14:solidFill>
                      </w14:textFill>
                    </w:rPr>
                    <w:t>.</w:t>
                  </w:r>
                  <w:r>
                    <w:rPr>
                      <w:rFonts w:hint="default" w:ascii="Times New Roman" w:hAnsi="Times New Roman" w:cs="Times New Roman"/>
                      <w:color w:val="000000" w:themeColor="text1"/>
                      <w:sz w:val="21"/>
                      <w:szCs w:val="21"/>
                      <w:lang w:eastAsia="zh-Hans"/>
                      <w14:textFill>
                        <w14:solidFill>
                          <w14:schemeClr w14:val="tx1"/>
                        </w14:solidFill>
                      </w14:textFill>
                    </w:rPr>
                    <w:t>5</w:t>
                  </w:r>
                  <w:r>
                    <w:rPr>
                      <w:rFonts w:hint="default" w:ascii="Times New Roman" w:hAnsi="Times New Roman" w:cs="Times New Roman"/>
                      <w:color w:val="000000" w:themeColor="text1"/>
                      <w:sz w:val="21"/>
                      <w:szCs w:val="21"/>
                      <w14:textFill>
                        <w14:solidFill>
                          <w14:schemeClr w14:val="tx1"/>
                        </w14:solidFill>
                      </w14:textFill>
                    </w:rPr>
                    <w:t>t/a</w:t>
                  </w:r>
                </w:p>
              </w:tc>
              <w:tc>
                <w:tcPr>
                  <w:tcW w:w="1080"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5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生活垃圾</w:t>
                  </w:r>
                </w:p>
              </w:tc>
              <w:tc>
                <w:tcPr>
                  <w:tcW w:w="109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生活垃圾</w:t>
                  </w:r>
                </w:p>
              </w:tc>
              <w:tc>
                <w:tcPr>
                  <w:tcW w:w="1053" w:type="dxa"/>
                  <w:tcBorders>
                    <w:tl2br w:val="nil"/>
                    <w:tr2bl w:val="nil"/>
                  </w:tcBorders>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842"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系数法</w:t>
                  </w:r>
                </w:p>
              </w:tc>
              <w:tc>
                <w:tcPr>
                  <w:tcW w:w="697"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3.6</w:t>
                  </w:r>
                  <w:r>
                    <w:rPr>
                      <w:rFonts w:hint="default" w:ascii="Times New Roman" w:hAnsi="Times New Roman" w:cs="Times New Roman"/>
                      <w:color w:val="000000" w:themeColor="text1"/>
                      <w:sz w:val="21"/>
                      <w:szCs w:val="21"/>
                      <w14:textFill>
                        <w14:solidFill>
                          <w14:schemeClr w14:val="tx1"/>
                        </w14:solidFill>
                      </w14:textFill>
                    </w:rPr>
                    <w:t>t/a</w:t>
                  </w:r>
                </w:p>
              </w:tc>
              <w:tc>
                <w:tcPr>
                  <w:tcW w:w="75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p>
              </w:tc>
              <w:tc>
                <w:tcPr>
                  <w:tcW w:w="913"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3.6</w:t>
                  </w:r>
                  <w:r>
                    <w:rPr>
                      <w:rFonts w:hint="default" w:ascii="Times New Roman" w:hAnsi="Times New Roman" w:cs="Times New Roman"/>
                      <w:color w:val="000000" w:themeColor="text1"/>
                      <w:sz w:val="21"/>
                      <w:szCs w:val="21"/>
                      <w14:textFill>
                        <w14:solidFill>
                          <w14:schemeClr w14:val="tx1"/>
                        </w14:solidFill>
                      </w14:textFill>
                    </w:rPr>
                    <w:t>t/a</w:t>
                  </w:r>
                </w:p>
              </w:tc>
              <w:tc>
                <w:tcPr>
                  <w:tcW w:w="1080" w:type="dxa"/>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交由环卫部门处理</w:t>
                  </w:r>
                </w:p>
              </w:tc>
            </w:tr>
          </w:tbl>
          <w:p>
            <w:pPr>
              <w:pStyle w:val="8"/>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482" w:firstLineChars="200"/>
              <w:jc w:val="both"/>
              <w:textAlignment w:val="auto"/>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4.2固体废物防治措施及环境管理要求</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项目运营期主要产生的固体废物包括一般工业</w:t>
            </w:r>
            <w:r>
              <w:rPr>
                <w:rFonts w:hint="default" w:ascii="Times New Roman" w:hAnsi="Times New Roman" w:cs="Times New Roman"/>
                <w:color w:val="000000" w:themeColor="text1"/>
                <w:lang w:val="en-US" w:eastAsia="zh-Hans"/>
                <w14:textFill>
                  <w14:solidFill>
                    <w14:schemeClr w14:val="tx1"/>
                  </w14:solidFill>
                </w14:textFill>
              </w:rPr>
              <w:t>固体废物</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危险废物和</w:t>
            </w:r>
            <w:r>
              <w:rPr>
                <w:rFonts w:hint="default" w:ascii="Times New Roman" w:hAnsi="Times New Roman" w:cs="Times New Roman"/>
                <w:color w:val="000000" w:themeColor="text1"/>
                <w14:textFill>
                  <w14:solidFill>
                    <w14:schemeClr w14:val="tx1"/>
                  </w14:solidFill>
                </w14:textFill>
              </w:rPr>
              <w:t>生活垃圾。</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（1）一般工业固废</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本项目在</w:t>
            </w:r>
            <w:r>
              <w:rPr>
                <w:rFonts w:hint="default" w:ascii="Times New Roman" w:hAnsi="Times New Roman" w:cs="Times New Roman"/>
                <w:color w:val="000000" w:themeColor="text1"/>
                <w:lang w:val="en-US" w:eastAsia="zh-Hans"/>
                <w14:textFill>
                  <w14:solidFill>
                    <w14:schemeClr w14:val="tx1"/>
                  </w14:solidFill>
                </w14:textFill>
              </w:rPr>
              <w:t>加工车间内</w:t>
            </w:r>
            <w:r>
              <w:rPr>
                <w:rFonts w:hint="default" w:ascii="Times New Roman" w:hAnsi="Times New Roman" w:cs="Times New Roman"/>
                <w:color w:val="000000" w:themeColor="text1"/>
                <w14:textFill>
                  <w14:solidFill>
                    <w14:schemeClr w14:val="tx1"/>
                  </w14:solidFill>
                </w14:textFill>
              </w:rPr>
              <w:t>设一般固体废物暂存</w:t>
            </w:r>
            <w:r>
              <w:rPr>
                <w:rFonts w:hint="default" w:ascii="Times New Roman" w:hAnsi="Times New Roman" w:cs="Times New Roman"/>
                <w:color w:val="000000" w:themeColor="text1"/>
                <w:lang w:val="en-US" w:eastAsia="zh-Hans"/>
                <w14:textFill>
                  <w14:solidFill>
                    <w14:schemeClr w14:val="tx1"/>
                  </w14:solidFill>
                </w14:textFill>
              </w:rPr>
              <w:t>处</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面积为</w:t>
            </w:r>
            <w:r>
              <w:rPr>
                <w:rFonts w:hint="eastAsia"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eastAsia="zh-Hans"/>
                <w14:textFill>
                  <w14:solidFill>
                    <w14:schemeClr w14:val="tx1"/>
                  </w14:solidFill>
                </w14:textFill>
              </w:rPr>
              <w:t>0</w:t>
            </w:r>
            <w:r>
              <w:rPr>
                <w:rFonts w:hint="default" w:ascii="Times New Roman" w:hAnsi="Times New Roman" w:cs="Times New Roman"/>
                <w:color w:val="000000" w:themeColor="text1"/>
                <w:lang w:val="en-US" w:eastAsia="zh-Hans"/>
                <w14:textFill>
                  <w14:solidFill>
                    <w14:schemeClr w14:val="tx1"/>
                  </w14:solidFill>
                </w14:textFill>
              </w:rPr>
              <w:t>m</w:t>
            </w:r>
            <w:r>
              <w:rPr>
                <w:rFonts w:hint="default" w:ascii="Times New Roman" w:hAnsi="Times New Roman" w:cs="Times New Roman"/>
                <w:color w:val="000000" w:themeColor="text1"/>
                <w:vertAlign w:val="superscript"/>
                <w:lang w:eastAsia="zh-Hans"/>
                <w14:textFill>
                  <w14:solidFill>
                    <w14:schemeClr w14:val="tx1"/>
                  </w14:solidFill>
                </w14:textFill>
              </w:rPr>
              <w:t>2</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项目产生的固体废物</w:t>
            </w:r>
            <w:r>
              <w:rPr>
                <w:rFonts w:hint="default" w:ascii="Times New Roman" w:hAnsi="Times New Roman" w:cs="Times New Roman"/>
                <w:color w:val="000000" w:themeColor="text1"/>
                <w14:textFill>
                  <w14:solidFill>
                    <w14:schemeClr w14:val="tx1"/>
                  </w14:solidFill>
                </w14:textFill>
              </w:rPr>
              <w:t>分类收集于</w:t>
            </w:r>
            <w:r>
              <w:rPr>
                <w:rFonts w:hint="eastAsia" w:cs="Times New Roman"/>
                <w:color w:val="000000" w:themeColor="text1"/>
                <w:lang w:eastAsia="zh-CN"/>
                <w14:textFill>
                  <w14:solidFill>
                    <w14:schemeClr w14:val="tx1"/>
                  </w14:solidFill>
                </w14:textFill>
              </w:rPr>
              <w:t>一般固废暂存处</w:t>
            </w:r>
            <w:r>
              <w:rPr>
                <w:rFonts w:hint="default" w:ascii="Times New Roman" w:hAnsi="Times New Roman" w:cs="Times New Roman"/>
                <w:color w:val="000000" w:themeColor="text1"/>
                <w14:textFill>
                  <w14:solidFill>
                    <w14:schemeClr w14:val="tx1"/>
                  </w14:solidFill>
                </w14:textFill>
              </w:rPr>
              <w:t>后再定期</w:t>
            </w:r>
            <w:r>
              <w:rPr>
                <w:rFonts w:hint="default" w:ascii="Times New Roman" w:hAnsi="Times New Roman" w:cs="Times New Roman"/>
                <w:color w:val="000000" w:themeColor="text1"/>
                <w:lang w:val="en-US" w:eastAsia="zh-Hans"/>
                <w14:textFill>
                  <w14:solidFill>
                    <w14:schemeClr w14:val="tx1"/>
                  </w14:solidFill>
                </w14:textFill>
              </w:rPr>
              <w:t>处置</w:t>
            </w:r>
            <w:r>
              <w:rPr>
                <w:rFonts w:hint="default" w:ascii="Times New Roman" w:hAnsi="Times New Roman" w:cs="Times New Roman"/>
                <w:color w:val="000000" w:themeColor="text1"/>
                <w14:textFill>
                  <w14:solidFill>
                    <w14:schemeClr w14:val="tx1"/>
                  </w14:solidFill>
                </w14:textFill>
              </w:rPr>
              <w:t>，对环境影响较小。</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要求一般固废</w:t>
            </w:r>
            <w:r>
              <w:rPr>
                <w:rFonts w:hint="default" w:ascii="Times New Roman" w:hAnsi="Times New Roman" w:cs="Times New Roman"/>
                <w:color w:val="000000" w:themeColor="text1"/>
                <w:lang w:val="en-US" w:eastAsia="zh-Hans"/>
                <w14:textFill>
                  <w14:solidFill>
                    <w14:schemeClr w14:val="tx1"/>
                  </w14:solidFill>
                </w14:textFill>
              </w:rPr>
              <w:t>暂存处</w:t>
            </w:r>
            <w:r>
              <w:rPr>
                <w:rFonts w:hint="default" w:ascii="Times New Roman" w:hAnsi="Times New Roman" w:cs="Times New Roman"/>
                <w:color w:val="000000" w:themeColor="text1"/>
                <w14:textFill>
                  <w14:solidFill>
                    <w14:schemeClr w14:val="tx1"/>
                  </w14:solidFill>
                </w14:textFill>
              </w:rPr>
              <w:t>应参照《一般工业固体废物贮存和填埋污染控制标准》（GB18599-2020）相关要求规范化建设，应满足如下要求：</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1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①</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地面应采取硬化措施并满足承载力要求，必要时采取相应措施防止地基下沉；</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2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②</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要求设置必要的防风、防雨、防晒措施；</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3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③</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按《环境保护图形标识  固体废物贮存（处置）场》（GB15562.2-1995）要求设置环境保护图形标志。</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eastAsia="zh-Hans"/>
                <w14:textFill>
                  <w14:solidFill>
                    <w14:schemeClr w14:val="tx1"/>
                  </w14:solidFill>
                </w14:textFill>
              </w:rPr>
              <w:t>危险废物</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危险废物的管理应严格按照《中华人民共和国固体废物污染环境防治法》中有关危险废物的管理条款执行。危险废物贮存应按《危险废物贮存污染控制标准》（GB18597-2001）及修改单的有关规定执行。</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按照《建设项目危险废物环境影响评价指南》的要求，做好危险废物暂存间的“四防措施”（防风、防雨、防晒、防渗漏）。</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cs="Times New Roman"/>
                <w:color w:val="000000" w:themeColor="text1"/>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各类危险废物即时产生及时处理，分类暂存于专门的收集桶内，放置于危废暂存区，定期交由有相应类别危废处理资质的单位统一收集处理。</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营运期加强管理，定期对危废暂存容器进行检查，确保暂存过程中不因容器变形被腐蚀等因素造成危废泄露或异味大量冒出。</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严格按照《危险废物标志牌式样》标准对</w:t>
            </w:r>
            <w:r>
              <w:rPr>
                <w:rFonts w:hint="eastAsia" w:ascii="Times New Roman" w:hAnsi="Times New Roman" w:cs="Times New Roman"/>
                <w:color w:val="000000" w:themeColor="text1"/>
                <w14:textFill>
                  <w14:solidFill>
                    <w14:schemeClr w14:val="tx1"/>
                  </w14:solidFill>
                </w14:textFill>
              </w:rPr>
              <w:t>项目区</w:t>
            </w:r>
            <w:r>
              <w:rPr>
                <w:rFonts w:hint="default" w:ascii="Times New Roman" w:hAnsi="Times New Roman" w:cs="Times New Roman"/>
                <w:color w:val="000000" w:themeColor="text1"/>
                <w14:textFill>
                  <w14:solidFill>
                    <w14:schemeClr w14:val="tx1"/>
                  </w14:solidFill>
                </w14:textFill>
              </w:rPr>
              <w:t>危险废物环境管理的相关设施、场所识别标志和危险废物识别标志样式（形状、颜色、图案）和内容准确标识完整。对暂存库进行分区划线，分类贮存。按照《危废台账模板》格式，如实和规范记录各类危废贮存情况。认真填写名称、种类、数量、来源、出入库时间、去向、交接人签字等内容。</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结合《危险废物贮存污染控制标准》(GB18597-2001) (2013年修正）的要求：基础必须防渗，防渗层为至少1m厚粘土层（渗透系数≤10</w:t>
            </w:r>
            <w:r>
              <w:rPr>
                <w:rFonts w:hint="default" w:ascii="Times New Roman" w:hAnsi="Times New Roman" w:cs="Times New Roman"/>
                <w:color w:val="000000" w:themeColor="text1"/>
                <w:vertAlign w:val="superscript"/>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t>cm/s），或2mm厚高密度聚乙烯，或至少2mm厚的其它人工材料，渗透系数≤10</w:t>
            </w:r>
            <w:r>
              <w:rPr>
                <w:rFonts w:hint="default" w:ascii="Times New Roman" w:hAnsi="Times New Roman" w:cs="Times New Roman"/>
                <w:color w:val="000000" w:themeColor="text1"/>
                <w:vertAlign w:val="superscript"/>
                <w14:textFill>
                  <w14:solidFill>
                    <w14:schemeClr w14:val="tx1"/>
                  </w14:solidFill>
                </w14:textFill>
              </w:rPr>
              <w:t>-10</w:t>
            </w:r>
            <w:r>
              <w:rPr>
                <w:rFonts w:hint="default" w:ascii="Times New Roman" w:hAnsi="Times New Roman" w:cs="Times New Roman"/>
                <w:color w:val="000000" w:themeColor="text1"/>
                <w14:textFill>
                  <w14:solidFill>
                    <w14:schemeClr w14:val="tx1"/>
                  </w14:solidFill>
                </w14:textFill>
              </w:rPr>
              <w:t>cm/s；堆放危险废物的高度应根据地面承载能力确定；衬里放在一个基础或底座上；衬里要能够覆盖危险废物或其溶出物可能涉及到的范围；衬里材料与堆放危险废物相容：在衬里上设计、建造浸出液收集消除系统；应设计建造径流疏导系统，保证能防止25年一遇的暴雨不会流到危险废物堆里：危险废物堆内设计雨水收集池，并能收集25年一遇的暴雨24小时降水量；危险废物堆要防风、防雨、防晒、防渗；产生量大的危险废物可以散装方式堆放贮存在按上述要求设计的废物堆里；不相容的危险废物不能堆放在一起；总贮存量不超过300kg(L)的危险废物要放入符合标准的容器内，加上标签，容器放入坚固的柜或箱中，柜或箱应设多个直径不少于30毫米的排气孔。不相容危险废物要分别存放或存放在不渗透间隔分开的区域内，每个部分都应有防漏裙脚或储漏盘，防漏裙脚或储漏盘的材料要与危险废物相容。</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本项目在车间</w:t>
            </w:r>
            <w:r>
              <w:rPr>
                <w:rFonts w:hint="default" w:ascii="Times New Roman" w:hAnsi="Times New Roman" w:cs="Times New Roman"/>
                <w:color w:val="000000" w:themeColor="text1"/>
                <w:lang w:val="en-US" w:eastAsia="zh-Hans"/>
                <w14:textFill>
                  <w14:solidFill>
                    <w14:schemeClr w14:val="tx1"/>
                  </w14:solidFill>
                </w14:textFill>
              </w:rPr>
              <w:t>内</w:t>
            </w:r>
            <w:r>
              <w:rPr>
                <w:rFonts w:hint="eastAsia" w:cs="Times New Roman"/>
                <w:color w:val="000000" w:themeColor="text1"/>
                <w:lang w:val="en-US" w:eastAsia="zh-CN"/>
                <w14:textFill>
                  <w14:solidFill>
                    <w14:schemeClr w14:val="tx1"/>
                  </w14:solidFill>
                </w14:textFill>
              </w:rPr>
              <w:t>西北角</w:t>
            </w:r>
            <w:r>
              <w:rPr>
                <w:rFonts w:hint="default" w:ascii="Times New Roman" w:hAnsi="Times New Roman" w:cs="Times New Roman"/>
                <w:color w:val="000000" w:themeColor="text1"/>
                <w14:textFill>
                  <w14:solidFill>
                    <w14:schemeClr w14:val="tx1"/>
                  </w14:solidFill>
                </w14:textFill>
              </w:rPr>
              <w:t>建设一座建筑面积为20m</w:t>
            </w:r>
            <w:r>
              <w:rPr>
                <w:rFonts w:hint="default" w:ascii="Times New Roman" w:hAnsi="Times New Roman" w:cs="Times New Roman"/>
                <w:color w:val="000000" w:themeColor="text1"/>
                <w:vertAlign w:val="super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的危废暂存间，项目所在区域不属于地震、泥石流等地质灾害频发带，也不存在洪水淹没的情况，离周边水体有一定的距离，</w:t>
            </w:r>
            <w:r>
              <w:rPr>
                <w:rFonts w:hint="default" w:ascii="Times New Roman" w:hAnsi="Times New Roman" w:cs="Times New Roman"/>
                <w:color w:val="000000" w:themeColor="text1"/>
                <w:lang w:val="en-US" w:eastAsia="zh-Hans"/>
                <w14:textFill>
                  <w14:solidFill>
                    <w14:schemeClr w14:val="tx1"/>
                  </w14:solidFill>
                </w14:textFill>
              </w:rPr>
              <w:t>危废暂存间</w:t>
            </w:r>
            <w:r>
              <w:rPr>
                <w:rFonts w:hint="default" w:ascii="Times New Roman" w:hAnsi="Times New Roman" w:cs="Times New Roman"/>
                <w:color w:val="000000" w:themeColor="text1"/>
                <w14:textFill>
                  <w14:solidFill>
                    <w14:schemeClr w14:val="tx1"/>
                  </w14:solidFill>
                </w14:textFill>
              </w:rPr>
              <w:t>建设在生产车间内部，因此</w:t>
            </w:r>
            <w:r>
              <w:rPr>
                <w:rFonts w:hint="default" w:ascii="Times New Roman" w:hAnsi="Times New Roman" w:cs="Times New Roman"/>
                <w:color w:val="000000" w:themeColor="text1"/>
                <w:lang w:val="en-US" w:eastAsia="zh-Hans"/>
                <w14:textFill>
                  <w14:solidFill>
                    <w14:schemeClr w14:val="tx1"/>
                  </w14:solidFill>
                </w14:textFill>
              </w:rPr>
              <w:t>危废暂存间</w:t>
            </w:r>
            <w:r>
              <w:rPr>
                <w:rFonts w:hint="default" w:ascii="Times New Roman" w:hAnsi="Times New Roman" w:cs="Times New Roman"/>
                <w:color w:val="000000" w:themeColor="text1"/>
                <w14:textFill>
                  <w14:solidFill>
                    <w14:schemeClr w14:val="tx1"/>
                  </w14:solidFill>
                </w14:textFill>
              </w:rPr>
              <w:t>的选址合理。</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危废采用密闭胶桶贮存和运输，废包装桶加盖密封贮存和运输。危废在运输过程中使用专业危废运输车辆进行运输，运输过程采取跑冒滴漏防治措施，本项目危险废物外运处置过程中，使用专业危废运输车辆进行运输，运输过程采取跑冒滴漏防治措施，发生散落概率极低。如果发生散落、泄漏，可能污染运输沿途环境，若下渗或泄漏进入土壤或地下水，将会造成局部土壤和地下水的污染，因此在运输过程中需加强管理。在加强管理的情况下，危废发生散落、泄漏事故的概率极小，对周围环境影响较小。</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（3）生活垃圾</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本项目生活垃圾产生量约为</w:t>
            </w:r>
            <w:r>
              <w:rPr>
                <w:rFonts w:hint="default" w:cs="Times New Roman"/>
                <w:color w:val="000000" w:themeColor="text1"/>
                <w14:textFill>
                  <w14:solidFill>
                    <w14:schemeClr w14:val="tx1"/>
                  </w14:solidFill>
                </w14:textFill>
              </w:rPr>
              <w:t>3</w:t>
            </w:r>
            <w:r>
              <w:rPr>
                <w:rFonts w:hint="eastAsia" w:cs="Times New Roman"/>
                <w:color w:val="000000" w:themeColor="text1"/>
                <w:lang w:val="en-US" w:eastAsia="zh-Hans"/>
                <w14:textFill>
                  <w14:solidFill>
                    <w14:schemeClr w14:val="tx1"/>
                  </w14:solidFill>
                </w14:textFill>
              </w:rPr>
              <w:t>.</w:t>
            </w:r>
            <w:r>
              <w:rPr>
                <w:rFonts w:hint="default" w:cs="Times New Roman"/>
                <w:color w:val="000000" w:themeColor="text1"/>
                <w:lang w:eastAsia="zh-Hans"/>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t/a，生活垃圾收集后交由环卫部门来统一处理。生活垃圾收集后，应做到垃圾袋装化、存放封闭化，做到日产日清；垃圾收集点应做好隔离措施，及时清运、消毒。</w:t>
            </w:r>
          </w:p>
          <w:p>
            <w:pPr>
              <w:pStyle w:val="7"/>
              <w:keepNext/>
              <w:keepLines w:val="0"/>
              <w:pageBreakBefore w:val="0"/>
              <w:widowControl w:val="0"/>
              <w:kinsoku/>
              <w:wordWrap/>
              <w:overflowPunct w:val="0"/>
              <w:topLinePunct w:val="0"/>
              <w:autoSpaceDE/>
              <w:autoSpaceDN/>
              <w:bidi w:val="0"/>
              <w:adjustRightInd w:val="0"/>
              <w:snapToGrid w:val="0"/>
              <w:spacing w:before="0" w:after="0" w:line="360" w:lineRule="auto"/>
              <w:ind w:left="0" w:leftChars="0" w:right="0" w:rightChars="0" w:firstLine="0" w:firstLineChars="0"/>
              <w:jc w:val="both"/>
              <w:textAlignment w:val="auto"/>
              <w:outlineLvl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5、地下水、土壤</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本项目营运期可能对地下水和土壤造成影响的环节主要包括：原材料</w:t>
            </w:r>
            <w:r>
              <w:rPr>
                <w:rFonts w:hint="eastAsia" w:ascii="宋体" w:hAnsi="宋体" w:cs="宋体"/>
                <w:color w:val="000000" w:themeColor="text1"/>
                <w:kern w:val="0"/>
                <w:sz w:val="24"/>
                <w:szCs w:val="24"/>
                <w:lang w:val="en-US" w:eastAsia="zh-CN" w:bidi="ar"/>
                <w14:textFill>
                  <w14:solidFill>
                    <w14:schemeClr w14:val="tx1"/>
                  </w14:solidFill>
                </w14:textFill>
              </w:rPr>
              <w:t>储存区</w:t>
            </w:r>
            <w:r>
              <w:rPr>
                <w:rFonts w:hint="eastAsia" w:ascii="宋体" w:hAnsi="宋体" w:eastAsia="宋体" w:cs="宋体"/>
                <w:color w:val="000000" w:themeColor="text1"/>
                <w:kern w:val="0"/>
                <w:sz w:val="24"/>
                <w:szCs w:val="24"/>
                <w:lang w:val="en-US" w:eastAsia="zh-CN" w:bidi="ar"/>
                <w14:textFill>
                  <w14:solidFill>
                    <w14:schemeClr w14:val="tx1"/>
                  </w14:solidFill>
                </w14:textFill>
              </w:rPr>
              <w:t>、玻璃钢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等对地下水和土壤的入渗途径影响。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针对可能对地下水和土壤造成影响的各环节，按照</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考虑重点，辐射全面</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的防腐防渗原则，一般区域采用水泥硬化地面，原材料</w:t>
            </w:r>
            <w:r>
              <w:rPr>
                <w:rFonts w:hint="eastAsia" w:ascii="宋体" w:hAnsi="宋体" w:cs="宋体"/>
                <w:color w:val="000000" w:themeColor="text1"/>
                <w:kern w:val="0"/>
                <w:sz w:val="24"/>
                <w:szCs w:val="24"/>
                <w:lang w:val="en-US" w:eastAsia="zh-CN" w:bidi="ar"/>
                <w14:textFill>
                  <w14:solidFill>
                    <w14:schemeClr w14:val="tx1"/>
                  </w14:solidFill>
                </w14:textFill>
              </w:rPr>
              <w:t>储存区</w:t>
            </w:r>
            <w:r>
              <w:rPr>
                <w:rFonts w:hint="eastAsia" w:ascii="宋体" w:hAnsi="宋体" w:eastAsia="宋体" w:cs="宋体"/>
                <w:color w:val="000000" w:themeColor="text1"/>
                <w:kern w:val="0"/>
                <w:sz w:val="24"/>
                <w:szCs w:val="24"/>
                <w:lang w:val="en-US" w:eastAsia="zh-CN" w:bidi="ar"/>
                <w14:textFill>
                  <w14:solidFill>
                    <w14:schemeClr w14:val="tx1"/>
                  </w14:solidFill>
                </w14:textFill>
              </w:rPr>
              <w:t>、玻璃钢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采取重点防腐防渗。根据该建设项目污染源的特点，采取如下的土壤和地下水污染防治措施：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本项目所在车间要采取综合防渗措施，防止污染物下渗。项目原材料</w:t>
            </w:r>
            <w:r>
              <w:rPr>
                <w:rFonts w:hint="eastAsia" w:ascii="宋体" w:hAnsi="宋体" w:cs="宋体"/>
                <w:color w:val="000000" w:themeColor="text1"/>
                <w:kern w:val="0"/>
                <w:sz w:val="24"/>
                <w:szCs w:val="24"/>
                <w:lang w:val="en-US" w:eastAsia="zh-CN" w:bidi="ar"/>
                <w14:textFill>
                  <w14:solidFill>
                    <w14:schemeClr w14:val="tx1"/>
                  </w14:solidFill>
                </w14:textFill>
              </w:rPr>
              <w:t>储存区</w:t>
            </w:r>
            <w:r>
              <w:rPr>
                <w:rFonts w:hint="eastAsia" w:ascii="宋体" w:hAnsi="宋体" w:eastAsia="宋体" w:cs="宋体"/>
                <w:color w:val="000000" w:themeColor="text1"/>
                <w:kern w:val="0"/>
                <w:sz w:val="24"/>
                <w:szCs w:val="24"/>
                <w:lang w:val="en-US" w:eastAsia="zh-CN" w:bidi="ar"/>
                <w14:textFill>
                  <w14:solidFill>
                    <w14:schemeClr w14:val="tx1"/>
                  </w14:solidFill>
                </w14:textFill>
              </w:rPr>
              <w:t>、玻璃钢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为重点污染防渗区；车间其他地面为一般防渗区。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重点污染防渗区防渗要求：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原材料</w:t>
            </w:r>
            <w:r>
              <w:rPr>
                <w:rFonts w:hint="eastAsia" w:ascii="宋体" w:hAnsi="宋体" w:cs="宋体"/>
                <w:color w:val="000000" w:themeColor="text1"/>
                <w:kern w:val="0"/>
                <w:sz w:val="24"/>
                <w:szCs w:val="24"/>
                <w:lang w:val="en-US" w:eastAsia="zh-CN" w:bidi="ar"/>
                <w14:textFill>
                  <w14:solidFill>
                    <w14:schemeClr w14:val="tx1"/>
                  </w14:solidFill>
                </w14:textFill>
              </w:rPr>
              <w:t>储存区</w:t>
            </w:r>
            <w:r>
              <w:rPr>
                <w:rFonts w:hint="eastAsia" w:ascii="宋体" w:hAnsi="宋体" w:eastAsia="宋体" w:cs="宋体"/>
                <w:color w:val="000000" w:themeColor="text1"/>
                <w:kern w:val="0"/>
                <w:sz w:val="24"/>
                <w:szCs w:val="24"/>
                <w:lang w:val="en-US" w:eastAsia="zh-CN" w:bidi="ar"/>
                <w14:textFill>
                  <w14:solidFill>
                    <w14:schemeClr w14:val="tx1"/>
                  </w14:solidFill>
                </w14:textFill>
              </w:rPr>
              <w:t>、玻璃钢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均位于同一车间，其中原材料</w:t>
            </w:r>
            <w:r>
              <w:rPr>
                <w:rFonts w:hint="eastAsia" w:ascii="宋体" w:hAnsi="宋体" w:cs="宋体"/>
                <w:color w:val="000000" w:themeColor="text1"/>
                <w:kern w:val="0"/>
                <w:sz w:val="24"/>
                <w:szCs w:val="24"/>
                <w:lang w:val="en-US" w:eastAsia="zh-CN" w:bidi="ar"/>
                <w14:textFill>
                  <w14:solidFill>
                    <w14:schemeClr w14:val="tx1"/>
                  </w14:solidFill>
                </w14:textFill>
              </w:rPr>
              <w:t>储存区位于大生产车间西南侧</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位于</w:t>
            </w:r>
            <w:r>
              <w:rPr>
                <w:rFonts w:hint="eastAsia" w:ascii="宋体" w:hAnsi="宋体" w:cs="宋体"/>
                <w:color w:val="000000" w:themeColor="text1"/>
                <w:kern w:val="0"/>
                <w:sz w:val="24"/>
                <w:szCs w:val="24"/>
                <w:lang w:val="en-US" w:eastAsia="zh-CN" w:bidi="ar"/>
                <w14:textFill>
                  <w14:solidFill>
                    <w14:schemeClr w14:val="tx1"/>
                  </w14:solidFill>
                </w14:textFill>
              </w:rPr>
              <w:t>大生产</w:t>
            </w:r>
            <w:r>
              <w:rPr>
                <w:rFonts w:hint="eastAsia" w:ascii="宋体" w:hAnsi="宋体" w:eastAsia="宋体" w:cs="宋体"/>
                <w:color w:val="000000" w:themeColor="text1"/>
                <w:kern w:val="0"/>
                <w:sz w:val="24"/>
                <w:szCs w:val="24"/>
                <w:lang w:val="en-US" w:eastAsia="zh-CN" w:bidi="ar"/>
                <w14:textFill>
                  <w14:solidFill>
                    <w14:schemeClr w14:val="tx1"/>
                  </w14:solidFill>
                </w14:textFill>
              </w:rPr>
              <w:t>车间西北角，玻璃钢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位于</w:t>
            </w:r>
            <w:r>
              <w:rPr>
                <w:rFonts w:hint="eastAsia" w:ascii="宋体" w:hAnsi="宋体" w:cs="宋体"/>
                <w:color w:val="000000" w:themeColor="text1"/>
                <w:kern w:val="0"/>
                <w:sz w:val="24"/>
                <w:szCs w:val="24"/>
                <w:lang w:val="en-US" w:eastAsia="zh-CN" w:bidi="ar"/>
                <w14:textFill>
                  <w14:solidFill>
                    <w14:schemeClr w14:val="tx1"/>
                  </w14:solidFill>
                </w14:textFill>
              </w:rPr>
              <w:t>大生产</w:t>
            </w:r>
            <w:r>
              <w:rPr>
                <w:rFonts w:hint="eastAsia" w:ascii="宋体" w:hAnsi="宋体" w:eastAsia="宋体" w:cs="宋体"/>
                <w:color w:val="000000" w:themeColor="text1"/>
                <w:kern w:val="0"/>
                <w:sz w:val="24"/>
                <w:szCs w:val="24"/>
                <w:lang w:val="en-US" w:eastAsia="zh-CN" w:bidi="ar"/>
                <w14:textFill>
                  <w14:solidFill>
                    <w14:schemeClr w14:val="tx1"/>
                  </w14:solidFill>
                </w14:textFill>
              </w:rPr>
              <w:t>车间</w:t>
            </w:r>
            <w:r>
              <w:rPr>
                <w:rFonts w:hint="eastAsia" w:ascii="宋体" w:hAnsi="宋体" w:cs="宋体"/>
                <w:color w:val="000000" w:themeColor="text1"/>
                <w:kern w:val="0"/>
                <w:sz w:val="24"/>
                <w:szCs w:val="24"/>
                <w:lang w:val="en-US" w:eastAsia="zh-CN" w:bidi="ar"/>
                <w14:textFill>
                  <w14:solidFill>
                    <w14:schemeClr w14:val="tx1"/>
                  </w14:solidFill>
                </w14:textFill>
              </w:rPr>
              <w:t>北侧</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均铺设防渗材料，防渗层为至少</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米厚粘土层（渗透系数</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≤10</w:t>
            </w:r>
            <w:r>
              <w:rPr>
                <w:rFonts w:hint="eastAsia" w:cs="Times New Roman"/>
                <w:color w:val="000000" w:themeColor="text1"/>
                <w:kern w:val="0"/>
                <w:sz w:val="24"/>
                <w:szCs w:val="24"/>
                <w:vertAlign w:val="superscript"/>
                <w:lang w:val="en-US" w:eastAsia="zh-CN" w:bidi="ar"/>
                <w14:textFill>
                  <w14:solidFill>
                    <w14:schemeClr w14:val="tx1"/>
                  </w14:solidFill>
                </w14:textFill>
              </w:rPr>
              <w:t>-7</w:t>
            </w:r>
            <w:r>
              <w:rPr>
                <w:rFonts w:hint="eastAsia" w:ascii="宋体" w:hAnsi="宋体" w:cs="宋体"/>
                <w:color w:val="000000" w:themeColor="text1"/>
                <w:kern w:val="0"/>
                <w:sz w:val="24"/>
                <w:szCs w:val="24"/>
                <w:lang w:val="en-US" w:eastAsia="zh-CN" w:bidi="ar"/>
                <w14:textFill>
                  <w14:solidFill>
                    <w14:schemeClr w14:val="tx1"/>
                  </w14:solidFill>
                </w14:textFill>
              </w:rPr>
              <w:t>cm</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s</w:t>
            </w:r>
            <w:r>
              <w:rPr>
                <w:rFonts w:hint="eastAsia" w:ascii="宋体" w:hAnsi="宋体" w:eastAsia="宋体" w:cs="宋体"/>
                <w:color w:val="000000" w:themeColor="text1"/>
                <w:kern w:val="0"/>
                <w:sz w:val="24"/>
                <w:szCs w:val="24"/>
                <w:lang w:val="en-US" w:eastAsia="zh-CN" w:bidi="ar"/>
                <w14:textFill>
                  <w14:solidFill>
                    <w14:schemeClr w14:val="tx1"/>
                  </w14:solidFill>
                </w14:textFill>
              </w:rPr>
              <w:t>），或</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毫米厚高密度聚乙烯，或至少</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毫米厚的其它人工材料，渗透系数</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≤10</w:t>
            </w:r>
            <w:r>
              <w:rPr>
                <w:rFonts w:hint="eastAsia" w:cs="Times New Roman"/>
                <w:color w:val="000000" w:themeColor="text1"/>
                <w:kern w:val="0"/>
                <w:sz w:val="24"/>
                <w:szCs w:val="24"/>
                <w:vertAlign w:val="superscript"/>
                <w:lang w:val="en-US" w:eastAsia="zh-CN" w:bidi="ar"/>
                <w14:textFill>
                  <w14:solidFill>
                    <w14:schemeClr w14:val="tx1"/>
                  </w14:solidFill>
                </w14:textFill>
              </w:rPr>
              <w:t>-10</w:t>
            </w:r>
            <w:r>
              <w:rPr>
                <w:rFonts w:hint="eastAsia" w:ascii="宋体" w:hAnsi="宋体" w:cs="宋体"/>
                <w:color w:val="000000" w:themeColor="text1"/>
                <w:kern w:val="0"/>
                <w:sz w:val="24"/>
                <w:szCs w:val="24"/>
                <w:lang w:val="en-US" w:eastAsia="zh-CN" w:bidi="ar"/>
                <w14:textFill>
                  <w14:solidFill>
                    <w14:schemeClr w14:val="tx1"/>
                  </w14:solidFill>
                </w14:textFill>
              </w:rPr>
              <w:t>cm</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s</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一般污染防渗区防渗要求：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除原材料</w:t>
            </w:r>
            <w:r>
              <w:rPr>
                <w:rFonts w:hint="eastAsia" w:ascii="宋体" w:hAnsi="宋体" w:cs="宋体"/>
                <w:color w:val="000000" w:themeColor="text1"/>
                <w:kern w:val="0"/>
                <w:sz w:val="24"/>
                <w:szCs w:val="24"/>
                <w:lang w:val="en-US" w:eastAsia="zh-CN" w:bidi="ar"/>
                <w14:textFill>
                  <w14:solidFill>
                    <w14:schemeClr w14:val="tx1"/>
                  </w14:solidFill>
                </w14:textFill>
              </w:rPr>
              <w:t>储存区</w:t>
            </w:r>
            <w:r>
              <w:rPr>
                <w:rFonts w:hint="eastAsia" w:ascii="宋体" w:hAnsi="宋体" w:eastAsia="宋体" w:cs="宋体"/>
                <w:color w:val="000000" w:themeColor="text1"/>
                <w:kern w:val="0"/>
                <w:sz w:val="24"/>
                <w:szCs w:val="24"/>
                <w:lang w:val="en-US" w:eastAsia="zh-CN" w:bidi="ar"/>
                <w14:textFill>
                  <w14:solidFill>
                    <w14:schemeClr w14:val="tx1"/>
                  </w14:solidFill>
                </w14:textFill>
              </w:rPr>
              <w:t>、玻璃钢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以外的车间区域需完善地面硬化后，铺设混凝土进行防渗，基础采取三合土铺底（可依托现有设施）。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厂区各区防渗要求见表</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4-</w:t>
            </w:r>
            <w:r>
              <w:rPr>
                <w:rFonts w:hint="eastAsia" w:cs="Times New Roman"/>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4-10</w:t>
            </w:r>
            <w:r>
              <w:rPr>
                <w:rFonts w:hint="default" w:ascii="Times New Roman" w:hAnsi="Times New Roman" w:cs="Times New Roman"/>
                <w:color w:val="000000" w:themeColor="text1"/>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防渗要求</w:t>
            </w:r>
            <w:r>
              <w:rPr>
                <w:rFonts w:hint="default" w:ascii="Times New Roman" w:hAnsi="Times New Roman" w:cs="Times New Roman"/>
                <w:color w:val="000000" w:themeColor="text1"/>
                <w14:textFill>
                  <w14:solidFill>
                    <w14:schemeClr w14:val="tx1"/>
                  </w14:solidFill>
                </w14:textFill>
              </w:rPr>
              <w:t>一览表</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62"/>
              <w:gridCol w:w="2613"/>
              <w:gridCol w:w="32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1"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序号</w:t>
                  </w:r>
                </w:p>
              </w:tc>
              <w:tc>
                <w:tcPr>
                  <w:tcW w:w="919"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防治分区</w:t>
                  </w:r>
                </w:p>
              </w:tc>
              <w:tc>
                <w:tcPr>
                  <w:tcW w:w="1643"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分区位置</w:t>
                  </w:r>
                </w:p>
              </w:tc>
              <w:tc>
                <w:tcPr>
                  <w:tcW w:w="2014"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防渗要求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21"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919"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重点防渗区</w:t>
                  </w:r>
                </w:p>
              </w:tc>
              <w:tc>
                <w:tcPr>
                  <w:tcW w:w="1643"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原材料储存区、玻璃钢生产区、危废暂存间</w:t>
                  </w:r>
                </w:p>
              </w:tc>
              <w:tc>
                <w:tcPr>
                  <w:tcW w:w="2014" w:type="pct"/>
                  <w:tcBorders>
                    <w:tl2br w:val="nil"/>
                    <w:tr2bl w:val="nil"/>
                  </w:tcBorders>
                  <w:vAlign w:val="center"/>
                </w:tcPr>
                <w:p>
                  <w:pPr>
                    <w:spacing w:line="240" w:lineRule="auto"/>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 xml:space="preserve">等效粘土防渗层 </w:t>
                  </w:r>
                  <w:r>
                    <w:rPr>
                      <w:rFonts w:hint="default" w:cs="Times New Roman"/>
                      <w:color w:val="000000" w:themeColor="text1"/>
                      <w:sz w:val="21"/>
                      <w:szCs w:val="21"/>
                      <w:lang w:val="en-US" w:eastAsia="zh-CN"/>
                      <w14:textFill>
                        <w14:solidFill>
                          <w14:schemeClr w14:val="tx1"/>
                        </w14:solidFill>
                      </w14:textFill>
                    </w:rPr>
                    <w:t>Mb</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6.0m</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K</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1.0</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10</w:t>
                  </w:r>
                  <w:r>
                    <w:rPr>
                      <w:rFonts w:hint="default" w:cs="Times New Roman"/>
                      <w:color w:val="000000" w:themeColor="text1"/>
                      <w:sz w:val="21"/>
                      <w:szCs w:val="21"/>
                      <w:vertAlign w:val="superscript"/>
                      <w:lang w:val="en-US" w:eastAsia="zh-CN"/>
                      <w14:textFill>
                        <w14:solidFill>
                          <w14:schemeClr w14:val="tx1"/>
                        </w14:solidFill>
                      </w14:textFill>
                    </w:rPr>
                    <w:t>-7</w:t>
                  </w:r>
                  <w:r>
                    <w:rPr>
                      <w:rFonts w:hint="default" w:cs="Times New Roman"/>
                      <w:color w:val="000000" w:themeColor="text1"/>
                      <w:sz w:val="21"/>
                      <w:szCs w:val="21"/>
                      <w:lang w:val="en-US" w:eastAsia="zh-CN"/>
                      <w14:textFill>
                        <w14:solidFill>
                          <w14:schemeClr w14:val="tx1"/>
                        </w14:solidFill>
                      </w14:textFill>
                    </w:rPr>
                    <w:t>cm/s</w:t>
                  </w:r>
                  <w:r>
                    <w:rPr>
                      <w:rFonts w:hint="eastAsia" w:cs="Times New Roman"/>
                      <w:color w:val="000000" w:themeColor="text1"/>
                      <w:sz w:val="21"/>
                      <w:szCs w:val="21"/>
                      <w:lang w:val="en-US" w:eastAsia="zh-CN"/>
                      <w14:textFill>
                        <w14:solidFill>
                          <w14:schemeClr w14:val="tx1"/>
                        </w14:solidFill>
                      </w14:textFill>
                    </w:rPr>
                    <w:t>，或参照</w:t>
                  </w:r>
                  <w:r>
                    <w:rPr>
                      <w:rFonts w:hint="default" w:cs="Times New Roman"/>
                      <w:color w:val="000000" w:themeColor="text1"/>
                      <w:sz w:val="21"/>
                      <w:szCs w:val="21"/>
                      <w:lang w:val="en-US" w:eastAsia="zh-CN"/>
                      <w14:textFill>
                        <w14:solidFill>
                          <w14:schemeClr w14:val="tx1"/>
                        </w14:solidFill>
                      </w14:textFill>
                    </w:rPr>
                    <w:t xml:space="preserve">GB18598 </w:t>
                  </w:r>
                  <w:r>
                    <w:rPr>
                      <w:rFonts w:hint="eastAsia" w:cs="Times New Roman"/>
                      <w:color w:val="000000" w:themeColor="text1"/>
                      <w:sz w:val="21"/>
                      <w:szCs w:val="21"/>
                      <w:lang w:val="en-US" w:eastAsia="zh-CN"/>
                      <w14:textFill>
                        <w14:solidFill>
                          <w14:schemeClr w14:val="tx1"/>
                        </w14:solidFill>
                      </w14:textFill>
                    </w:rPr>
                    <w:t>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1"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919"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一般防渗区</w:t>
                  </w:r>
                </w:p>
              </w:tc>
              <w:tc>
                <w:tcPr>
                  <w:tcW w:w="1643"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车间其他区域</w:t>
                  </w:r>
                </w:p>
              </w:tc>
              <w:tc>
                <w:tcPr>
                  <w:tcW w:w="2014" w:type="pct"/>
                  <w:tcBorders>
                    <w:tl2br w:val="nil"/>
                    <w:tr2bl w:val="nil"/>
                  </w:tcBorders>
                  <w:vAlign w:val="center"/>
                </w:tcPr>
                <w:p>
                  <w:pPr>
                    <w:spacing w:line="240" w:lineRule="auto"/>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等效粘土防渗层</w:t>
                  </w:r>
                  <w:r>
                    <w:rPr>
                      <w:rFonts w:hint="default" w:cs="Times New Roman"/>
                      <w:color w:val="000000" w:themeColor="text1"/>
                      <w:sz w:val="21"/>
                      <w:szCs w:val="21"/>
                      <w:lang w:val="en-US" w:eastAsia="zh-CN"/>
                      <w14:textFill>
                        <w14:solidFill>
                          <w14:schemeClr w14:val="tx1"/>
                        </w14:solidFill>
                      </w14:textFill>
                    </w:rPr>
                    <w:t>Mb</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1.5m</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K</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1.0</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10</w:t>
                  </w:r>
                  <w:r>
                    <w:rPr>
                      <w:rFonts w:hint="default" w:cs="Times New Roman"/>
                      <w:color w:val="000000" w:themeColor="text1"/>
                      <w:sz w:val="21"/>
                      <w:szCs w:val="21"/>
                      <w:vertAlign w:val="superscript"/>
                      <w:lang w:val="en-US" w:eastAsia="zh-CN"/>
                      <w14:textFill>
                        <w14:solidFill>
                          <w14:schemeClr w14:val="tx1"/>
                        </w14:solidFill>
                      </w14:textFill>
                    </w:rPr>
                    <w:t>-7</w:t>
                  </w:r>
                  <w:r>
                    <w:rPr>
                      <w:rFonts w:hint="default" w:cs="Times New Roman"/>
                      <w:color w:val="000000" w:themeColor="text1"/>
                      <w:sz w:val="21"/>
                      <w:szCs w:val="21"/>
                      <w:lang w:val="en-US" w:eastAsia="zh-CN"/>
                      <w14:textFill>
                        <w14:solidFill>
                          <w14:schemeClr w14:val="tx1"/>
                        </w14:solidFill>
                      </w14:textFill>
                    </w:rPr>
                    <w:t>cm/s</w:t>
                  </w:r>
                  <w:r>
                    <w:rPr>
                      <w:rFonts w:hint="eastAsia" w:cs="Times New Roman"/>
                      <w:color w:val="000000" w:themeColor="text1"/>
                      <w:sz w:val="21"/>
                      <w:szCs w:val="21"/>
                      <w:lang w:val="en-US" w:eastAsia="zh-CN"/>
                      <w14:textFill>
                        <w14:solidFill>
                          <w14:schemeClr w14:val="tx1"/>
                        </w14:solidFill>
                      </w14:textFill>
                    </w:rPr>
                    <w:t xml:space="preserve">，或参照 </w:t>
                  </w:r>
                  <w:r>
                    <w:rPr>
                      <w:rFonts w:hint="default" w:cs="Times New Roman"/>
                      <w:color w:val="000000" w:themeColor="text1"/>
                      <w:sz w:val="21"/>
                      <w:szCs w:val="21"/>
                      <w:lang w:val="en-US" w:eastAsia="zh-CN"/>
                      <w14:textFill>
                        <w14:solidFill>
                          <w14:schemeClr w14:val="tx1"/>
                        </w14:solidFill>
                      </w14:textFill>
                    </w:rPr>
                    <w:t>GB16889</w:t>
                  </w:r>
                  <w:r>
                    <w:rPr>
                      <w:rFonts w:hint="eastAsia" w:cs="Times New Roman"/>
                      <w:color w:val="000000" w:themeColor="text1"/>
                      <w:sz w:val="21"/>
                      <w:szCs w:val="21"/>
                      <w:lang w:val="en-US" w:eastAsia="zh-CN"/>
                      <w14:textFill>
                        <w14:solidFill>
                          <w14:schemeClr w14:val="tx1"/>
                        </w14:solidFill>
                      </w14:textFill>
                    </w:rPr>
                    <w:t>执行</w:t>
                  </w:r>
                </w:p>
              </w:tc>
            </w:tr>
          </w:tbl>
          <w:p>
            <w:pPr>
              <w:keepNext w:val="0"/>
              <w:keepLines w:val="0"/>
              <w:pageBreakBefore w:val="0"/>
              <w:widowControl/>
              <w:suppressLineNumbers w:val="0"/>
              <w:kinsoku/>
              <w:wordWrap/>
              <w:overflowPunct/>
              <w:topLinePunct w:val="0"/>
              <w:autoSpaceDE/>
              <w:autoSpaceDN/>
              <w:bidi w:val="0"/>
              <w:adjustRightInd/>
              <w:snapToGrid/>
              <w:spacing w:before="157" w:beforeLines="5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对可能产生土壤影响和地下水影响的各项途径均进行有效预防，在确保各项防渗措施得以落实，并加强维护和厂区环境管理的前提下，可有效控制厂区内的液态污染物下渗现象，避免污染土壤、地下水。因此项目不会对区域土壤、地下水环境产生明显影响。</w:t>
            </w:r>
          </w:p>
          <w:p>
            <w:pPr>
              <w:pStyle w:val="7"/>
              <w:keepLines w:val="0"/>
              <w:pageBreakBefore w:val="0"/>
              <w:widowControl w:val="0"/>
              <w:kinsoku/>
              <w:wordWrap/>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6、生态</w:t>
            </w:r>
          </w:p>
          <w:p>
            <w:pPr>
              <w:keepLines w:val="0"/>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本项目位于</w:t>
            </w:r>
            <w:r>
              <w:rPr>
                <w:rFonts w:hint="eastAsia" w:cs="Times New Roman"/>
                <w:color w:val="000000" w:themeColor="text1"/>
                <w:szCs w:val="21"/>
                <w:lang w:val="en-US" w:eastAsia="zh-CN"/>
                <w14:textFill>
                  <w14:solidFill>
                    <w14:schemeClr w14:val="tx1"/>
                  </w14:solidFill>
                </w14:textFill>
              </w:rPr>
              <w:t>昌吉高新技术产业开发区建材区新疆华洋实业（集团）有限公司院内</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项目用地性质为工业用地</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且</w:t>
            </w:r>
            <w:r>
              <w:rPr>
                <w:rFonts w:hint="default" w:ascii="Times New Roman" w:hAnsi="Times New Roman" w:cs="Times New Roman"/>
                <w:color w:val="000000" w:themeColor="text1"/>
                <w14:textFill>
                  <w14:solidFill>
                    <w14:schemeClr w14:val="tx1"/>
                  </w14:solidFill>
                </w14:textFill>
              </w:rPr>
              <w:t>项目区内不存在生态环境保护目标，</w:t>
            </w:r>
            <w:r>
              <w:rPr>
                <w:rFonts w:hint="default" w:ascii="Times New Roman" w:hAnsi="Times New Roman" w:cs="Times New Roman"/>
                <w:color w:val="000000" w:themeColor="text1"/>
                <w:sz w:val="24"/>
                <w:szCs w:val="24"/>
                <w14:textFill>
                  <w14:solidFill>
                    <w14:schemeClr w14:val="tx1"/>
                  </w14:solidFill>
                </w14:textFill>
              </w:rPr>
              <w:t>故本项目可不开展生态环境现状调查。</w:t>
            </w:r>
          </w:p>
          <w:p>
            <w:pPr>
              <w:pStyle w:val="7"/>
              <w:keepLines w:val="0"/>
              <w:pageBreakBefore w:val="0"/>
              <w:widowControl w:val="0"/>
              <w:kinsoku/>
              <w:wordWrap/>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7、电磁辐射</w:t>
            </w:r>
          </w:p>
          <w:p>
            <w:pPr>
              <w:keepLines w:val="0"/>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无。</w:t>
            </w:r>
          </w:p>
          <w:p>
            <w:pPr>
              <w:pStyle w:val="22"/>
              <w:keepNext w:val="0"/>
              <w:keepLines w:val="0"/>
              <w:pageBreakBefore w:val="0"/>
              <w:widowControl w:val="0"/>
              <w:kinsoku/>
              <w:wordWrap/>
              <w:overflowPunct/>
              <w:topLinePunct w:val="0"/>
              <w:bidi w:val="0"/>
              <w:adjustRightInd w:val="0"/>
              <w:snapToGrid w:val="0"/>
              <w:spacing w:line="360" w:lineRule="auto"/>
              <w:textAlignment w:val="auto"/>
              <w:rPr>
                <w:rFonts w:hint="default" w:ascii="Times New Roman" w:hAnsi="Times New Roman"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bCs/>
                <w:color w:val="000000" w:themeColor="text1"/>
                <w:kern w:val="2"/>
                <w:sz w:val="24"/>
                <w:szCs w:val="24"/>
                <w:lang w:eastAsia="zh-CN" w:bidi="ar-SA"/>
                <w14:textFill>
                  <w14:solidFill>
                    <w14:schemeClr w14:val="tx1"/>
                  </w14:solidFill>
                </w14:textFill>
              </w:rPr>
              <w:t>8</w:t>
            </w:r>
            <w:r>
              <w:rPr>
                <w:rFonts w:hint="default" w:ascii="Times New Roman" w:hAnsi="Times New Roman" w:cs="Times New Roman"/>
                <w:b/>
                <w:bCs/>
                <w:color w:val="000000" w:themeColor="text1"/>
                <w:kern w:val="2"/>
                <w:sz w:val="24"/>
                <w:szCs w:val="24"/>
                <w:lang w:val="en-US" w:eastAsia="zh-CN" w:bidi="ar-SA"/>
                <w14:textFill>
                  <w14:solidFill>
                    <w14:schemeClr w14:val="tx1"/>
                  </w14:solidFill>
                </w14:textFill>
              </w:rPr>
              <w:t>、环境风险分析</w:t>
            </w:r>
          </w:p>
          <w:p>
            <w:pPr>
              <w:adjustRightInd w:val="0"/>
              <w:spacing w:line="360" w:lineRule="auto"/>
              <w:ind w:firstLine="482" w:firstLineChars="200"/>
              <w:rPr>
                <w:rFonts w:hint="eastAsia" w:eastAsia="宋体"/>
                <w:b/>
                <w:bCs/>
                <w:color w:val="000000" w:themeColor="text1"/>
                <w:sz w:val="24"/>
                <w:highlight w:val="none"/>
                <w:lang w:eastAsia="zh-CN"/>
                <w14:textFill>
                  <w14:solidFill>
                    <w14:schemeClr w14:val="tx1"/>
                  </w14:solidFill>
                </w14:textFill>
              </w:rPr>
            </w:pPr>
            <w:r>
              <w:rPr>
                <w:rFonts w:hint="default"/>
                <w:b/>
                <w:bCs/>
                <w:color w:val="000000" w:themeColor="text1"/>
                <w:sz w:val="24"/>
                <w:highlight w:val="none"/>
                <w14:textFill>
                  <w14:solidFill>
                    <w14:schemeClr w14:val="tx1"/>
                  </w14:solidFill>
                </w14:textFill>
              </w:rPr>
              <w:t>8</w:t>
            </w:r>
            <w:r>
              <w:rPr>
                <w:b/>
                <w:bCs/>
                <w:color w:val="000000" w:themeColor="text1"/>
                <w:sz w:val="24"/>
                <w:highlight w:val="none"/>
                <w14:textFill>
                  <w14:solidFill>
                    <w14:schemeClr w14:val="tx1"/>
                  </w14:solidFill>
                </w14:textFill>
              </w:rPr>
              <w:t>.1</w:t>
            </w:r>
            <w:r>
              <w:rPr>
                <w:rFonts w:hint="eastAsia"/>
                <w:b/>
                <w:bCs/>
                <w:color w:val="000000" w:themeColor="text1"/>
                <w:sz w:val="24"/>
                <w:highlight w:val="none"/>
                <w:lang w:val="en-US" w:eastAsia="zh-CN"/>
                <w14:textFill>
                  <w14:solidFill>
                    <w14:schemeClr w14:val="tx1"/>
                  </w14:solidFill>
                </w14:textFill>
              </w:rPr>
              <w:t>风险源调查</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根据《建设项目环境风险评价技术导则》（</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HJ169-2018</w:t>
            </w:r>
            <w:r>
              <w:rPr>
                <w:rFonts w:hint="eastAsia" w:ascii="宋体" w:hAnsi="宋体" w:eastAsia="宋体" w:cs="宋体"/>
                <w:color w:val="000000" w:themeColor="text1"/>
                <w:kern w:val="0"/>
                <w:sz w:val="24"/>
                <w:szCs w:val="24"/>
                <w:lang w:val="en-US" w:eastAsia="zh-CN" w:bidi="ar"/>
                <w14:textFill>
                  <w14:solidFill>
                    <w14:schemeClr w14:val="tx1"/>
                  </w14:solidFill>
                </w14:textFill>
              </w:rPr>
              <w:t>）要求，风险源调查主要内容为建设项目危险物质数量和分布情况、生产工艺特点，收集危险物质安全技术说明书（</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MSDS</w:t>
            </w:r>
            <w:r>
              <w:rPr>
                <w:rFonts w:hint="eastAsia" w:ascii="宋体" w:hAnsi="宋体" w:eastAsia="宋体" w:cs="宋体"/>
                <w:color w:val="000000" w:themeColor="text1"/>
                <w:kern w:val="0"/>
                <w:sz w:val="24"/>
                <w:szCs w:val="24"/>
                <w:lang w:val="en-US" w:eastAsia="zh-CN" w:bidi="ar"/>
                <w14:textFill>
                  <w14:solidFill>
                    <w14:schemeClr w14:val="tx1"/>
                  </w14:solidFill>
                </w14:textFill>
              </w:rPr>
              <w:t>）等基础资料。本项目为玻璃纤维增强塑料制品制造，生产工艺简单，项目含风险物质的物料主要为</w:t>
            </w:r>
            <w:r>
              <w:rPr>
                <w:rFonts w:hint="eastAsia" w:ascii="宋体" w:hAnsi="宋体" w:cs="宋体"/>
                <w:color w:val="000000" w:themeColor="text1"/>
                <w:kern w:val="0"/>
                <w:sz w:val="24"/>
                <w:szCs w:val="24"/>
                <w:lang w:val="en-US" w:eastAsia="zh-CN" w:bidi="ar"/>
                <w14:textFill>
                  <w14:solidFill>
                    <w14:schemeClr w14:val="tx1"/>
                  </w14:solidFill>
                </w14:textFill>
              </w:rPr>
              <w:t>原辅料及</w:t>
            </w:r>
            <w:r>
              <w:rPr>
                <w:rFonts w:hint="eastAsia" w:ascii="宋体" w:hAnsi="宋体" w:eastAsia="宋体" w:cs="宋体"/>
                <w:color w:val="000000" w:themeColor="text1"/>
                <w:kern w:val="0"/>
                <w:sz w:val="24"/>
                <w:szCs w:val="24"/>
                <w:lang w:val="en-US" w:eastAsia="zh-CN" w:bidi="ar"/>
                <w14:textFill>
                  <w14:solidFill>
                    <w14:schemeClr w14:val="tx1"/>
                  </w14:solidFill>
                </w14:textFill>
              </w:rPr>
              <w:t>危险废物，其最大存储量见下表。</w:t>
            </w:r>
          </w:p>
          <w:p>
            <w:pPr>
              <w:spacing w:line="360" w:lineRule="auto"/>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w:t>
            </w:r>
            <w:r>
              <w:rPr>
                <w:rFonts w:hint="eastAsia"/>
                <w:b/>
                <w:bCs/>
                <w:color w:val="000000" w:themeColor="text1"/>
                <w:highlight w:val="none"/>
                <w14:textFill>
                  <w14:solidFill>
                    <w14:schemeClr w14:val="tx1"/>
                  </w14:solidFill>
                </w14:textFill>
              </w:rPr>
              <w:t>4-1</w:t>
            </w:r>
            <w:r>
              <w:rPr>
                <w:rFonts w:hint="eastAsia"/>
                <w:b/>
                <w:bCs/>
                <w:color w:val="000000" w:themeColor="text1"/>
                <w:highlight w:val="none"/>
                <w:lang w:val="en-US" w:eastAsia="zh-CN"/>
                <w14:textFill>
                  <w14:solidFill>
                    <w14:schemeClr w14:val="tx1"/>
                  </w14:solidFill>
                </w14:textFill>
              </w:rPr>
              <w:t>1</w:t>
            </w:r>
            <w:r>
              <w:rPr>
                <w:b/>
                <w:bCs/>
                <w:color w:val="000000" w:themeColor="text1"/>
                <w:highlight w:val="none"/>
                <w14:textFill>
                  <w14:solidFill>
                    <w14:schemeClr w14:val="tx1"/>
                  </w14:solidFill>
                </w14:textFill>
              </w:rPr>
              <w:t xml:space="preserve">   评价工作等级划分</w:t>
            </w:r>
          </w:p>
          <w:tbl>
            <w:tblPr>
              <w:tblStyle w:val="28"/>
              <w:tblW w:w="4904"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620"/>
              <w:gridCol w:w="1250"/>
              <w:gridCol w:w="1250"/>
              <w:gridCol w:w="1250"/>
              <w:gridCol w:w="1250"/>
              <w:gridCol w:w="1250"/>
              <w:gridCol w:w="926"/>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702" w:hRule="atLeast"/>
                <w:jc w:val="center"/>
              </w:trPr>
              <w:tc>
                <w:tcPr>
                  <w:tcW w:w="397"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序号</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含风险物质的物料</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风险物质</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最大存储量（</w:t>
                  </w:r>
                  <w:r>
                    <w:rPr>
                      <w:rFonts w:hint="eastAsia" w:cs="Times New Roman"/>
                      <w:b/>
                      <w:bCs/>
                      <w:color w:val="000000" w:themeColor="text1"/>
                      <w:sz w:val="21"/>
                      <w:szCs w:val="21"/>
                      <w:lang w:val="en-US" w:eastAsia="zh-CN"/>
                      <w14:textFill>
                        <w14:solidFill>
                          <w14:schemeClr w14:val="tx1"/>
                        </w14:solidFill>
                      </w14:textFill>
                    </w:rPr>
                    <w:t>t</w:t>
                  </w:r>
                  <w:r>
                    <w:rPr>
                      <w:rFonts w:hint="eastAsia" w:cs="Times New Roman"/>
                      <w:b/>
                      <w:bCs/>
                      <w:color w:val="000000" w:themeColor="text1"/>
                      <w:sz w:val="21"/>
                      <w:szCs w:val="21"/>
                      <w:lang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风险物质最大存储量（</w:t>
                  </w:r>
                  <w:r>
                    <w:rPr>
                      <w:rFonts w:hint="eastAsia" w:cs="Times New Roman"/>
                      <w:b/>
                      <w:bCs/>
                      <w:color w:val="000000" w:themeColor="text1"/>
                      <w:sz w:val="21"/>
                      <w:szCs w:val="21"/>
                      <w:lang w:val="en-US" w:eastAsia="zh-CN"/>
                      <w14:textFill>
                        <w14:solidFill>
                          <w14:schemeClr w14:val="tx1"/>
                        </w14:solidFill>
                      </w14:textFill>
                    </w:rPr>
                    <w:t>t</w:t>
                  </w:r>
                  <w:r>
                    <w:rPr>
                      <w:rFonts w:hint="eastAsia" w:cs="Times New Roman"/>
                      <w:b/>
                      <w:bCs/>
                      <w:color w:val="000000" w:themeColor="text1"/>
                      <w:sz w:val="21"/>
                      <w:szCs w:val="21"/>
                      <w:lang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临界量（</w:t>
                  </w:r>
                  <w:r>
                    <w:rPr>
                      <w:rFonts w:hint="eastAsia" w:cs="Times New Roman"/>
                      <w:b/>
                      <w:bCs/>
                      <w:color w:val="000000" w:themeColor="text1"/>
                      <w:sz w:val="21"/>
                      <w:szCs w:val="21"/>
                      <w:lang w:val="en-US" w:eastAsia="zh-CN"/>
                      <w14:textFill>
                        <w14:solidFill>
                          <w14:schemeClr w14:val="tx1"/>
                        </w14:solidFill>
                      </w14:textFill>
                    </w:rPr>
                    <w:t>t</w:t>
                  </w:r>
                  <w:r>
                    <w:rPr>
                      <w:rFonts w:hint="eastAsia" w:cs="Times New Roman"/>
                      <w:b/>
                      <w:bCs/>
                      <w:color w:val="000000" w:themeColor="text1"/>
                      <w:sz w:val="21"/>
                      <w:szCs w:val="21"/>
                      <w:lang w:eastAsia="zh-CN"/>
                      <w14:textFill>
                        <w14:solidFill>
                          <w14:schemeClr w14:val="tx1"/>
                        </w14:solidFill>
                      </w14:textFill>
                    </w:rPr>
                    <w:t>）</w:t>
                  </w:r>
                </w:p>
              </w:tc>
              <w:tc>
                <w:tcPr>
                  <w:tcW w:w="593" w:type="pct"/>
                  <w:tcBorders>
                    <w:tl2br w:val="nil"/>
                    <w:tr2bl w:val="nil"/>
                  </w:tcBorders>
                  <w:noWrap w:val="0"/>
                  <w:vAlign w:val="center"/>
                </w:tcPr>
                <w:p>
                  <w:pPr>
                    <w:spacing w:line="240" w:lineRule="auto"/>
                    <w:ind w:left="-120" w:leftChars="-50" w:right="-120" w:rightChars="-50" w:firstLine="0" w:firstLineChars="0"/>
                    <w:jc w:val="center"/>
                    <w:rPr>
                      <w:rFonts w:hint="default"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Q</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1" w:hRule="atLeast"/>
                <w:jc w:val="center"/>
              </w:trPr>
              <w:tc>
                <w:tcPr>
                  <w:tcW w:w="397"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191树脂</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苯乙烯</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w:t>
                  </w:r>
                </w:p>
              </w:tc>
              <w:tc>
                <w:tcPr>
                  <w:tcW w:w="593"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18" w:hRule="atLeast"/>
                <w:jc w:val="center"/>
              </w:trPr>
              <w:tc>
                <w:tcPr>
                  <w:tcW w:w="397"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促进剂</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苯乙烯</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0.9</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w:t>
                  </w:r>
                </w:p>
              </w:tc>
              <w:tc>
                <w:tcPr>
                  <w:tcW w:w="593"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470" w:hRule="atLeast"/>
                <w:jc w:val="center"/>
              </w:trPr>
              <w:tc>
                <w:tcPr>
                  <w:tcW w:w="397"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废矿物油</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废矿物油</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0.5</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2500</w:t>
                  </w:r>
                </w:p>
              </w:tc>
              <w:tc>
                <w:tcPr>
                  <w:tcW w:w="593"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0.00004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470" w:hRule="atLeast"/>
                <w:jc w:val="center"/>
              </w:trPr>
              <w:tc>
                <w:tcPr>
                  <w:tcW w:w="397"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废活性炭</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593"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bl>
          <w:p>
            <w:pPr>
              <w:adjustRightInd w:val="0"/>
              <w:spacing w:line="360" w:lineRule="auto"/>
              <w:ind w:firstLine="482" w:firstLineChars="200"/>
              <w:rPr>
                <w:rFonts w:hint="default"/>
                <w:b/>
                <w:bCs/>
                <w:color w:val="000000" w:themeColor="text1"/>
                <w:sz w:val="24"/>
                <w:highlight w:val="none"/>
                <w14:textFill>
                  <w14:solidFill>
                    <w14:schemeClr w14:val="tx1"/>
                  </w14:solidFill>
                </w14:textFill>
              </w:rPr>
            </w:pPr>
          </w:p>
          <w:p>
            <w:pPr>
              <w:adjustRightInd w:val="0"/>
              <w:spacing w:line="360" w:lineRule="auto"/>
              <w:ind w:firstLine="482" w:firstLineChars="200"/>
              <w:rPr>
                <w:b/>
                <w:bCs/>
                <w:color w:val="000000" w:themeColor="text1"/>
                <w:sz w:val="24"/>
                <w:highlight w:val="none"/>
                <w14:textFill>
                  <w14:solidFill>
                    <w14:schemeClr w14:val="tx1"/>
                  </w14:solidFill>
                </w14:textFill>
              </w:rPr>
            </w:pPr>
            <w:r>
              <w:rPr>
                <w:rFonts w:hint="default"/>
                <w:b/>
                <w:bCs/>
                <w:color w:val="000000" w:themeColor="text1"/>
                <w:sz w:val="24"/>
                <w:highlight w:val="none"/>
                <w14:textFill>
                  <w14:solidFill>
                    <w14:schemeClr w14:val="tx1"/>
                  </w14:solidFill>
                </w14:textFill>
              </w:rPr>
              <w:t>8</w:t>
            </w:r>
            <w:r>
              <w:rPr>
                <w:b/>
                <w:bCs/>
                <w:color w:val="000000" w:themeColor="text1"/>
                <w:sz w:val="24"/>
                <w:highlight w:val="none"/>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2</w:t>
            </w:r>
            <w:r>
              <w:rPr>
                <w:b/>
                <w:bCs/>
                <w:color w:val="000000" w:themeColor="text1"/>
                <w:sz w:val="24"/>
                <w:highlight w:val="none"/>
                <w14:textFill>
                  <w14:solidFill>
                    <w14:schemeClr w14:val="tx1"/>
                  </w14:solidFill>
                </w14:textFill>
              </w:rPr>
              <w:t xml:space="preserve"> 环境风险评价的等级</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建设项目环境风险评价技术导则》（HJ169-2018），建设项目环境风险潜势划分为Ⅰ、Ⅱ、Ⅲ、Ⅳ/Ⅳ+级。根据建设项目涉及的物质和工艺系统的危险性及其所在地的环境敏感程度，结合事故情形下环境影响途径，对建设项目潜在环境危害程度进行概化分析，按照下表确定环境风险潜势。</w:t>
            </w:r>
          </w:p>
          <w:p>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w:t>
            </w:r>
            <w:r>
              <w:rPr>
                <w:rFonts w:hint="eastAsia"/>
                <w:b/>
                <w:bCs/>
                <w:color w:val="000000" w:themeColor="text1"/>
                <w:highlight w:val="none"/>
                <w14:textFill>
                  <w14:solidFill>
                    <w14:schemeClr w14:val="tx1"/>
                  </w14:solidFill>
                </w14:textFill>
              </w:rPr>
              <w:t>4-1</w:t>
            </w:r>
            <w:r>
              <w:rPr>
                <w:rFonts w:hint="eastAsia"/>
                <w:b/>
                <w:bCs/>
                <w:color w:val="000000" w:themeColor="text1"/>
                <w:highlight w:val="none"/>
                <w:lang w:val="en-US" w:eastAsia="zh-CN"/>
                <w14:textFill>
                  <w14:solidFill>
                    <w14:schemeClr w14:val="tx1"/>
                  </w14:solidFill>
                </w14:textFill>
              </w:rPr>
              <w:t>2</w:t>
            </w:r>
            <w:r>
              <w:rPr>
                <w:b/>
                <w:bCs/>
                <w:color w:val="000000" w:themeColor="text1"/>
                <w:highlight w:val="none"/>
                <w14:textFill>
                  <w14:solidFill>
                    <w14:schemeClr w14:val="tx1"/>
                  </w14:solidFill>
                </w14:textFill>
              </w:rPr>
              <w:t xml:space="preserve">   建设项目环境风险潜势划分</w:t>
            </w:r>
          </w:p>
          <w:tbl>
            <w:tblPr>
              <w:tblStyle w:val="28"/>
              <w:tblW w:w="7939"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34" w:type="dxa"/>
                <w:left w:w="108" w:type="dxa"/>
                <w:bottom w:w="0" w:type="dxa"/>
                <w:right w:w="2" w:type="dxa"/>
              </w:tblCellMar>
            </w:tblPr>
            <w:tblGrid>
              <w:gridCol w:w="1983"/>
              <w:gridCol w:w="1572"/>
              <w:gridCol w:w="1572"/>
              <w:gridCol w:w="1441"/>
              <w:gridCol w:w="137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38" w:hRule="atLeast"/>
              </w:trPr>
              <w:tc>
                <w:tcPr>
                  <w:tcW w:w="1983" w:type="dxa"/>
                  <w:vMerge w:val="restar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环境敏感程度（E）</w:t>
                  </w:r>
                </w:p>
              </w:tc>
              <w:tc>
                <w:tcPr>
                  <w:tcW w:w="5956" w:type="dxa"/>
                  <w:gridSpan w:val="4"/>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危险物质及工艺系统危险性（P）</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17" w:hRule="atLeast"/>
              </w:trPr>
              <w:tc>
                <w:tcPr>
                  <w:tcW w:w="1983" w:type="dxa"/>
                  <w:vMerge w:val="continue"/>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极高危害（</w:t>
                  </w:r>
                  <w:r>
                    <w:rPr>
                      <w:rFonts w:hint="eastAsia" w:cs="Times New Roman"/>
                      <w:b/>
                      <w:bCs/>
                      <w:color w:val="000000" w:themeColor="text1"/>
                      <w:sz w:val="21"/>
                      <w:szCs w:val="21"/>
                      <w:lang w:eastAsia="zh-CN"/>
                      <w14:textFill>
                        <w14:solidFill>
                          <w14:schemeClr w14:val="tx1"/>
                        </w14:solidFill>
                      </w14:textFill>
                    </w:rPr>
                    <w:t>DA001</w:t>
                  </w:r>
                  <w:r>
                    <w:rPr>
                      <w:rFonts w:hint="default" w:ascii="Times New Roman" w:hAnsi="Times New Roman" w:cs="Times New Roman"/>
                      <w:b/>
                      <w:bCs/>
                      <w:color w:val="000000" w:themeColor="text1"/>
                      <w:sz w:val="21"/>
                      <w:szCs w:val="21"/>
                      <w14:textFill>
                        <w14:solidFill>
                          <w14:schemeClr w14:val="tx1"/>
                        </w14:solidFill>
                      </w14:textFill>
                    </w:rPr>
                    <w:t>）</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高度危害（</w:t>
                  </w:r>
                  <w:r>
                    <w:rPr>
                      <w:rFonts w:hint="eastAsia" w:cs="Times New Roman"/>
                      <w:b/>
                      <w:bCs/>
                      <w:color w:val="000000" w:themeColor="text1"/>
                      <w:sz w:val="21"/>
                      <w:szCs w:val="21"/>
                      <w:lang w:eastAsia="zh-CN"/>
                      <w14:textFill>
                        <w14:solidFill>
                          <w14:schemeClr w14:val="tx1"/>
                        </w14:solidFill>
                      </w14:textFill>
                    </w:rPr>
                    <w:t>DA002</w:t>
                  </w:r>
                  <w:r>
                    <w:rPr>
                      <w:rFonts w:hint="default" w:ascii="Times New Roman" w:hAnsi="Times New Roman" w:cs="Times New Roman"/>
                      <w:b/>
                      <w:bCs/>
                      <w:color w:val="000000" w:themeColor="text1"/>
                      <w:sz w:val="21"/>
                      <w:szCs w:val="21"/>
                      <w14:textFill>
                        <w14:solidFill>
                          <w14:schemeClr w14:val="tx1"/>
                        </w14:solidFill>
                      </w14:textFill>
                    </w:rPr>
                    <w:t>）</w:t>
                  </w:r>
                </w:p>
              </w:tc>
              <w:tc>
                <w:tcPr>
                  <w:tcW w:w="144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中度危害（</w:t>
                  </w:r>
                  <w:r>
                    <w:rPr>
                      <w:rFonts w:hint="eastAsia" w:cs="Times New Roman"/>
                      <w:b/>
                      <w:bCs/>
                      <w:color w:val="000000" w:themeColor="text1"/>
                      <w:sz w:val="21"/>
                      <w:szCs w:val="21"/>
                      <w:lang w:eastAsia="zh-CN"/>
                      <w14:textFill>
                        <w14:solidFill>
                          <w14:schemeClr w14:val="tx1"/>
                        </w14:solidFill>
                      </w14:textFill>
                    </w:rPr>
                    <w:t>DA002</w:t>
                  </w:r>
                  <w:r>
                    <w:rPr>
                      <w:rFonts w:hint="default" w:ascii="Times New Roman" w:hAnsi="Times New Roman" w:cs="Times New Roman"/>
                      <w:b/>
                      <w:bCs/>
                      <w:color w:val="000000" w:themeColor="text1"/>
                      <w:sz w:val="21"/>
                      <w:szCs w:val="21"/>
                      <w14:textFill>
                        <w14:solidFill>
                          <w14:schemeClr w14:val="tx1"/>
                        </w14:solidFill>
                      </w14:textFill>
                    </w:rPr>
                    <w:t>）</w:t>
                  </w:r>
                </w:p>
              </w:tc>
              <w:tc>
                <w:tcPr>
                  <w:tcW w:w="137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轻度危害（P4）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37" w:hRule="atLeast"/>
              </w:trPr>
              <w:tc>
                <w:tcPr>
                  <w:tcW w:w="1983"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环境高度敏感区（E1）</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Ⅳ+</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Ⅳ</w:t>
                  </w:r>
                </w:p>
              </w:tc>
              <w:tc>
                <w:tcPr>
                  <w:tcW w:w="144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c>
                <w:tcPr>
                  <w:tcW w:w="137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18" w:hRule="atLeast"/>
              </w:trPr>
              <w:tc>
                <w:tcPr>
                  <w:tcW w:w="1983" w:type="dxa"/>
                  <w:tcBorders>
                    <w:tl2br w:val="nil"/>
                    <w:tr2bl w:val="nil"/>
                  </w:tcBorders>
                  <w:noWrap w:val="0"/>
                  <w:vAlign w:val="top"/>
                </w:tcPr>
                <w:p>
                  <w:pPr>
                    <w:spacing w:line="240" w:lineRule="auto"/>
                    <w:ind w:left="-120" w:leftChars="-50" w:right="-120" w:rightChars="-50" w:firstLine="0" w:firstLineChars="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环境中度敏感区（E2</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Ⅳ</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c>
                <w:tcPr>
                  <w:tcW w:w="144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c>
                <w:tcPr>
                  <w:tcW w:w="137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Ⅱ</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17" w:hRule="atLeast"/>
              </w:trPr>
              <w:tc>
                <w:tcPr>
                  <w:tcW w:w="1983"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环境低度敏感区（E3）</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c>
                <w:tcPr>
                  <w:tcW w:w="144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Ⅱ</w:t>
                  </w:r>
                </w:p>
              </w:tc>
              <w:tc>
                <w:tcPr>
                  <w:tcW w:w="137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46" w:hRule="atLeast"/>
              </w:trPr>
              <w:tc>
                <w:tcPr>
                  <w:tcW w:w="7939" w:type="dxa"/>
                  <w:gridSpan w:val="5"/>
                  <w:tcBorders>
                    <w:tl2br w:val="nil"/>
                    <w:tr2bl w:val="nil"/>
                  </w:tcBorders>
                  <w:noWrap w:val="0"/>
                  <w:vAlign w:val="top"/>
                </w:tcPr>
                <w:p>
                  <w:pPr>
                    <w:spacing w:line="240" w:lineRule="auto"/>
                    <w:ind w:left="0" w:leftChars="0" w:right="-120" w:rightChars="-50" w:firstLine="0" w:firstLineChars="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注：Ⅳ+为极高环境风险</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80" w:firstLineChars="200"/>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上表可知，风险潜势由危险物质及工艺系统危险性（P）与环境敏感程度（E）共同确定，而P的分级由风险物质数量与临界量的比值（Q）和所属行业及生产工艺特点（M）共同确定。风险物质数量与临界量比值（Q）为每种风险物质在厂界内的最大存在总量与其在《建设项目环境风险评价技术导则》（HJ169-2018）附录B中对应临界量的比值Q。</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当企业只涉及一种环境风险物质时，该物质的数量与其临界量比值，即为Q。</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当企业存在多种风险物质时，则按照下式进行计算</w:t>
            </w:r>
          </w:p>
          <w:p>
            <w:pPr>
              <w:spacing w:line="360" w:lineRule="auto"/>
              <w:ind w:left="0" w:leftChars="0" w:firstLine="0" w:firstLineChars="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object>
                <v:shape id="_x0000_i1026" o:spt="75" type="#_x0000_t75" style="height:32.8pt;width:142.55pt;" o:ole="t" filled="f" o:preferrelative="t" stroked="f" coordsize="21600,21600">
                  <v:path/>
                  <v:fill on="f" focussize="0,0"/>
                  <v:stroke on="f"/>
                  <v:imagedata r:id="rId21" o:title=""/>
                  <o:lock v:ext="edit" aspectratio="t"/>
                  <w10:wrap type="none"/>
                  <w10:anchorlock/>
                </v:shape>
                <o:OLEObject Type="Embed" ProgID="Equation.3" ShapeID="_x0000_i1026" DrawAspect="Content" ObjectID="_1468075727" r:id="rId20">
                  <o:LockedField>false</o:LockedField>
                </o:OLEObject>
              </w:objec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式中：q1、q2、q3、qn为每种风险物质的存在量，t；</w:t>
            </w:r>
          </w:p>
          <w:p>
            <w:pPr>
              <w:spacing w:line="360" w:lineRule="auto"/>
              <w:ind w:firstLine="1200" w:firstLineChars="5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Q1、Q2、Q3、Qn为每种风险物质的临界量，t；</w:t>
            </w:r>
          </w:p>
          <w:p>
            <w:pPr>
              <w:spacing w:line="360" w:lineRule="auto"/>
              <w:ind w:firstLine="1200" w:firstLineChars="5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当Q＜1时，该项目的环境风险潜势为I。</w:t>
            </w: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本项目主要原辅材料为</w:t>
            </w:r>
            <w:r>
              <w:rPr>
                <w:rFonts w:hint="eastAsia" w:cs="Times New Roman"/>
                <w:color w:val="000000" w:themeColor="text1"/>
                <w:sz w:val="24"/>
                <w:highlight w:val="none"/>
                <w:lang w:val="en-US" w:eastAsia="zh-Hans"/>
                <w14:textFill>
                  <w14:solidFill>
                    <w14:schemeClr w14:val="tx1"/>
                  </w14:solidFill>
                </w14:textFill>
              </w:rPr>
              <w:t>不饱和</w:t>
            </w:r>
            <w:r>
              <w:rPr>
                <w:rFonts w:hint="eastAsia" w:ascii="Times New Roman" w:hAnsi="Times New Roman" w:eastAsia="宋体" w:cs="Times New Roman"/>
                <w:color w:val="000000" w:themeColor="text1"/>
                <w:sz w:val="24"/>
                <w:highlight w:val="none"/>
                <w14:textFill>
                  <w14:solidFill>
                    <w14:schemeClr w14:val="tx1"/>
                  </w14:solidFill>
                </w14:textFill>
              </w:rPr>
              <w:t>聚酯树脂、</w:t>
            </w:r>
            <w:r>
              <w:rPr>
                <w:rFonts w:hint="eastAsia" w:cs="Times New Roman"/>
                <w:color w:val="000000" w:themeColor="text1"/>
                <w:sz w:val="24"/>
                <w:highlight w:val="none"/>
                <w:lang w:val="en-US" w:eastAsia="zh-Hans"/>
                <w14:textFill>
                  <w14:solidFill>
                    <w14:schemeClr w14:val="tx1"/>
                  </w14:solidFill>
                </w14:textFill>
              </w:rPr>
              <w:t>促进剂</w:t>
            </w:r>
            <w:r>
              <w:rPr>
                <w:rFonts w:hint="default" w:cs="Times New Roman"/>
                <w:color w:val="000000" w:themeColor="text1"/>
                <w:sz w:val="24"/>
                <w:highlight w:val="none"/>
                <w:lang w:eastAsia="zh-Hans"/>
                <w14:textFill>
                  <w14:solidFill>
                    <w14:schemeClr w14:val="tx1"/>
                  </w14:solidFill>
                </w14:textFill>
              </w:rPr>
              <w:t>、</w:t>
            </w:r>
            <w:r>
              <w:rPr>
                <w:rFonts w:hint="eastAsia" w:ascii="Times New Roman" w:hAnsi="Times New Roman" w:eastAsia="宋体" w:cs="Times New Roman"/>
                <w:color w:val="000000" w:themeColor="text1"/>
                <w:sz w:val="24"/>
                <w:highlight w:val="none"/>
                <w14:textFill>
                  <w14:solidFill>
                    <w14:schemeClr w14:val="tx1"/>
                  </w14:solidFill>
                </w14:textFill>
              </w:rPr>
              <w:t>固化剂</w:t>
            </w:r>
            <w:r>
              <w:rPr>
                <w:rFonts w:hint="eastAsia" w:cs="Times New Roman"/>
                <w:color w:val="000000" w:themeColor="text1"/>
                <w:sz w:val="24"/>
                <w:highlight w:val="none"/>
                <w:lang w:eastAsia="zh-CN"/>
                <w14:textFill>
                  <w14:solidFill>
                    <w14:schemeClr w14:val="tx1"/>
                  </w14:solidFill>
                </w14:textFill>
              </w:rPr>
              <w:t>及危险废物</w:t>
            </w:r>
            <w:r>
              <w:rPr>
                <w:rFonts w:hint="eastAsia" w:ascii="Times New Roman" w:hAnsi="Times New Roman" w:eastAsia="宋体" w:cs="Times New Roman"/>
                <w:color w:val="000000" w:themeColor="text1"/>
                <w:sz w:val="24"/>
                <w:highlight w:val="none"/>
                <w14:textFill>
                  <w14:solidFill>
                    <w14:schemeClr w14:val="tx1"/>
                  </w14:solidFill>
                </w14:textFill>
              </w:rPr>
              <w:t>等，</w:t>
            </w:r>
            <w:r>
              <w:rPr>
                <w:rFonts w:hint="eastAsia" w:cs="Times New Roman"/>
                <w:color w:val="000000" w:themeColor="text1"/>
                <w:sz w:val="24"/>
                <w:highlight w:val="none"/>
                <w:lang w:val="en-US" w:eastAsia="zh-CN"/>
                <w14:textFill>
                  <w14:solidFill>
                    <w14:schemeClr w14:val="tx1"/>
                  </w14:solidFill>
                </w14:textFill>
              </w:rPr>
              <w:t>经计算，Q=0.24，</w:t>
            </w:r>
            <w:r>
              <w:rPr>
                <w:rFonts w:hint="eastAsia" w:ascii="Times New Roman" w:hAnsi="Times New Roman" w:eastAsia="宋体" w:cs="Times New Roman"/>
                <w:color w:val="000000" w:themeColor="text1"/>
                <w:sz w:val="24"/>
                <w:highlight w:val="none"/>
                <w14:textFill>
                  <w14:solidFill>
                    <w14:schemeClr w14:val="tx1"/>
                  </w14:solidFill>
                </w14:textFill>
              </w:rPr>
              <w:t>根据</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《建设项目环境风险评价技术导则》（</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HJ169-2018</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）附录 </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C</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，当</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Q</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值</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&lt;1 </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时，项目环境风险潜势为Ⅰ</w:t>
            </w:r>
            <w:r>
              <w:rPr>
                <w:rFonts w:hint="eastAsia" w:cs="Times New Roman"/>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p>
          <w:p>
            <w:pPr>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根据《建设项目环境风险评价技术导则》（HJ169-2018）</w:t>
            </w:r>
            <w:r>
              <w:rPr>
                <w:rFonts w:hint="eastAsia"/>
                <w:color w:val="000000" w:themeColor="text1"/>
                <w:sz w:val="24"/>
                <w:highlight w:val="none"/>
                <w:lang w:eastAsia="zh-CN"/>
                <w14:textFill>
                  <w14:solidFill>
                    <w14:schemeClr w14:val="tx1"/>
                  </w14:solidFill>
                </w14:textFill>
              </w:rPr>
              <w:t>中表</w:t>
            </w:r>
            <w:r>
              <w:rPr>
                <w:rFonts w:hint="eastAsia"/>
                <w:color w:val="000000" w:themeColor="text1"/>
                <w:sz w:val="24"/>
                <w:highlight w:val="none"/>
                <w:lang w:val="en-US" w:eastAsia="zh-CN"/>
                <w14:textFill>
                  <w14:solidFill>
                    <w14:schemeClr w14:val="tx1"/>
                  </w14:solidFill>
                </w14:textFill>
              </w:rPr>
              <w:t>1要求确定评价工作等级，评价工作等级见表4-13。</w:t>
            </w:r>
          </w:p>
          <w:p>
            <w:pPr>
              <w:spacing w:line="360" w:lineRule="auto"/>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w:t>
            </w:r>
            <w:r>
              <w:rPr>
                <w:rFonts w:hint="eastAsia"/>
                <w:b/>
                <w:bCs/>
                <w:color w:val="000000" w:themeColor="text1"/>
                <w:highlight w:val="none"/>
                <w14:textFill>
                  <w14:solidFill>
                    <w14:schemeClr w14:val="tx1"/>
                  </w14:solidFill>
                </w14:textFill>
              </w:rPr>
              <w:t>4-1</w:t>
            </w:r>
            <w:r>
              <w:rPr>
                <w:rFonts w:hint="eastAsia"/>
                <w:b/>
                <w:bCs/>
                <w:color w:val="000000" w:themeColor="text1"/>
                <w:highlight w:val="none"/>
                <w:lang w:val="en-US" w:eastAsia="zh-CN"/>
                <w14:textFill>
                  <w14:solidFill>
                    <w14:schemeClr w14:val="tx1"/>
                  </w14:solidFill>
                </w14:textFill>
              </w:rPr>
              <w:t>3</w:t>
            </w:r>
            <w:r>
              <w:rPr>
                <w:b/>
                <w:bCs/>
                <w:color w:val="000000" w:themeColor="text1"/>
                <w:highlight w:val="none"/>
                <w14:textFill>
                  <w14:solidFill>
                    <w14:schemeClr w14:val="tx1"/>
                  </w14:solidFill>
                </w14:textFill>
              </w:rPr>
              <w:t xml:space="preserve">   评价工作等级划分</w:t>
            </w:r>
          </w:p>
          <w:tbl>
            <w:tblPr>
              <w:tblStyle w:val="28"/>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1588"/>
              <w:gridCol w:w="1589"/>
              <w:gridCol w:w="1589"/>
              <w:gridCol w:w="1589"/>
              <w:gridCol w:w="1589"/>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环境风险潜势</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Ⅳ、Ⅳ+</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Ⅲ</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Ⅱ</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评价工作等级</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三</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简单分析a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5"/>
                  <w:tcBorders>
                    <w:tl2br w:val="nil"/>
                    <w:tr2bl w:val="nil"/>
                  </w:tcBorders>
                  <w:noWrap w:val="0"/>
                  <w:vAlign w:val="center"/>
                </w:tcPr>
                <w:p>
                  <w:pPr>
                    <w:spacing w:line="240" w:lineRule="auto"/>
                    <w:ind w:left="-120" w:leftChars="-50" w:right="-120" w:rightChars="-50" w:firstLine="0" w:firstLineChars="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a是相对详细评价工作内容而言，在描述危险物质、环境影响途径、环境危害后果、风险防范措施等</w:t>
                  </w:r>
                  <w:r>
                    <w:rPr>
                      <w:rFonts w:hint="eastAsia" w:ascii="Times New Roman" w:hAnsi="Times New Roman" w:cs="Times New Roman"/>
                      <w:color w:val="000000" w:themeColor="text1"/>
                      <w:sz w:val="21"/>
                      <w:szCs w:val="21"/>
                      <w14:textFill>
                        <w14:solidFill>
                          <w14:schemeClr w14:val="tx1"/>
                        </w14:solidFill>
                      </w14:textFill>
                    </w:rPr>
                    <w:t>方</w:t>
                  </w:r>
                  <w:r>
                    <w:rPr>
                      <w:rFonts w:hint="default" w:ascii="Times New Roman" w:hAnsi="Times New Roman" w:cs="Times New Roman"/>
                      <w:color w:val="000000" w:themeColor="text1"/>
                      <w:sz w:val="21"/>
                      <w:szCs w:val="21"/>
                      <w14:textFill>
                        <w14:solidFill>
                          <w14:schemeClr w14:val="tx1"/>
                        </w14:solidFill>
                      </w14:textFill>
                    </w:rPr>
                    <w:t>面给出定性的说明。</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80" w:firstLineChars="200"/>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通过上表可知，本项目风险潜势为I，评价工作等级为简单分析。</w:t>
            </w:r>
          </w:p>
          <w:p>
            <w:pPr>
              <w:adjustRightInd w:val="0"/>
              <w:spacing w:line="360" w:lineRule="auto"/>
              <w:ind w:firstLine="482" w:firstLineChars="200"/>
              <w:rPr>
                <w:rFonts w:hint="eastAsia" w:ascii="Times New Roman" w:hAnsi="Times New Roman" w:eastAsia="宋体" w:cs="Times New Roman"/>
                <w:b/>
                <w:bCs/>
                <w:color w:val="000000" w:themeColor="text1"/>
                <w:sz w:val="24"/>
                <w:highlight w:val="none"/>
                <w:lang w:eastAsia="zh-CN"/>
                <w14:textFill>
                  <w14:solidFill>
                    <w14:schemeClr w14:val="tx1"/>
                  </w14:solidFill>
                </w14:textFill>
              </w:rPr>
            </w:pPr>
            <w:bookmarkStart w:id="5" w:name="_Toc209944846"/>
            <w:bookmarkStart w:id="6" w:name="_Toc335315169"/>
            <w:bookmarkStart w:id="7" w:name="_Toc213761387"/>
            <w:bookmarkStart w:id="8" w:name="_Toc211656389"/>
            <w:bookmarkStart w:id="9" w:name="_Toc209865735"/>
            <w:bookmarkStart w:id="10" w:name="_Toc176602255"/>
            <w:bookmarkStart w:id="11" w:name="_Toc207703651"/>
            <w:bookmarkStart w:id="12" w:name="_Toc3908178"/>
            <w:bookmarkStart w:id="13" w:name="_Toc227125768"/>
            <w:bookmarkStart w:id="14" w:name="_Toc210040133"/>
            <w:r>
              <w:rPr>
                <w:rFonts w:hint="default"/>
                <w:b/>
                <w:bCs/>
                <w:color w:val="000000" w:themeColor="text1"/>
                <w:sz w:val="24"/>
                <w:highlight w:val="none"/>
                <w14:textFill>
                  <w14:solidFill>
                    <w14:schemeClr w14:val="tx1"/>
                  </w14:solidFill>
                </w14:textFill>
              </w:rPr>
              <w:t>8</w:t>
            </w:r>
            <w:r>
              <w:rPr>
                <w:b/>
                <w:bCs/>
                <w:color w:val="000000" w:themeColor="text1"/>
                <w:sz w:val="24"/>
                <w:highlight w:val="none"/>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3</w:t>
            </w:r>
            <w:r>
              <w:rPr>
                <w:b/>
                <w:bCs/>
                <w:color w:val="000000" w:themeColor="text1"/>
                <w:sz w:val="24"/>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24"/>
                <w:highlight w:val="none"/>
                <w:lang w:eastAsia="zh-CN"/>
                <w14:textFill>
                  <w14:solidFill>
                    <w14:schemeClr w14:val="tx1"/>
                  </w14:solidFill>
                </w14:textFill>
              </w:rPr>
              <w:t>环境风险识别</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）火灾、爆炸、泄漏事故通常是对环境和安全造成严重危害的事故，应重点加强此类风险的防范措施。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）废气处理设施出现故障风险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在本项目废气处理装置出现故障或设备检修时，此时若未经过处理的工艺废气直接排入大气，将造成周围大气环境污染。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）危险废物污染事故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企业生产过程中有危废产生，若未严格按照《危险废物贮存污染控制标准》分类收集暂存，将会发生危险废物污染事故，从而污染附近河流或土壤。 </w:t>
            </w:r>
          </w:p>
          <w:p>
            <w:pPr>
              <w:keepNext w:val="0"/>
              <w:keepLines w:val="0"/>
              <w:widowControl/>
              <w:suppressLineNumbers w:val="0"/>
              <w:jc w:val="left"/>
              <w:rPr>
                <w:color w:val="000000" w:themeColor="text1"/>
                <w14:textFill>
                  <w14:solidFill>
                    <w14:schemeClr w14:val="tx1"/>
                  </w14:solidFill>
                </w14:textFill>
              </w:rPr>
            </w:pPr>
            <w:r>
              <w:rPr>
                <w:rFonts w:hint="eastAsia" w:cs="Times New Roman"/>
                <w:b/>
                <w:bCs/>
                <w:color w:val="000000" w:themeColor="text1"/>
                <w:kern w:val="0"/>
                <w:sz w:val="24"/>
                <w:szCs w:val="24"/>
                <w:lang w:val="en-US" w:eastAsia="zh-CN" w:bidi="ar"/>
                <w14:textFill>
                  <w14:solidFill>
                    <w14:schemeClr w14:val="tx1"/>
                  </w14:solidFill>
                </w14:textFill>
              </w:rPr>
              <w:t xml:space="preserve">8.4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环境风险</w:t>
            </w:r>
            <w:r>
              <w:rPr>
                <w:rFonts w:hint="eastAsia" w:ascii="宋体" w:hAnsi="宋体" w:cs="宋体"/>
                <w:b/>
                <w:bCs/>
                <w:color w:val="000000" w:themeColor="text1"/>
                <w:kern w:val="0"/>
                <w:sz w:val="24"/>
                <w:szCs w:val="24"/>
                <w:lang w:val="en-US" w:eastAsia="zh-CN" w:bidi="ar"/>
                <w14:textFill>
                  <w14:solidFill>
                    <w14:schemeClr w14:val="tx1"/>
                  </w14:solidFill>
                </w14:textFill>
              </w:rPr>
              <w:t>影响分析</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）火灾爆炸事故分析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火灾、爆炸事故对外环境的影响主要表现为辐射热以及燃烧废气的排放，从安全方面来看主要表现人员的伤亡。根据同类项目类比，发生火灾爆炸事故时，影响范围是在厂区内，对厂界外影响较小。从环保角度，对本项目燃烧爆炸类事故，风险防范的重点为事故状态下伴有泄漏物料的消防水可能对外部水环境造成一定的污染。</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本项目一旦发生事故，消防水将经过事故应急池收集后，委托有资质有能力的单位处理处置，因此，因消防水排放而发生周围水体污染事故的可能性较小。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）废气处理设施事故分析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在本项目废气处理装置出现故障或设备检修时，此时若未经过处理的工艺废气直接排入大气，将造成周围大气环境污染。经预测，非正常排放情况下，苯乙烯、非甲烷总烃、颗粒物排放浓度会有一定程度的增加。此类事故一旦发生，应尽快找出原因，及时维修，将非正常排放的影响降到最低，预计废气处理设施事故性排放对周边大气影响小。</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危险废物污染事故分析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危险废物风险事故主要是随意排放危险废物。本项目危险废物品种较多，应引起企业重视，应有专门收集容器，各种危险废物分类收集、储存。设置专门的危险废物暂存场，危险废物经收集后委托有资质单位处置。 </w:t>
            </w:r>
          </w:p>
          <w:p>
            <w:pPr>
              <w:keepNext w:val="0"/>
              <w:keepLines w:val="0"/>
              <w:widowControl/>
              <w:suppressLineNumbers w:val="0"/>
              <w:jc w:val="left"/>
              <w:rPr>
                <w:color w:val="000000" w:themeColor="text1"/>
                <w14:textFill>
                  <w14:solidFill>
                    <w14:schemeClr w14:val="tx1"/>
                  </w14:solidFill>
                </w14:textFill>
              </w:rPr>
            </w:pPr>
            <w:r>
              <w:rPr>
                <w:rFonts w:hint="eastAsia" w:cs="Times New Roman"/>
                <w:b/>
                <w:bCs/>
                <w:color w:val="000000" w:themeColor="text1"/>
                <w:kern w:val="0"/>
                <w:sz w:val="24"/>
                <w:szCs w:val="24"/>
                <w:lang w:val="en-US" w:eastAsia="zh-CN" w:bidi="ar"/>
                <w14:textFill>
                  <w14:solidFill>
                    <w14:schemeClr w14:val="tx1"/>
                  </w14:solidFill>
                </w14:textFill>
              </w:rPr>
              <w:t xml:space="preserve">8.5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环境风险</w:t>
            </w:r>
            <w:r>
              <w:rPr>
                <w:rFonts w:hint="eastAsia" w:ascii="宋体" w:hAnsi="宋体" w:cs="宋体"/>
                <w:b/>
                <w:bCs/>
                <w:color w:val="000000" w:themeColor="text1"/>
                <w:kern w:val="0"/>
                <w:sz w:val="24"/>
                <w:szCs w:val="24"/>
                <w:lang w:val="en-US" w:eastAsia="zh-CN" w:bidi="ar"/>
                <w14:textFill>
                  <w14:solidFill>
                    <w14:schemeClr w14:val="tx1"/>
                  </w14:solidFill>
                </w14:textFill>
              </w:rPr>
              <w:t>防范</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措施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（1）原料储存区必须采用重点防渗处理，防止原料泄露对地下水造成影响。尽量减少储存量，做到多批次、少量储存，且各类物质应分区存放，原料储存区应当阴凉、干燥、通风良好，防渗层采用</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2mm</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厚高密度聚乙烯，或至少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2mm </w:t>
            </w:r>
            <w:r>
              <w:rPr>
                <w:rFonts w:hint="eastAsia" w:ascii="宋体" w:hAnsi="宋体" w:eastAsia="宋体" w:cs="宋体"/>
                <w:color w:val="000000" w:themeColor="text1"/>
                <w:kern w:val="0"/>
                <w:sz w:val="24"/>
                <w:szCs w:val="24"/>
                <w:lang w:val="en-US" w:eastAsia="zh-CN" w:bidi="ar"/>
                <w14:textFill>
                  <w14:solidFill>
                    <w14:schemeClr w14:val="tx1"/>
                  </w14:solidFill>
                </w14:textFill>
              </w:rPr>
              <w:t>厚的其它人工材料，渗透系数</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≤10</w:t>
            </w:r>
            <w:r>
              <w:rPr>
                <w:rFonts w:hint="eastAsia"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-10</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cm/s</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（2）存放时应注意防止碰撞引起包装桶破裂泄漏，</w:t>
            </w:r>
            <w:r>
              <w:rPr>
                <w:rFonts w:hint="eastAsia" w:ascii="宋体" w:hAnsi="宋体" w:cs="宋体"/>
                <w:color w:val="000000" w:themeColor="text1"/>
                <w:kern w:val="0"/>
                <w:sz w:val="24"/>
                <w:szCs w:val="24"/>
                <w:lang w:val="en-US" w:eastAsia="zh-CN" w:bidi="ar"/>
                <w14:textFill>
                  <w14:solidFill>
                    <w14:schemeClr w14:val="tx1"/>
                  </w14:solidFill>
                </w14:textFill>
              </w:rPr>
              <w:t>危废暂存间</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设置围堰，并设置备用物料收集容器，及时收集泄漏物质。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（3）储存区域设置</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禁止火源</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等标志。设置灭火器及消防水栓。</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（4）原料运输时应由具有危险品运输资质的单位承担，同时选择运输路线时应远离居民集中区。运输车辆应配备必要的事故应急设备和器材，运输过程严格按照《危险化学品安全管理条例》有关规定进行贮运。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（5）建立健全规章制度，岗位员工进行事故应急培训。原料储存区必须有专人负责，禁止在仓库内吸烟，远离一切热源和明火</w:t>
            </w:r>
          </w:p>
          <w:p>
            <w:pPr>
              <w:keepNext w:val="0"/>
              <w:keepLines w:val="0"/>
              <w:widowControl/>
              <w:suppressLineNumbers w:val="0"/>
              <w:jc w:val="left"/>
              <w:rPr>
                <w:color w:val="000000" w:themeColor="text1"/>
                <w14:textFill>
                  <w14:solidFill>
                    <w14:schemeClr w14:val="tx1"/>
                  </w14:solidFill>
                </w14:textFill>
              </w:rPr>
            </w:pPr>
            <w:r>
              <w:rPr>
                <w:rFonts w:hint="eastAsia" w:cs="Times New Roman"/>
                <w:b/>
                <w:bCs/>
                <w:color w:val="000000" w:themeColor="text1"/>
                <w:kern w:val="0"/>
                <w:sz w:val="24"/>
                <w:szCs w:val="24"/>
                <w:lang w:val="en-US" w:eastAsia="zh-CN" w:bidi="ar"/>
                <w14:textFill>
                  <w14:solidFill>
                    <w14:schemeClr w14:val="tx1"/>
                  </w14:solidFill>
                </w14:textFill>
              </w:rPr>
              <w:t xml:space="preserve">8.7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分析结论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企业通过制定风险防范措施和事故应急处置方案后，可有效降低环境风险事故的发生，以及在发生事故时减少对周围环境的损害，措施可靠、可行。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本项目环境风险简单分析内容见表</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4-</w:t>
            </w:r>
            <w:r>
              <w:rPr>
                <w:rFonts w:hint="eastAsia" w:cs="Times New Roman"/>
                <w:color w:val="000000" w:themeColor="text1"/>
                <w:kern w:val="0"/>
                <w:sz w:val="24"/>
                <w:szCs w:val="24"/>
                <w:lang w:val="en-US" w:eastAsia="zh-CN" w:bidi="ar"/>
                <w14:textFill>
                  <w14:solidFill>
                    <w14:schemeClr w14:val="tx1"/>
                  </w14:solidFill>
                </w14:textFill>
              </w:rPr>
              <w:t>14</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bookmarkEnd w:id="5"/>
            <w:bookmarkEnd w:id="6"/>
            <w:bookmarkEnd w:id="7"/>
            <w:bookmarkEnd w:id="8"/>
            <w:bookmarkEnd w:id="9"/>
            <w:bookmarkEnd w:id="10"/>
            <w:bookmarkEnd w:id="11"/>
            <w:bookmarkEnd w:id="12"/>
            <w:bookmarkEnd w:id="13"/>
            <w:bookmarkEnd w:id="14"/>
          </w:p>
          <w:p>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w:t>
            </w:r>
            <w:r>
              <w:rPr>
                <w:rFonts w:hint="eastAsia"/>
                <w:b/>
                <w:bCs/>
                <w:color w:val="000000" w:themeColor="text1"/>
                <w:highlight w:val="none"/>
                <w14:textFill>
                  <w14:solidFill>
                    <w14:schemeClr w14:val="tx1"/>
                  </w14:solidFill>
                </w14:textFill>
              </w:rPr>
              <w:t>4-1</w:t>
            </w:r>
            <w:r>
              <w:rPr>
                <w:rFonts w:hint="eastAsia"/>
                <w:b/>
                <w:bCs/>
                <w:color w:val="000000" w:themeColor="text1"/>
                <w:highlight w:val="none"/>
                <w:lang w:val="en-US" w:eastAsia="zh-CN"/>
                <w14:textFill>
                  <w14:solidFill>
                    <w14:schemeClr w14:val="tx1"/>
                  </w14:solidFill>
                </w14:textFill>
              </w:rPr>
              <w:t>4</w:t>
            </w:r>
            <w:r>
              <w:rPr>
                <w:b/>
                <w:bCs/>
                <w:color w:val="000000" w:themeColor="text1"/>
                <w:highlight w:val="none"/>
                <w14:textFill>
                  <w14:solidFill>
                    <w14:schemeClr w14:val="tx1"/>
                  </w14:solidFill>
                </w14:textFill>
              </w:rPr>
              <w:t xml:space="preserve">   建设项目环境风险简单分析内容表</w:t>
            </w:r>
          </w:p>
          <w:tbl>
            <w:tblPr>
              <w:tblStyle w:val="28"/>
              <w:tblW w:w="78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0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23" w:hRule="atLeast"/>
                <w:jc w:val="center"/>
              </w:trPr>
              <w:tc>
                <w:tcPr>
                  <w:tcW w:w="1873" w:type="dxa"/>
                  <w:tcBorders>
                    <w:top w:val="single" w:color="auto" w:sz="12" w:space="0"/>
                    <w:bottom w:val="single" w:color="auto" w:sz="6"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建设项目名称</w:t>
                  </w:r>
                </w:p>
              </w:tc>
              <w:tc>
                <w:tcPr>
                  <w:tcW w:w="6006" w:type="dxa"/>
                  <w:tcBorders>
                    <w:top w:val="single" w:color="auto" w:sz="12" w:space="0"/>
                    <w:left w:val="single" w:color="auto" w:sz="4" w:space="0"/>
                    <w:bottom w:val="single" w:color="auto" w:sz="6"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年产6000吨玻璃钢制品建设项目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73" w:type="dxa"/>
                  <w:tcBorders>
                    <w:top w:val="single" w:color="auto" w:sz="6" w:space="0"/>
                    <w:bottom w:val="single" w:color="auto" w:sz="4"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建设地点</w:t>
                  </w:r>
                </w:p>
              </w:tc>
              <w:tc>
                <w:tcPr>
                  <w:tcW w:w="6006" w:type="dxa"/>
                  <w:tcBorders>
                    <w:top w:val="single" w:color="auto" w:sz="6" w:space="0"/>
                    <w:left w:val="single" w:color="auto" w:sz="4" w:space="0"/>
                    <w:bottom w:val="single" w:color="auto" w:sz="4" w:space="0"/>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昌吉高新技术产业开发区建材区新疆华洋实业（集团）有限公司院内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73" w:type="dxa"/>
                  <w:tcBorders>
                    <w:top w:val="single" w:color="auto" w:sz="4" w:space="0"/>
                    <w:bottom w:val="single" w:color="auto" w:sz="4"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地理坐标</w:t>
                  </w:r>
                </w:p>
              </w:tc>
              <w:tc>
                <w:tcPr>
                  <w:tcW w:w="6006" w:type="dxa"/>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000000" w:themeColor="text1"/>
                      <w:kern w:val="0"/>
                      <w:sz w:val="19"/>
                      <w:szCs w:val="19"/>
                      <w:lang w:val="en-US" w:eastAsia="zh-CN" w:bidi="ar"/>
                      <w14:textFill>
                        <w14:solidFill>
                          <w14:schemeClr w14:val="tx1"/>
                        </w14:solidFill>
                      </w14:textFill>
                    </w:rPr>
                  </w:pPr>
                  <w:r>
                    <w:rPr>
                      <w:rFonts w:hint="default" w:ascii="宋体" w:hAnsi="宋体" w:eastAsia="宋体" w:cs="宋体"/>
                      <w:color w:val="000000" w:themeColor="text1"/>
                      <w:kern w:val="0"/>
                      <w:sz w:val="19"/>
                      <w:szCs w:val="19"/>
                      <w:lang w:val="en-US" w:eastAsia="zh-CN" w:bidi="ar"/>
                      <w14:textFill>
                        <w14:solidFill>
                          <w14:schemeClr w14:val="tx1"/>
                        </w14:solidFill>
                      </w14:textFill>
                    </w:rPr>
                    <w:t>中心地理坐</w:t>
                  </w:r>
                  <w:r>
                    <w:rPr>
                      <w:rFonts w:hint="eastAsia" w:ascii="宋体" w:hAnsi="宋体" w:eastAsia="宋体" w:cs="宋体"/>
                      <w:color w:val="000000" w:themeColor="text1"/>
                      <w:kern w:val="0"/>
                      <w:sz w:val="19"/>
                      <w:szCs w:val="19"/>
                      <w:lang w:val="en-US" w:eastAsia="zh-CN" w:bidi="ar"/>
                      <w14:textFill>
                        <w14:solidFill>
                          <w14:schemeClr w14:val="tx1"/>
                        </w14:solidFill>
                      </w14:textFill>
                    </w:rPr>
                    <w:t>标：</w:t>
                  </w:r>
                  <w:r>
                    <w:rPr>
                      <w:rFonts w:hint="default" w:ascii="宋体" w:hAnsi="宋体" w:eastAsia="宋体" w:cs="宋体"/>
                      <w:color w:val="000000" w:themeColor="text1"/>
                      <w:kern w:val="0"/>
                      <w:sz w:val="19"/>
                      <w:szCs w:val="19"/>
                      <w:lang w:val="en-US" w:eastAsia="zh-CN" w:bidi="ar"/>
                      <w14:textFill>
                        <w14:solidFill>
                          <w14:schemeClr w14:val="tx1"/>
                        </w14:solidFill>
                      </w14:textFill>
                    </w:rPr>
                    <w:t>E87°</w:t>
                  </w:r>
                  <w:r>
                    <w:rPr>
                      <w:rFonts w:hint="eastAsia" w:ascii="宋体" w:hAnsi="宋体" w:eastAsia="宋体" w:cs="宋体"/>
                      <w:color w:val="000000" w:themeColor="text1"/>
                      <w:kern w:val="0"/>
                      <w:sz w:val="19"/>
                      <w:szCs w:val="19"/>
                      <w:lang w:val="en-US" w:eastAsia="zh-CN" w:bidi="ar"/>
                      <w14:textFill>
                        <w14:solidFill>
                          <w14:schemeClr w14:val="tx1"/>
                        </w14:solidFill>
                      </w14:textFill>
                    </w:rPr>
                    <w:t>8</w:t>
                  </w:r>
                  <w:r>
                    <w:rPr>
                      <w:rFonts w:hint="default" w:ascii="宋体" w:hAnsi="宋体" w:eastAsia="宋体" w:cs="宋体"/>
                      <w:color w:val="000000" w:themeColor="text1"/>
                      <w:kern w:val="0"/>
                      <w:sz w:val="19"/>
                      <w:szCs w:val="19"/>
                      <w:lang w:val="en-US" w:eastAsia="zh-CN" w:bidi="ar"/>
                      <w14:textFill>
                        <w14:solidFill>
                          <w14:schemeClr w14:val="tx1"/>
                        </w14:solidFill>
                      </w14:textFill>
                    </w:rPr>
                    <w:t>′</w:t>
                  </w:r>
                  <w:r>
                    <w:rPr>
                      <w:rFonts w:hint="eastAsia" w:ascii="宋体" w:hAnsi="宋体" w:eastAsia="宋体" w:cs="宋体"/>
                      <w:color w:val="000000" w:themeColor="text1"/>
                      <w:kern w:val="0"/>
                      <w:sz w:val="19"/>
                      <w:szCs w:val="19"/>
                      <w:lang w:val="en-US" w:eastAsia="zh-CN" w:bidi="ar"/>
                      <w14:textFill>
                        <w14:solidFill>
                          <w14:schemeClr w14:val="tx1"/>
                        </w14:solidFill>
                      </w14:textFill>
                    </w:rPr>
                    <w:t>46.383</w:t>
                  </w:r>
                  <w:r>
                    <w:rPr>
                      <w:rFonts w:hint="default" w:ascii="宋体" w:hAnsi="宋体" w:eastAsia="宋体" w:cs="宋体"/>
                      <w:color w:val="000000" w:themeColor="text1"/>
                      <w:kern w:val="0"/>
                      <w:sz w:val="19"/>
                      <w:szCs w:val="19"/>
                      <w:lang w:val="en-US" w:eastAsia="zh-CN" w:bidi="ar"/>
                      <w14:textFill>
                        <w14:solidFill>
                          <w14:schemeClr w14:val="tx1"/>
                        </w14:solidFill>
                      </w14:textFill>
                    </w:rPr>
                    <w:t>″，N44°</w:t>
                  </w:r>
                  <w:r>
                    <w:rPr>
                      <w:rFonts w:hint="eastAsia" w:ascii="宋体" w:hAnsi="宋体" w:eastAsia="宋体" w:cs="宋体"/>
                      <w:color w:val="000000" w:themeColor="text1"/>
                      <w:kern w:val="0"/>
                      <w:sz w:val="19"/>
                      <w:szCs w:val="19"/>
                      <w:lang w:val="en-US" w:eastAsia="zh-CN" w:bidi="ar"/>
                      <w14:textFill>
                        <w14:solidFill>
                          <w14:schemeClr w14:val="tx1"/>
                        </w14:solidFill>
                      </w14:textFill>
                    </w:rPr>
                    <w:t>4</w:t>
                  </w:r>
                  <w:r>
                    <w:rPr>
                      <w:rFonts w:hint="default" w:ascii="宋体" w:hAnsi="宋体" w:eastAsia="宋体" w:cs="宋体"/>
                      <w:color w:val="000000" w:themeColor="text1"/>
                      <w:kern w:val="0"/>
                      <w:sz w:val="19"/>
                      <w:szCs w:val="19"/>
                      <w:lang w:val="en-US" w:eastAsia="zh-CN" w:bidi="ar"/>
                      <w14:textFill>
                        <w14:solidFill>
                          <w14:schemeClr w14:val="tx1"/>
                        </w14:solidFill>
                      </w14:textFill>
                    </w:rPr>
                    <w:t>′</w:t>
                  </w:r>
                  <w:r>
                    <w:rPr>
                      <w:rFonts w:hint="eastAsia" w:ascii="宋体" w:hAnsi="宋体" w:eastAsia="宋体" w:cs="宋体"/>
                      <w:color w:val="000000" w:themeColor="text1"/>
                      <w:kern w:val="0"/>
                      <w:sz w:val="19"/>
                      <w:szCs w:val="19"/>
                      <w:lang w:val="en-US" w:eastAsia="zh-CN" w:bidi="ar"/>
                      <w14:textFill>
                        <w14:solidFill>
                          <w14:schemeClr w14:val="tx1"/>
                        </w14:solidFill>
                      </w14:textFill>
                    </w:rPr>
                    <w:t>48.349</w:t>
                  </w:r>
                  <w:r>
                    <w:rPr>
                      <w:rFonts w:hint="default" w:ascii="宋体" w:hAnsi="宋体" w:eastAsia="宋体" w:cs="宋体"/>
                      <w:color w:val="000000" w:themeColor="text1"/>
                      <w:kern w:val="0"/>
                      <w:sz w:val="19"/>
                      <w:szCs w:val="19"/>
                      <w:lang w:val="en-US" w:eastAsia="zh-CN" w:bidi="ar"/>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73" w:type="dxa"/>
                  <w:tcBorders>
                    <w:top w:val="single" w:color="auto" w:sz="4" w:space="0"/>
                    <w:bottom w:val="single" w:color="auto" w:sz="4"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主要危险物质及分布</w:t>
                  </w:r>
                </w:p>
              </w:tc>
              <w:tc>
                <w:tcPr>
                  <w:tcW w:w="6006" w:type="dxa"/>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themeColor="text1"/>
                      <w:kern w:val="0"/>
                      <w:sz w:val="19"/>
                      <w:szCs w:val="19"/>
                      <w:lang w:val="en-US" w:eastAsia="zh-CN" w:bidi="ar"/>
                      <w14:textFill>
                        <w14:solidFill>
                          <w14:schemeClr w14:val="tx1"/>
                        </w14:solidFill>
                      </w14:textFill>
                    </w:rPr>
                  </w:pPr>
                  <w:r>
                    <w:rPr>
                      <w:rFonts w:hint="eastAsia" w:ascii="宋体" w:hAnsi="宋体" w:eastAsia="宋体" w:cs="宋体"/>
                      <w:color w:val="000000" w:themeColor="text1"/>
                      <w:kern w:val="0"/>
                      <w:sz w:val="19"/>
                      <w:szCs w:val="19"/>
                      <w:lang w:val="en-US" w:eastAsia="zh-CN" w:bidi="ar"/>
                      <w14:textFill>
                        <w14:solidFill>
                          <w14:schemeClr w14:val="tx1"/>
                        </w14:solidFill>
                      </w14:textFill>
                    </w:rPr>
                    <w:t>不饱和聚酯树脂、固化剂、促进剂、色糊，主要分布在原料储存区；危险废物，主要分布在危废暂存间。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873" w:type="dxa"/>
                  <w:tcBorders>
                    <w:top w:val="single" w:color="auto" w:sz="4" w:space="0"/>
                    <w:bottom w:val="single" w:color="auto" w:sz="4"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环境影响途径及危害后果（大气、地表水、地下水）</w:t>
                  </w:r>
                </w:p>
              </w:tc>
              <w:tc>
                <w:tcPr>
                  <w:tcW w:w="6006" w:type="dxa"/>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9"/>
                      <w:szCs w:val="19"/>
                      <w:lang w:val="en-US" w:eastAsia="zh-CN" w:bidi="ar"/>
                      <w14:textFill>
                        <w14:solidFill>
                          <w14:schemeClr w14:val="tx1"/>
                        </w14:solidFill>
                      </w14:textFill>
                    </w:rPr>
                    <w:t>根据本项目生产工艺特征，确定项目风险源为原料储存区、危废暂存间。环境风险的类型有事故性排放、泄露、火灾。本项目各风险源的环境影响主要是对周围大气、地表水环境的影响。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873" w:type="dxa"/>
                  <w:tcBorders>
                    <w:top w:val="single" w:color="auto" w:sz="4" w:space="0"/>
                    <w:bottom w:val="single" w:color="auto" w:sz="4"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风险防范措施要求</w:t>
                  </w:r>
                </w:p>
              </w:tc>
              <w:tc>
                <w:tcPr>
                  <w:tcW w:w="6006" w:type="dxa"/>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19"/>
                      <w:szCs w:val="19"/>
                      <w:lang w:val="en-US" w:eastAsia="zh-CN" w:bidi="ar"/>
                      <w14:textFill>
                        <w14:solidFill>
                          <w14:schemeClr w14:val="tx1"/>
                        </w14:solidFill>
                      </w14:textFill>
                    </w:rPr>
                    <w:t>①加强生产设备管理，防止出现泄漏事故；确保车间的通风良好，防止气体积聚。</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19"/>
                      <w:szCs w:val="19"/>
                      <w:lang w:val="en-US" w:eastAsia="zh-CN" w:bidi="ar"/>
                      <w14:textFill>
                        <w14:solidFill>
                          <w14:schemeClr w14:val="tx1"/>
                        </w14:solidFill>
                      </w14:textFill>
                    </w:rPr>
                    <w:t xml:space="preserve">②对于运输与储存风险的防范应在管理、运输设备、储存设备及其维护上控制。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9"/>
                      <w:szCs w:val="19"/>
                      <w:lang w:val="en-US" w:eastAsia="zh-CN" w:bidi="ar"/>
                      <w14:textFill>
                        <w14:solidFill>
                          <w14:schemeClr w14:val="tx1"/>
                        </w14:solidFill>
                      </w14:textFill>
                    </w:rPr>
                    <w:t xml:space="preserve">③按规定建设消防设施，划分禁火区域，严格按设计要求制订动火制度，消防设施配置安全报警系统、灭火器、消防栓、泡沫灭火站等消防设施。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79" w:type="dxa"/>
                  <w:gridSpan w:val="2"/>
                  <w:tcBorders>
                    <w:top w:val="single" w:color="auto" w:sz="4" w:space="0"/>
                    <w:bottom w:val="single" w:color="auto" w:sz="12" w:space="0"/>
                  </w:tcBorders>
                  <w:noWrap w:val="0"/>
                  <w:vAlign w:val="center"/>
                </w:tcPr>
                <w:p>
                  <w:pPr>
                    <w:spacing w:line="240" w:lineRule="auto"/>
                    <w:ind w:left="-120" w:leftChars="-50" w:right="-120" w:rightChars="-50" w:firstLine="0" w:firstLineChars="0"/>
                    <w:jc w:val="both"/>
                    <w:rPr>
                      <w:rFonts w:hint="eastAsia"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填表说明：</w:t>
                  </w:r>
                  <w:r>
                    <w:rPr>
                      <w:rFonts w:hint="eastAsia" w:ascii="Times New Roman" w:hAnsi="Times New Roman" w:cs="Times New Roman"/>
                      <w:color w:val="000000" w:themeColor="text1"/>
                      <w:sz w:val="21"/>
                      <w:szCs w:val="21"/>
                      <w:lang w:eastAsia="zh-CN"/>
                      <w14:textFill>
                        <w14:solidFill>
                          <w14:schemeClr w14:val="tx1"/>
                        </w14:solidFill>
                      </w14:textFill>
                    </w:rPr>
                    <w:t>无</w:t>
                  </w:r>
                </w:p>
              </w:tc>
            </w:tr>
          </w:tbl>
          <w:p>
            <w:pPr>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9</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Hans"/>
                <w14:textFill>
                  <w14:solidFill>
                    <w14:schemeClr w14:val="tx1"/>
                  </w14:solidFill>
                </w14:textFill>
              </w:rPr>
              <w:t>环境管理</w:t>
            </w:r>
          </w:p>
          <w:p>
            <w:pPr>
              <w:ind w:firstLine="48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9</w:t>
            </w:r>
            <w:r>
              <w:rPr>
                <w:rFonts w:hint="default" w:ascii="Times New Roman" w:hAnsi="Times New Roman" w:cs="Times New Roman"/>
                <w:b/>
                <w:bCs/>
                <w:color w:val="000000" w:themeColor="text1"/>
                <w:lang w:val="en-US" w:eastAsia="zh-Hans"/>
                <w14:textFill>
                  <w14:solidFill>
                    <w14:schemeClr w14:val="tx1"/>
                  </w14:solidFill>
                </w14:textFill>
              </w:rPr>
              <w:t>.</w:t>
            </w:r>
            <w:r>
              <w:rPr>
                <w:rFonts w:hint="default" w:ascii="Times New Roman" w:hAnsi="Times New Roman" w:cs="Times New Roman"/>
                <w:b/>
                <w:bCs/>
                <w:color w:val="000000" w:themeColor="text1"/>
                <w:lang w:eastAsia="zh-Hans"/>
                <w14:textFill>
                  <w14:solidFill>
                    <w14:schemeClr w14:val="tx1"/>
                  </w14:solidFill>
                </w14:textFill>
              </w:rPr>
              <w:t xml:space="preserve">1 </w:t>
            </w:r>
            <w:r>
              <w:rPr>
                <w:rFonts w:hint="default" w:ascii="Times New Roman" w:hAnsi="Times New Roman" w:cs="Times New Roman"/>
                <w:b/>
                <w:bCs/>
                <w:color w:val="000000" w:themeColor="text1"/>
                <w14:textFill>
                  <w14:solidFill>
                    <w14:schemeClr w14:val="tx1"/>
                  </w14:solidFill>
                </w14:textFill>
              </w:rPr>
              <w:t>环境体制与机构</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本项目建成后，由建设单位主管环保工作，厂长直接负责项目的</w:t>
            </w:r>
            <w:r>
              <w:rPr>
                <w:rFonts w:hint="default" w:ascii="Times New Roman" w:hAnsi="Times New Roman" w:cs="Times New Roman"/>
                <w:color w:val="000000" w:themeColor="text1"/>
                <w:lang w:val="en-US" w:eastAsia="zh-CN"/>
                <w14:textFill>
                  <w14:solidFill>
                    <w14:schemeClr w14:val="tx1"/>
                  </w14:solidFill>
                </w14:textFill>
              </w:rPr>
              <w:t>环保</w:t>
            </w:r>
            <w:r>
              <w:rPr>
                <w:rFonts w:hint="default" w:ascii="Times New Roman" w:hAnsi="Times New Roman" w:cs="Times New Roman"/>
                <w:color w:val="000000" w:themeColor="text1"/>
                <w14:textFill>
                  <w14:solidFill>
                    <w14:schemeClr w14:val="tx1"/>
                  </w14:solidFill>
                </w14:textFill>
              </w:rPr>
              <w:t>工作。应成立专门环境管理办公室负责环境档案的建立和环境制度的落实。环境监测由当地环境监测站或具备环境监测资质的单位进行监测，监控污染物排放及环保设施的运转状况。</w:t>
            </w:r>
          </w:p>
          <w:p>
            <w:pPr>
              <w:ind w:firstLine="48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9</w:t>
            </w:r>
            <w:r>
              <w:rPr>
                <w:rFonts w:hint="default" w:ascii="Times New Roman" w:hAnsi="Times New Roman" w:cs="Times New Roman"/>
                <w:b/>
                <w:bCs/>
                <w:color w:val="000000" w:themeColor="text1"/>
                <w:lang w:val="en-US" w:eastAsia="zh-Hans"/>
                <w14:textFill>
                  <w14:solidFill>
                    <w14:schemeClr w14:val="tx1"/>
                  </w14:solidFill>
                </w14:textFill>
              </w:rPr>
              <w:t>.</w:t>
            </w:r>
            <w:r>
              <w:rPr>
                <w:rFonts w:hint="default" w:ascii="Times New Roman" w:hAnsi="Times New Roman" w:cs="Times New Roman"/>
                <w:b/>
                <w:bCs/>
                <w:color w:val="000000" w:themeColor="text1"/>
                <w:lang w:eastAsia="zh-Hans"/>
                <w14:textFill>
                  <w14:solidFill>
                    <w14:schemeClr w14:val="tx1"/>
                  </w14:solidFill>
                </w14:textFill>
              </w:rPr>
              <w:t xml:space="preserve">2 </w:t>
            </w:r>
            <w:r>
              <w:rPr>
                <w:rFonts w:hint="default" w:ascii="Times New Roman" w:hAnsi="Times New Roman" w:cs="Times New Roman"/>
                <w:b/>
                <w:bCs/>
                <w:color w:val="000000" w:themeColor="text1"/>
                <w14:textFill>
                  <w14:solidFill>
                    <w14:schemeClr w14:val="tx1"/>
                  </w14:solidFill>
                </w14:textFill>
              </w:rPr>
              <w:t>管理职责</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（1）贯彻执行国家、省级、地方各项环保政策、法规、标准，根据本</w:t>
            </w:r>
            <w:r>
              <w:rPr>
                <w:rFonts w:hint="default" w:ascii="Times New Roman" w:hAnsi="Times New Roman" w:cs="Times New Roman"/>
                <w:color w:val="000000" w:themeColor="text1"/>
                <w:lang w:val="en-US" w:eastAsia="zh-CN"/>
                <w14:textFill>
                  <w14:solidFill>
                    <w14:schemeClr w14:val="tx1"/>
                  </w14:solidFill>
                </w14:textFill>
              </w:rPr>
              <w:t>厂</w:t>
            </w:r>
            <w:r>
              <w:rPr>
                <w:rFonts w:hint="default" w:ascii="Times New Roman" w:hAnsi="Times New Roman" w:cs="Times New Roman"/>
                <w:color w:val="000000" w:themeColor="text1"/>
                <w14:textFill>
                  <w14:solidFill>
                    <w14:schemeClr w14:val="tx1"/>
                  </w14:solidFill>
                </w14:textFill>
              </w:rPr>
              <w:t>实际，编制环境保护规划和实施细则，并组织实施，监督执行。</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（2）组织和管理本项目的污染治理工作，负责环保治理设施的运行及管理工作，建立污染物浓度和排放总量双项控制制度，并彻底做到各项污染物达标排放。 </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（3）定期进行本项目环境管理人员的环保知识和技术培训工作。</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（4）通过技术培训，不断提高治理设施的处理水平和可操作性。</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（5）做好常规环境统计工作，掌握各项治理设施的运行状况。</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（6）科学组织项目运营。通过及时全面了解运营情况，加强环境保护工作调度，做好突发事故时防止污染的应急措施，使生产过程的污染物排放达到最低限度。</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（7）加强物资管理。加强物资管理实行无害保管、无害运输、限额发放、控制消耗定额、保证原材料质量也会对减少排污量起一定作用。</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（8）设备管理。合理使用设备，加强对设备的维护和修理，改造设备的结构，杜绝设备和管道的跑、冒、漏现象，防止有害物质的泄漏。</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（9）废弃物管理。针对项目营运期产生的</w:t>
            </w:r>
            <w:r>
              <w:rPr>
                <w:rFonts w:hint="default" w:ascii="Times New Roman" w:hAnsi="Times New Roman" w:cs="Times New Roman"/>
                <w:color w:val="000000" w:themeColor="text1"/>
                <w:lang w:val="en-US" w:eastAsia="zh-CN"/>
                <w14:textFill>
                  <w14:solidFill>
                    <w14:schemeClr w14:val="tx1"/>
                  </w14:solidFill>
                </w14:textFill>
              </w:rPr>
              <w:t>固体废物和生活垃圾</w:t>
            </w:r>
            <w:r>
              <w:rPr>
                <w:rFonts w:hint="default" w:ascii="Times New Roman" w:hAnsi="Times New Roman" w:cs="Times New Roman"/>
                <w:color w:val="000000" w:themeColor="text1"/>
                <w14:textFill>
                  <w14:solidFill>
                    <w14:schemeClr w14:val="tx1"/>
                  </w14:solidFill>
                </w14:textFill>
              </w:rPr>
              <w:t>，应集中收集及时处理，严禁长时间在厂区堆存污染环境。</w:t>
            </w:r>
          </w:p>
          <w:p>
            <w:pPr>
              <w:ind w:firstLine="48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9</w:t>
            </w:r>
            <w:r>
              <w:rPr>
                <w:rFonts w:hint="default" w:ascii="Times New Roman" w:hAnsi="Times New Roman" w:cs="Times New Roman"/>
                <w:b/>
                <w:bCs/>
                <w:color w:val="000000" w:themeColor="text1"/>
                <w:lang w:val="en-US" w:eastAsia="zh-Hans"/>
                <w14:textFill>
                  <w14:solidFill>
                    <w14:schemeClr w14:val="tx1"/>
                  </w14:solidFill>
                </w14:textFill>
              </w:rPr>
              <w:t>.</w:t>
            </w:r>
            <w:r>
              <w:rPr>
                <w:rFonts w:hint="default" w:ascii="Times New Roman" w:hAnsi="Times New Roman" w:cs="Times New Roman"/>
                <w:b/>
                <w:bCs/>
                <w:color w:val="000000" w:themeColor="text1"/>
                <w:lang w:eastAsia="zh-Hans"/>
                <w14:textFill>
                  <w14:solidFill>
                    <w14:schemeClr w14:val="tx1"/>
                  </w14:solidFill>
                </w14:textFill>
              </w:rPr>
              <w:t xml:space="preserve">3 </w:t>
            </w:r>
            <w:r>
              <w:rPr>
                <w:rFonts w:hint="default" w:ascii="Times New Roman" w:hAnsi="Times New Roman" w:cs="Times New Roman"/>
                <w:b/>
                <w:bCs/>
                <w:color w:val="000000" w:themeColor="text1"/>
                <w14:textFill>
                  <w14:solidFill>
                    <w14:schemeClr w14:val="tx1"/>
                  </w14:solidFill>
                </w14:textFill>
              </w:rPr>
              <w:t>排污口规范化管理</w:t>
            </w:r>
          </w:p>
          <w:p>
            <w:pPr>
              <w:ind w:firstLine="482"/>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（1）排污口标识</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项目应完成废气排放源、噪声排放源、一般固体废物堆场的规范化建设，其投资纳入项目总投资中，同时各项污染源排放口应设置专项图标，执行《环境保护图形标志-排放口（源）》（GB15562-1995），详见下表。</w:t>
            </w:r>
          </w:p>
          <w:p>
            <w:pPr>
              <w:pStyle w:val="39"/>
              <w:rPr>
                <w:rFonts w:hint="default" w:ascii="Times New Roman" w:hAnsi="Times New Roman" w:cs="Times New Roman"/>
                <w:b/>
                <w:bCs/>
                <w:color w:val="FF0000"/>
              </w:rPr>
            </w:pPr>
          </w:p>
          <w:p>
            <w:pPr>
              <w:pStyle w:val="39"/>
              <w:rPr>
                <w:rFonts w:hint="default" w:ascii="Times New Roman" w:hAnsi="Times New Roman" w:cs="Times New Roman"/>
                <w:b/>
                <w:bCs/>
                <w:color w:val="FF0000"/>
              </w:rPr>
            </w:pPr>
          </w:p>
          <w:p>
            <w:pPr>
              <w:pStyle w:val="39"/>
              <w:rPr>
                <w:rFonts w:hint="default" w:ascii="Times New Roman" w:hAnsi="Times New Roman" w:cs="Times New Roman"/>
                <w:b/>
                <w:bCs/>
                <w:color w:val="FF0000"/>
              </w:rPr>
            </w:pPr>
          </w:p>
          <w:p>
            <w:pPr>
              <w:pStyle w:val="3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w:t>
            </w:r>
            <w:r>
              <w:rPr>
                <w:rFonts w:hint="eastAsia" w:ascii="Times New Roman" w:cs="Times New Roman"/>
                <w:b/>
                <w:bCs/>
                <w:color w:val="000000" w:themeColor="text1"/>
                <w:lang w:val="en-US" w:eastAsia="zh-CN"/>
                <w14:textFill>
                  <w14:solidFill>
                    <w14:schemeClr w14:val="tx1"/>
                  </w14:solidFill>
                </w14:textFill>
              </w:rPr>
              <w:t>4-15</w:t>
            </w:r>
            <w:r>
              <w:rPr>
                <w:rFonts w:hint="default" w:ascii="Times New Roman" w:hAnsi="Times New Roman" w:cs="Times New Roman"/>
                <w:b/>
                <w:bCs/>
                <w:color w:val="000000" w:themeColor="text1"/>
                <w14:textFill>
                  <w14:solidFill>
                    <w14:schemeClr w14:val="tx1"/>
                  </w14:solidFill>
                </w14:textFill>
              </w:rPr>
              <w:t xml:space="preserve">   各排污口（源）标志牌设置示意图表</w:t>
            </w:r>
          </w:p>
          <w:tbl>
            <w:tblPr>
              <w:tblStyle w:val="28"/>
              <w:tblW w:w="79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1324"/>
              <w:gridCol w:w="1323"/>
              <w:gridCol w:w="1322"/>
              <w:gridCol w:w="1323"/>
              <w:gridCol w:w="1323"/>
              <w:gridCol w:w="1323"/>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41" w:hRule="atLeast"/>
                <w:jc w:val="center"/>
              </w:trPr>
              <w:tc>
                <w:tcPr>
                  <w:tcW w:w="1324"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名称</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废气排放口</w:t>
                  </w:r>
                </w:p>
              </w:tc>
              <w:tc>
                <w:tcPr>
                  <w:tcW w:w="1322"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废水排放口</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噪声排放源</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一般固体废物</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危险固体废物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1184" w:hRule="atLeast"/>
                <w:jc w:val="center"/>
              </w:trPr>
              <w:tc>
                <w:tcPr>
                  <w:tcW w:w="1324" w:type="dxa"/>
                  <w:tcBorders>
                    <w:tl2br w:val="nil"/>
                    <w:tr2bl w:val="nil"/>
                  </w:tcBorders>
                  <w:vAlign w:val="center"/>
                </w:tcPr>
                <w:p>
                  <w:pPr>
                    <w:pStyle w:val="39"/>
                    <w:ind w:left="0" w:leftChars="0"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t>提示图形</w:t>
                  </w:r>
                </w:p>
                <w:p>
                  <w:pPr>
                    <w:pStyle w:val="39"/>
                    <w:ind w:left="0" w:leftChars="0"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t>符号</w:t>
                  </w:r>
                </w:p>
              </w:tc>
              <w:tc>
                <w:tcPr>
                  <w:tcW w:w="1323" w:type="dxa"/>
                  <w:tcBorders>
                    <w:tl2br w:val="nil"/>
                    <w:tr2bl w:val="nil"/>
                  </w:tcBorders>
                  <w:vAlign w:val="center"/>
                </w:tcPr>
                <w:p>
                  <w:pPr>
                    <w:pStyle w:val="39"/>
                    <w:ind w:left="0" w:leftChars="0"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720090" cy="720090"/>
                        <wp:effectExtent l="0" t="0" r="16510" b="16510"/>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22" cstate="print"/>
                                <a:stretch>
                                  <a:fillRect/>
                                </a:stretch>
                              </pic:blipFill>
                              <pic:spPr>
                                <a:xfrm>
                                  <a:off x="0" y="0"/>
                                  <a:ext cx="720090" cy="720090"/>
                                </a:xfrm>
                                <a:prstGeom prst="rect">
                                  <a:avLst/>
                                </a:prstGeom>
                                <a:noFill/>
                                <a:ln>
                                  <a:noFill/>
                                </a:ln>
                              </pic:spPr>
                            </pic:pic>
                          </a:graphicData>
                        </a:graphic>
                      </wp:inline>
                    </w:drawing>
                  </w:r>
                </w:p>
              </w:tc>
              <w:tc>
                <w:tcPr>
                  <w:tcW w:w="1322" w:type="dxa"/>
                  <w:tcBorders>
                    <w:tl2br w:val="nil"/>
                    <w:tr2bl w:val="nil"/>
                  </w:tcBorders>
                  <w:vAlign w:val="center"/>
                </w:tcPr>
                <w:p>
                  <w:pPr>
                    <w:pStyle w:val="39"/>
                    <w:ind w:left="0" w:leftChars="0"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720090" cy="720090"/>
                        <wp:effectExtent l="0" t="0" r="16510" b="16510"/>
                        <wp:docPr id="3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6"/>
                                <pic:cNvPicPr>
                                  <a:picLocks noChangeAspect="1"/>
                                </pic:cNvPicPr>
                              </pic:nvPicPr>
                              <pic:blipFill>
                                <a:blip r:embed="rId23" cstate="print"/>
                                <a:stretch>
                                  <a:fillRect/>
                                </a:stretch>
                              </pic:blipFill>
                              <pic:spPr>
                                <a:xfrm>
                                  <a:off x="0" y="0"/>
                                  <a:ext cx="720090" cy="720090"/>
                                </a:xfrm>
                                <a:prstGeom prst="rect">
                                  <a:avLst/>
                                </a:prstGeom>
                                <a:noFill/>
                                <a:ln>
                                  <a:noFill/>
                                </a:ln>
                              </pic:spPr>
                            </pic:pic>
                          </a:graphicData>
                        </a:graphic>
                      </wp:inline>
                    </w:drawing>
                  </w:r>
                </w:p>
              </w:tc>
              <w:tc>
                <w:tcPr>
                  <w:tcW w:w="1323" w:type="dxa"/>
                  <w:tcBorders>
                    <w:tl2br w:val="nil"/>
                    <w:tr2bl w:val="nil"/>
                  </w:tcBorders>
                  <w:vAlign w:val="center"/>
                </w:tcPr>
                <w:p>
                  <w:pPr>
                    <w:pStyle w:val="39"/>
                    <w:ind w:left="0" w:leftChars="0"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720090" cy="720090"/>
                        <wp:effectExtent l="0" t="0" r="16510" b="1651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pic:cNvPicPr>
                                  <a:picLocks noChangeAspect="1"/>
                                </pic:cNvPicPr>
                              </pic:nvPicPr>
                              <pic:blipFill>
                                <a:blip r:embed="rId24" cstate="print"/>
                                <a:stretch>
                                  <a:fillRect/>
                                </a:stretch>
                              </pic:blipFill>
                              <pic:spPr>
                                <a:xfrm>
                                  <a:off x="0" y="0"/>
                                  <a:ext cx="720090" cy="720090"/>
                                </a:xfrm>
                                <a:prstGeom prst="rect">
                                  <a:avLst/>
                                </a:prstGeom>
                                <a:noFill/>
                                <a:ln>
                                  <a:noFill/>
                                </a:ln>
                              </pic:spPr>
                            </pic:pic>
                          </a:graphicData>
                        </a:graphic>
                      </wp:inline>
                    </w:drawing>
                  </w:r>
                </w:p>
              </w:tc>
              <w:tc>
                <w:tcPr>
                  <w:tcW w:w="1323" w:type="dxa"/>
                  <w:tcBorders>
                    <w:tl2br w:val="nil"/>
                    <w:tr2bl w:val="nil"/>
                  </w:tcBorders>
                  <w:vAlign w:val="center"/>
                </w:tcPr>
                <w:p>
                  <w:pPr>
                    <w:pStyle w:val="39"/>
                    <w:ind w:left="0" w:leftChars="0"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720090" cy="720090"/>
                        <wp:effectExtent l="0" t="0" r="16510" b="16510"/>
                        <wp:docPr id="5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8"/>
                                <pic:cNvPicPr>
                                  <a:picLocks noChangeAspect="1"/>
                                </pic:cNvPicPr>
                              </pic:nvPicPr>
                              <pic:blipFill>
                                <a:blip r:embed="rId25" cstate="print"/>
                                <a:stretch>
                                  <a:fillRect/>
                                </a:stretch>
                              </pic:blipFill>
                              <pic:spPr>
                                <a:xfrm>
                                  <a:off x="0" y="0"/>
                                  <a:ext cx="720090" cy="720090"/>
                                </a:xfrm>
                                <a:prstGeom prst="rect">
                                  <a:avLst/>
                                </a:prstGeom>
                                <a:noFill/>
                                <a:ln>
                                  <a:noFill/>
                                </a:ln>
                              </pic:spPr>
                            </pic:pic>
                          </a:graphicData>
                        </a:graphic>
                      </wp:inline>
                    </w:drawing>
                  </w:r>
                </w:p>
              </w:tc>
              <w:tc>
                <w:tcPr>
                  <w:tcW w:w="1323" w:type="dxa"/>
                  <w:tcBorders>
                    <w:tl2br w:val="nil"/>
                    <w:tr2bl w:val="nil"/>
                  </w:tcBorders>
                  <w:vAlign w:val="center"/>
                </w:tcPr>
                <w:p>
                  <w:pPr>
                    <w:pStyle w:val="39"/>
                    <w:ind w:left="0" w:leftChars="0"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720090" cy="720090"/>
                        <wp:effectExtent l="0" t="0" r="16510" b="16510"/>
                        <wp:docPr id="62" name="图片 19"/>
                        <wp:cNvGraphicFramePr/>
                        <a:graphic xmlns:a="http://schemas.openxmlformats.org/drawingml/2006/main">
                          <a:graphicData uri="http://schemas.openxmlformats.org/drawingml/2006/picture">
                            <pic:pic xmlns:pic="http://schemas.openxmlformats.org/drawingml/2006/picture">
                              <pic:nvPicPr>
                                <pic:cNvPr id="62" name="图片 19"/>
                                <pic:cNvPicPr/>
                              </pic:nvPicPr>
                              <pic:blipFill>
                                <a:blip r:embed="rId26" cstate="print"/>
                                <a:stretch>
                                  <a:fillRect/>
                                </a:stretch>
                              </pic:blipFill>
                              <pic:spPr>
                                <a:xfrm>
                                  <a:off x="0" y="0"/>
                                  <a:ext cx="720090" cy="72009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1062" w:hRule="atLeast"/>
                <w:jc w:val="center"/>
              </w:trPr>
              <w:tc>
                <w:tcPr>
                  <w:tcW w:w="1324"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功能</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表示废气向大气环境排放</w:t>
                  </w:r>
                </w:p>
              </w:tc>
              <w:tc>
                <w:tcPr>
                  <w:tcW w:w="1322"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表示废水向水环境排放</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表示噪声向外环境排放</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表示一般固体废物贮存、处置场所</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表示危险固体废物贮存、处置场所</w:t>
                  </w:r>
                </w:p>
              </w:tc>
            </w:tr>
          </w:tbl>
          <w:p>
            <w:pPr>
              <w:keepNext w:val="0"/>
              <w:keepLines w:val="0"/>
              <w:pageBreakBefore w:val="0"/>
              <w:widowControl w:val="0"/>
              <w:kinsoku/>
              <w:wordWrap/>
              <w:overflowPunct/>
              <w:topLinePunct w:val="0"/>
              <w:autoSpaceDE/>
              <w:autoSpaceDN/>
              <w:bidi w:val="0"/>
              <w:adjustRightInd w:val="0"/>
              <w:snapToGrid w:val="0"/>
              <w:spacing w:before="157" w:beforeLines="50"/>
              <w:ind w:firstLine="480"/>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要求各排污口（源）提示标志形状采用正方形边框，背景颜色采用绿色，图形颜色采用白色，警告标志采用三角形边框，背景颜色采用黄色，图形颜色采</w:t>
            </w:r>
            <w:r>
              <w:rPr>
                <w:rFonts w:hint="default" w:ascii="Times New Roman" w:hAnsi="Times New Roman" w:cs="Times New Roman"/>
                <w:b w:val="0"/>
                <w:bCs w:val="0"/>
                <w:color w:val="000000" w:themeColor="text1"/>
                <w14:textFill>
                  <w14:solidFill>
                    <w14:schemeClr w14:val="tx1"/>
                  </w14:solidFill>
                </w14:textFill>
              </w:rPr>
              <w:t>用黑色，标志牌应设在与功能相应的醒目处，并保持清晰、完整。</w:t>
            </w:r>
          </w:p>
          <w:p>
            <w:pPr>
              <w:keepLines w:val="0"/>
              <w:pageBreakBefore w:val="0"/>
              <w:widowControl w:val="0"/>
              <w:kinsoku/>
              <w:wordWrap/>
              <w:topLinePunct w:val="0"/>
              <w:autoSpaceDE/>
              <w:autoSpaceDN/>
              <w:bidi w:val="0"/>
              <w:adjustRightInd w:val="0"/>
              <w:snapToGrid w:val="0"/>
              <w:ind w:firstLine="482"/>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（2）排污口管理</w:t>
            </w:r>
          </w:p>
          <w:p>
            <w:pPr>
              <w:keepLines w:val="0"/>
              <w:pageBreakBefore w:val="0"/>
              <w:widowControl w:val="0"/>
              <w:kinsoku/>
              <w:wordWrap/>
              <w:topLinePunct w:val="0"/>
              <w:autoSpaceDE/>
              <w:autoSpaceDN/>
              <w:bidi w:val="0"/>
              <w:adjustRightInd w:val="0"/>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单位应在排污口设置标志牌，标志牌应注明污染物名称以警示周围群众，建设单位如实填写《中华人民共和国规范化排污口登记证》的有关内容，由环保主管部门签发登记证。建设单位应把有关排污情况及污染防治措施的运行情况建档管理，并报送</w:t>
            </w:r>
            <w:r>
              <w:rPr>
                <w:rFonts w:hint="default" w:ascii="Times New Roman" w:hAnsi="Times New Roman" w:cs="Times New Roman"/>
                <w:color w:val="000000" w:themeColor="text1"/>
                <w:lang w:val="en-US" w:eastAsia="zh-CN"/>
                <w14:textFill>
                  <w14:solidFill>
                    <w14:schemeClr w14:val="tx1"/>
                  </w14:solidFill>
                </w14:textFill>
              </w:rPr>
              <w:t>生态环境</w:t>
            </w:r>
            <w:r>
              <w:rPr>
                <w:rFonts w:hint="default" w:ascii="Times New Roman" w:hAnsi="Times New Roman" w:cs="Times New Roman"/>
                <w:color w:val="000000" w:themeColor="text1"/>
                <w14:textFill>
                  <w14:solidFill>
                    <w14:schemeClr w14:val="tx1"/>
                  </w14:solidFill>
                </w14:textFill>
              </w:rPr>
              <w:t>主管部门备案。</w:t>
            </w:r>
          </w:p>
          <w:p>
            <w:pPr>
              <w:keepLines w:val="0"/>
              <w:pageBreakBefore w:val="0"/>
              <w:widowControl w:val="0"/>
              <w:kinsoku/>
              <w:wordWrap/>
              <w:topLinePunct w:val="0"/>
              <w:autoSpaceDE/>
              <w:autoSpaceDN/>
              <w:bidi w:val="0"/>
              <w:adjustRightInd w:val="0"/>
              <w:snapToGrid w:val="0"/>
              <w:ind w:firstLine="482"/>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9</w:t>
            </w:r>
            <w:r>
              <w:rPr>
                <w:rFonts w:hint="default" w:ascii="Times New Roman" w:hAnsi="Times New Roman" w:cs="Times New Roman"/>
                <w:b/>
                <w:bCs/>
                <w:color w:val="000000" w:themeColor="text1"/>
                <w:lang w:val="en-US" w:eastAsia="zh-Hans"/>
                <w14:textFill>
                  <w14:solidFill>
                    <w14:schemeClr w14:val="tx1"/>
                  </w14:solidFill>
                </w14:textFill>
              </w:rPr>
              <w:t>.</w:t>
            </w:r>
            <w:r>
              <w:rPr>
                <w:rFonts w:hint="default" w:ascii="Times New Roman" w:hAnsi="Times New Roman" w:cs="Times New Roman"/>
                <w:b/>
                <w:bCs/>
                <w:color w:val="000000" w:themeColor="text1"/>
                <w:lang w:eastAsia="zh-Hans"/>
                <w14:textFill>
                  <w14:solidFill>
                    <w14:schemeClr w14:val="tx1"/>
                  </w14:solidFill>
                </w14:textFill>
              </w:rPr>
              <w:t xml:space="preserve">4 </w:t>
            </w:r>
            <w:r>
              <w:rPr>
                <w:rFonts w:hint="default" w:ascii="Times New Roman" w:hAnsi="Times New Roman" w:cs="Times New Roman"/>
                <w:b/>
                <w:bCs/>
                <w:color w:val="000000" w:themeColor="text1"/>
                <w14:textFill>
                  <w14:solidFill>
                    <w14:schemeClr w14:val="tx1"/>
                  </w14:solidFill>
                </w14:textFill>
              </w:rPr>
              <w:t>排污许可证</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根据《固定污染源排污许可分类管理名录》（2019年版），本项目为</w:t>
            </w:r>
            <w:r>
              <w:rPr>
                <w:rFonts w:hint="eastAsia" w:cs="Times New Roman"/>
                <w:color w:val="000000" w:themeColor="text1"/>
                <w:lang w:val="en-US" w:eastAsia="zh-CN"/>
                <w14:textFill>
                  <w14:solidFill>
                    <w14:schemeClr w14:val="tx1"/>
                  </w14:solidFill>
                </w14:textFill>
              </w:rPr>
              <w:t>二十五</w:t>
            </w:r>
            <w:r>
              <w:rPr>
                <w:rFonts w:hint="default" w:ascii="Times New Roman" w:hAnsi="Times New Roman" w:cs="Times New Roman"/>
                <w:color w:val="000000" w:themeColor="text1"/>
                <w:szCs w:val="21"/>
                <w:lang w:eastAsia="zh-Hans"/>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非金属矿物制品业30</w:t>
            </w:r>
            <w:r>
              <w:rPr>
                <w:rFonts w:hint="default" w:ascii="Times New Roman" w:hAnsi="Times New Roman" w:cs="Times New Roman"/>
                <w:color w:val="000000" w:themeColor="text1"/>
                <w:szCs w:val="21"/>
                <w:lang w:eastAsia="zh-Hans"/>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67</w:t>
            </w:r>
            <w:r>
              <w:rPr>
                <w:rFonts w:hint="default" w:ascii="Times New Roman" w:hAnsi="Times New Roman" w:cs="Times New Roman"/>
                <w:color w:val="000000" w:themeColor="text1"/>
                <w:szCs w:val="21"/>
                <w:lang w:eastAsia="zh-Hans"/>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玻璃纤维和玻璃纤维增强塑料制品制造业306</w:t>
            </w:r>
            <w:r>
              <w:rPr>
                <w:rFonts w:hint="default" w:ascii="Times New Roman" w:hAnsi="Times New Roman" w:cs="Times New Roman"/>
                <w:color w:val="000000" w:themeColor="text1"/>
                <w:szCs w:val="21"/>
                <w:lang w:val="en-US" w:eastAsia="zh-CN"/>
                <w14:textFill>
                  <w14:solidFill>
                    <w14:schemeClr w14:val="tx1"/>
                  </w14:solidFill>
                </w14:textFill>
              </w:rPr>
              <w:t>中的其他</w:t>
            </w:r>
            <w:r>
              <w:rPr>
                <w:rFonts w:hint="default" w:ascii="Times New Roman" w:hAnsi="Times New Roman" w:cs="Times New Roman"/>
                <w:color w:val="000000" w:themeColor="text1"/>
                <w14:textFill>
                  <w14:solidFill>
                    <w14:schemeClr w14:val="tx1"/>
                  </w14:solidFill>
                </w14:textFill>
              </w:rPr>
              <w:t xml:space="preserve">，实行登记管理，应根据《排污许可证申请与核发技术规范 </w:t>
            </w:r>
            <w:r>
              <w:rPr>
                <w:rFonts w:hint="default" w:ascii="Times New Roman" w:hAnsi="Times New Roman" w:cs="Times New Roman"/>
                <w:color w:val="000000" w:themeColor="text1"/>
                <w:lang w:val="en-US" w:eastAsia="zh-Hans"/>
                <w14:textFill>
                  <w14:solidFill>
                    <w14:schemeClr w14:val="tx1"/>
                  </w14:solidFill>
                </w14:textFill>
              </w:rPr>
              <w:t>总则</w:t>
            </w:r>
            <w:r>
              <w:rPr>
                <w:rFonts w:hint="default" w:ascii="Times New Roman" w:hAnsi="Times New Roman" w:cs="Times New Roman"/>
                <w:color w:val="000000" w:themeColor="text1"/>
                <w14:textFill>
                  <w14:solidFill>
                    <w14:schemeClr w14:val="tx1"/>
                  </w14:solidFill>
                </w14:textFill>
              </w:rPr>
              <w:t>》（HJ942-2018）的要求，在全国排污许可证管理信息平台申报系统中填报相应的信息表。</w:t>
            </w:r>
          </w:p>
          <w:p>
            <w:pPr>
              <w:pStyle w:val="7"/>
              <w:keepLines w:val="0"/>
              <w:pageBreakBefore w:val="0"/>
              <w:widowControl w:val="0"/>
              <w:kinsoku/>
              <w:wordWrap/>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w:t>
            </w:r>
            <w:r>
              <w:rPr>
                <w:rFonts w:hint="default" w:ascii="Times New Roman" w:hAnsi="Times New Roman" w:cs="Times New Roman"/>
                <w:color w:val="000000" w:themeColor="text1"/>
                <w:sz w:val="24"/>
                <w:szCs w:val="24"/>
                <w14:textFill>
                  <w14:solidFill>
                    <w14:schemeClr w14:val="tx1"/>
                  </w14:solidFill>
                </w14:textFill>
              </w:rPr>
              <w:t>、环保投资估算</w:t>
            </w:r>
          </w:p>
          <w:p>
            <w:pPr>
              <w:keepLines w:val="0"/>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本项目总投资为</w:t>
            </w:r>
            <w:r>
              <w:rPr>
                <w:rFonts w:hint="eastAsia" w:cs="Times New Roman"/>
                <w:color w:val="000000" w:themeColor="text1"/>
                <w:sz w:val="24"/>
                <w:lang w:val="en-US" w:eastAsia="zh-CN"/>
                <w14:textFill>
                  <w14:solidFill>
                    <w14:schemeClr w14:val="tx1"/>
                  </w14:solidFill>
                </w14:textFill>
              </w:rPr>
              <w:t>600</w:t>
            </w:r>
            <w:r>
              <w:rPr>
                <w:rFonts w:hint="default" w:ascii="Times New Roman" w:hAnsi="Times New Roman" w:cs="Times New Roman"/>
                <w:color w:val="000000" w:themeColor="text1"/>
                <w:sz w:val="24"/>
                <w:szCs w:val="24"/>
                <w14:textFill>
                  <w14:solidFill>
                    <w14:schemeClr w14:val="tx1"/>
                  </w14:solidFill>
                </w14:textFill>
              </w:rPr>
              <w:t>万元，其中环保投资</w:t>
            </w:r>
            <w:r>
              <w:rPr>
                <w:rFonts w:hint="eastAsia" w:cs="Times New Roman"/>
                <w:color w:val="000000" w:themeColor="text1"/>
                <w:sz w:val="24"/>
                <w:szCs w:val="24"/>
                <w:lang w:val="en-US" w:eastAsia="zh-CN"/>
                <w14:textFill>
                  <w14:solidFill>
                    <w14:schemeClr w14:val="tx1"/>
                  </w14:solidFill>
                </w14:textFill>
              </w:rPr>
              <w:t>33</w:t>
            </w:r>
            <w:r>
              <w:rPr>
                <w:rFonts w:hint="default" w:ascii="Times New Roman" w:hAnsi="Times New Roman" w:cs="Times New Roman"/>
                <w:color w:val="000000" w:themeColor="text1"/>
                <w:sz w:val="24"/>
                <w:szCs w:val="24"/>
                <w14:textFill>
                  <w14:solidFill>
                    <w14:schemeClr w14:val="tx1"/>
                  </w14:solidFill>
                </w14:textFill>
              </w:rPr>
              <w:t>万元，占总投资的</w:t>
            </w:r>
            <w:r>
              <w:rPr>
                <w:rFonts w:hint="eastAsia" w:cs="Times New Roman"/>
                <w:color w:val="000000" w:themeColor="text1"/>
                <w:sz w:val="24"/>
                <w:szCs w:val="24"/>
                <w:lang w:val="en-US" w:eastAsia="zh-CN"/>
                <w14:textFill>
                  <w14:solidFill>
                    <w14:schemeClr w14:val="tx1"/>
                  </w14:solidFill>
                </w14:textFill>
              </w:rPr>
              <w:t>5.5</w:t>
            </w:r>
            <w:r>
              <w:rPr>
                <w:rFonts w:hint="default" w:ascii="Times New Roman" w:hAnsi="Times New Roman" w:cs="Times New Roman"/>
                <w:color w:val="000000" w:themeColor="text1"/>
                <w:sz w:val="24"/>
                <w:szCs w:val="24"/>
                <w14:textFill>
                  <w14:solidFill>
                    <w14:schemeClr w14:val="tx1"/>
                  </w14:solidFill>
                </w14:textFill>
              </w:rPr>
              <w:t>％，详见表</w:t>
            </w:r>
            <w:r>
              <w:rPr>
                <w:rFonts w:hint="eastAsia" w:cs="Times New Roman"/>
                <w:color w:val="000000" w:themeColor="text1"/>
                <w:sz w:val="24"/>
                <w:szCs w:val="24"/>
                <w:lang w:val="en-US" w:eastAsia="zh-CN"/>
                <w14:textFill>
                  <w14:solidFill>
                    <w14:schemeClr w14:val="tx1"/>
                  </w14:solidFill>
                </w14:textFill>
              </w:rPr>
              <w:t>4-16</w:t>
            </w:r>
            <w:r>
              <w:rPr>
                <w:rFonts w:hint="default" w:ascii="Times New Roman" w:hAnsi="Times New Roman" w:cs="Times New Roman"/>
                <w:color w:val="000000" w:themeColor="text1"/>
                <w:sz w:val="24"/>
                <w:szCs w:val="24"/>
                <w14:textFill>
                  <w14:solidFill>
                    <w14:schemeClr w14:val="tx1"/>
                  </w14:solidFill>
                </w14:textFill>
              </w:rPr>
              <w:t>。</w:t>
            </w:r>
          </w:p>
          <w:p>
            <w:pPr>
              <w:pStyle w:val="11"/>
              <w:rPr>
                <w:rFonts w:hint="default" w:ascii="Times New Roman" w:hAnsi="Times New Roman" w:cs="Times New Roman"/>
                <w:color w:val="FF0000"/>
              </w:rPr>
            </w:pPr>
          </w:p>
          <w:p>
            <w:pPr>
              <w:pStyle w:val="11"/>
              <w:rPr>
                <w:rFonts w:hint="default" w:ascii="Times New Roman" w:hAnsi="Times New Roman" w:cs="Times New Roman"/>
                <w:color w:val="FF0000"/>
              </w:rPr>
            </w:pPr>
          </w:p>
          <w:p>
            <w:pPr>
              <w:pStyle w:val="11"/>
              <w:rPr>
                <w:rFonts w:hint="default" w:ascii="Times New Roman" w:hAnsi="Times New Roman" w:cs="Times New Roman"/>
                <w:color w:val="FF0000"/>
              </w:rPr>
            </w:pPr>
          </w:p>
          <w:p>
            <w:pPr>
              <w:pStyle w:val="1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4-16</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环境保护投资估算一览表</w:t>
            </w:r>
          </w:p>
          <w:tbl>
            <w:tblPr>
              <w:tblStyle w:val="28"/>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6"/>
              <w:gridCol w:w="4052"/>
              <w:gridCol w:w="14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51"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kern w:val="0"/>
                      <w:sz w:val="21"/>
                      <w14:textFill>
                        <w14:solidFill>
                          <w14:schemeClr w14:val="tx1"/>
                        </w14:solidFill>
                      </w14:textFill>
                    </w:rPr>
                  </w:pPr>
                  <w:r>
                    <w:rPr>
                      <w:rFonts w:hint="default" w:ascii="Times New Roman" w:hAnsi="Times New Roman" w:cs="Times New Roman"/>
                      <w:b/>
                      <w:bCs/>
                      <w:color w:val="000000" w:themeColor="text1"/>
                      <w:kern w:val="0"/>
                      <w:sz w:val="21"/>
                      <w14:textFill>
                        <w14:solidFill>
                          <w14:schemeClr w14:val="tx1"/>
                        </w14:solidFill>
                      </w14:textFill>
                    </w:rPr>
                    <w:t>项目</w:t>
                  </w:r>
                </w:p>
              </w:tc>
              <w:tc>
                <w:tcPr>
                  <w:tcW w:w="1087"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kern w:val="0"/>
                      <w:sz w:val="21"/>
                      <w14:textFill>
                        <w14:solidFill>
                          <w14:schemeClr w14:val="tx1"/>
                        </w14:solidFill>
                      </w14:textFill>
                    </w:rPr>
                  </w:pPr>
                  <w:r>
                    <w:rPr>
                      <w:rFonts w:hint="default" w:ascii="Times New Roman" w:hAnsi="Times New Roman" w:cs="Times New Roman"/>
                      <w:b/>
                      <w:bCs/>
                      <w:color w:val="000000" w:themeColor="text1"/>
                      <w:kern w:val="0"/>
                      <w:sz w:val="21"/>
                      <w14:textFill>
                        <w14:solidFill>
                          <w14:schemeClr w14:val="tx1"/>
                        </w14:solidFill>
                      </w14:textFill>
                    </w:rPr>
                    <w:t>污染</w:t>
                  </w:r>
                  <w:r>
                    <w:rPr>
                      <w:rFonts w:hint="default" w:ascii="Times New Roman" w:hAnsi="Times New Roman" w:cs="Times New Roman"/>
                      <w:b/>
                      <w:bCs/>
                      <w:color w:val="000000" w:themeColor="text1"/>
                      <w:kern w:val="0"/>
                      <w:sz w:val="21"/>
                      <w:lang w:val="en-US" w:eastAsia="zh-Hans"/>
                      <w14:textFill>
                        <w14:solidFill>
                          <w14:schemeClr w14:val="tx1"/>
                        </w14:solidFill>
                      </w14:textFill>
                    </w:rPr>
                    <w:t>源</w:t>
                  </w:r>
                  <w:r>
                    <w:rPr>
                      <w:rFonts w:hint="default" w:ascii="Times New Roman" w:hAnsi="Times New Roman" w:cs="Times New Roman"/>
                      <w:b/>
                      <w:bCs/>
                      <w:color w:val="000000" w:themeColor="text1"/>
                      <w:kern w:val="0"/>
                      <w:sz w:val="21"/>
                      <w14:textFill>
                        <w14:solidFill>
                          <w14:schemeClr w14:val="tx1"/>
                        </w14:solidFill>
                      </w14:textFill>
                    </w:rPr>
                    <w:t>类型</w:t>
                  </w:r>
                </w:p>
              </w:tc>
              <w:tc>
                <w:tcPr>
                  <w:tcW w:w="2552"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kern w:val="0"/>
                      <w:sz w:val="21"/>
                      <w14:textFill>
                        <w14:solidFill>
                          <w14:schemeClr w14:val="tx1"/>
                        </w14:solidFill>
                      </w14:textFill>
                    </w:rPr>
                  </w:pPr>
                  <w:r>
                    <w:rPr>
                      <w:rFonts w:hint="default" w:ascii="Times New Roman" w:hAnsi="Times New Roman" w:cs="Times New Roman"/>
                      <w:b/>
                      <w:bCs/>
                      <w:color w:val="000000" w:themeColor="text1"/>
                      <w:kern w:val="0"/>
                      <w:sz w:val="21"/>
                      <w14:textFill>
                        <w14:solidFill>
                          <w14:schemeClr w14:val="tx1"/>
                        </w14:solidFill>
                      </w14:textFill>
                    </w:rPr>
                    <w:t>控制措施</w:t>
                  </w:r>
                </w:p>
              </w:tc>
              <w:tc>
                <w:tcPr>
                  <w:tcW w:w="909"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kern w:val="0"/>
                      <w:sz w:val="21"/>
                      <w14:textFill>
                        <w14:solidFill>
                          <w14:schemeClr w14:val="tx1"/>
                        </w14:solidFill>
                      </w14:textFill>
                    </w:rPr>
                  </w:pPr>
                  <w:r>
                    <w:rPr>
                      <w:rFonts w:hint="default" w:ascii="Times New Roman" w:hAnsi="Times New Roman" w:cs="Times New Roman"/>
                      <w:b/>
                      <w:bCs/>
                      <w:color w:val="000000" w:themeColor="text1"/>
                      <w:kern w:val="0"/>
                      <w:sz w:val="21"/>
                      <w14:textFill>
                        <w14:solidFill>
                          <w14:schemeClr w14:val="tx1"/>
                        </w14:solidFill>
                      </w14:textFill>
                    </w:rPr>
                    <w:t>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51" w:type="pct"/>
                  <w:vMerge w:val="restar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废气</w:t>
                  </w:r>
                </w:p>
              </w:tc>
              <w:tc>
                <w:tcPr>
                  <w:tcW w:w="1087"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缠绕工艺、模压工艺有机废气</w:t>
                  </w:r>
                </w:p>
              </w:tc>
              <w:tc>
                <w:tcPr>
                  <w:tcW w:w="2552"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eastAsia" w:cs="Times New Roman"/>
                      <w:color w:val="000000" w:themeColor="text1"/>
                      <w:sz w:val="21"/>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（DA001）</w:t>
                  </w:r>
                </w:p>
              </w:tc>
              <w:tc>
                <w:tcPr>
                  <w:tcW w:w="909"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0"/>
                      <w:sz w:val="21"/>
                      <w:lang w:val="en-US" w:eastAsia="zh-CN"/>
                      <w14:textFill>
                        <w14:solidFill>
                          <w14:schemeClr w14:val="tx1"/>
                        </w14:solidFill>
                      </w14:textFill>
                    </w:rPr>
                  </w:pPr>
                  <w:r>
                    <w:rPr>
                      <w:rFonts w:hint="eastAsia" w:cs="Times New Roman"/>
                      <w:color w:val="000000" w:themeColor="text1"/>
                      <w:kern w:val="0"/>
                      <w:sz w:val="21"/>
                      <w:lang w:val="en-US" w:eastAsia="zh-CN"/>
                      <w14:textFill>
                        <w14:solidFill>
                          <w14:schemeClr w14:val="tx1"/>
                        </w14:solidFill>
                      </w14:textFill>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1"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p>
              </w:tc>
              <w:tc>
                <w:tcPr>
                  <w:tcW w:w="1087"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粉尘</w:t>
                  </w:r>
                  <w:bookmarkStart w:id="16" w:name="_GoBack"/>
                  <w:bookmarkEnd w:id="16"/>
                </w:p>
              </w:tc>
              <w:tc>
                <w:tcPr>
                  <w:tcW w:w="2552"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eastAsia" w:cs="Times New Roman"/>
                      <w:color w:val="000000" w:themeColor="text1"/>
                      <w:sz w:val="21"/>
                      <w:lang w:val="en-US" w:eastAsia="zh-CN"/>
                      <w14:textFill>
                        <w14:solidFill>
                          <w14:schemeClr w14:val="tx1"/>
                        </w14:solidFill>
                      </w14:textFill>
                    </w:rPr>
                    <w:t>布袋除尘器</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（DA002）</w:t>
                  </w:r>
                </w:p>
              </w:tc>
              <w:tc>
                <w:tcPr>
                  <w:tcW w:w="909"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废水</w:t>
                  </w:r>
                </w:p>
              </w:tc>
              <w:tc>
                <w:tcPr>
                  <w:tcW w:w="1087"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4"/>
                      <w:lang w:val="en-US" w:eastAsia="zh-Hans" w:bidi="ar-SA"/>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生活污水</w:t>
                  </w:r>
                </w:p>
              </w:tc>
              <w:tc>
                <w:tcPr>
                  <w:tcW w:w="2552" w:type="pct"/>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生活污水排入园区管网，最终排入园区污水处理厂集中处理。</w:t>
                  </w:r>
                </w:p>
              </w:tc>
              <w:tc>
                <w:tcPr>
                  <w:tcW w:w="909"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4"/>
                      <w:lang w:eastAsia="zh-CN" w:bidi="ar-SA"/>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噪声</w:t>
                  </w:r>
                </w:p>
              </w:tc>
              <w:tc>
                <w:tcPr>
                  <w:tcW w:w="1087"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设备噪声</w:t>
                  </w:r>
                </w:p>
              </w:tc>
              <w:tc>
                <w:tcPr>
                  <w:tcW w:w="2552" w:type="pct"/>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选用低噪声设备、合理布局、基础减振、厂房隔音、距离衰减。</w:t>
                  </w:r>
                </w:p>
              </w:tc>
              <w:tc>
                <w:tcPr>
                  <w:tcW w:w="909"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kern w:val="0"/>
                      <w:sz w:val="21"/>
                      <w:lang w:eastAsia="zh-CN"/>
                      <w14:textFill>
                        <w14:solidFill>
                          <w14:schemeClr w14:val="tx1"/>
                        </w14:solidFill>
                      </w14:textFill>
                    </w:rPr>
                  </w:pPr>
                  <w:r>
                    <w:rPr>
                      <w:rFonts w:hint="eastAsia" w:cs="Times New Roman"/>
                      <w:color w:val="000000" w:themeColor="text1"/>
                      <w:kern w:val="0"/>
                      <w:sz w:val="21"/>
                      <w:lang w:val="en-US" w:eastAsia="zh-CN"/>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51" w:type="pct"/>
                  <w:vMerge w:val="restar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固体废物</w:t>
                  </w:r>
                </w:p>
              </w:tc>
              <w:tc>
                <w:tcPr>
                  <w:tcW w:w="1087" w:type="pct"/>
                  <w:vMerge w:val="restar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一般</w:t>
                  </w:r>
                  <w:r>
                    <w:rPr>
                      <w:rFonts w:hint="default" w:ascii="Times New Roman" w:hAnsi="Times New Roman" w:cs="Times New Roman"/>
                      <w:color w:val="000000" w:themeColor="text1"/>
                      <w:kern w:val="0"/>
                      <w:sz w:val="21"/>
                      <w:lang w:val="en-US" w:eastAsia="zh-Hans"/>
                      <w14:textFill>
                        <w14:solidFill>
                          <w14:schemeClr w14:val="tx1"/>
                        </w14:solidFill>
                      </w14:textFill>
                    </w:rPr>
                    <w:t>固体废物</w:t>
                  </w:r>
                </w:p>
              </w:tc>
              <w:tc>
                <w:tcPr>
                  <w:tcW w:w="25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不合格</w:t>
                  </w:r>
                  <w:r>
                    <w:rPr>
                      <w:rFonts w:hint="default" w:ascii="Times New Roman" w:hAnsi="Times New Roman" w:cs="Times New Roman"/>
                      <w:color w:val="000000" w:themeColor="text1"/>
                      <w:sz w:val="21"/>
                      <w:szCs w:val="21"/>
                      <w:lang w:val="en-US" w:eastAsia="zh-CN"/>
                      <w14:textFill>
                        <w14:solidFill>
                          <w14:schemeClr w14:val="tx1"/>
                        </w14:solidFill>
                      </w14:textFill>
                    </w:rPr>
                    <w:t>产品及边角料</w:t>
                  </w:r>
                  <w:r>
                    <w:rPr>
                      <w:rFonts w:hint="default" w:ascii="Times New Roman" w:hAnsi="Times New Roman" w:cs="Times New Roman"/>
                      <w:color w:val="000000" w:themeColor="text1"/>
                      <w:sz w:val="21"/>
                      <w:szCs w:val="21"/>
                      <w:lang w:val="en-US" w:eastAsia="zh-Hans"/>
                      <w14:textFill>
                        <w14:solidFill>
                          <w14:schemeClr w14:val="tx1"/>
                        </w14:solidFill>
                      </w14:textFill>
                    </w:rPr>
                    <w:t>：集中收集后暂存在</w:t>
                  </w:r>
                  <w:r>
                    <w:rPr>
                      <w:rFonts w:hint="eastAsia" w:cs="Times New Roman"/>
                      <w:color w:val="000000" w:themeColor="text1"/>
                      <w:sz w:val="21"/>
                      <w:szCs w:val="21"/>
                      <w:lang w:val="en-US" w:eastAsia="zh-CN"/>
                      <w14:textFill>
                        <w14:solidFill>
                          <w14:schemeClr w14:val="tx1"/>
                        </w14:solidFill>
                      </w14:textFill>
                    </w:rPr>
                    <w:t>一般固废暂存处</w:t>
                  </w:r>
                  <w:r>
                    <w:rPr>
                      <w:rFonts w:hint="default" w:ascii="Times New Roman" w:hAnsi="Times New Roman" w:cs="Times New Roman"/>
                      <w:color w:val="000000" w:themeColor="text1"/>
                      <w:sz w:val="21"/>
                      <w:szCs w:val="21"/>
                      <w:lang w:val="en-US" w:eastAsia="zh-Hans"/>
                      <w14:textFill>
                        <w14:solidFill>
                          <w14:schemeClr w14:val="tx1"/>
                        </w14:solidFill>
                      </w14:textFill>
                    </w:rPr>
                    <w:t>（面积为</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1"/>
                      <w:szCs w:val="21"/>
                      <w:lang w:val="en-US" w:eastAsia="zh-Hans"/>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定期</w:t>
                  </w:r>
                  <w:r>
                    <w:rPr>
                      <w:rFonts w:hint="default" w:ascii="Times New Roman" w:hAnsi="Times New Roman" w:cs="Times New Roman"/>
                      <w:color w:val="000000" w:themeColor="text1"/>
                      <w:sz w:val="21"/>
                      <w:szCs w:val="21"/>
                      <w:lang w:val="en-US" w:eastAsia="zh-CN"/>
                      <w14:textFill>
                        <w14:solidFill>
                          <w14:schemeClr w14:val="tx1"/>
                        </w14:solidFill>
                      </w14:textFill>
                    </w:rPr>
                    <w:t>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909"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51"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p>
              </w:tc>
              <w:tc>
                <w:tcPr>
                  <w:tcW w:w="1087"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p>
              </w:tc>
              <w:tc>
                <w:tcPr>
                  <w:tcW w:w="25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除尘器收集的除尘灰</w:t>
                  </w:r>
                  <w:r>
                    <w:rPr>
                      <w:rFonts w:hint="default" w:ascii="Times New Roman" w:hAnsi="Times New Roman" w:cs="Times New Roman"/>
                      <w:color w:val="000000" w:themeColor="text1"/>
                      <w:sz w:val="21"/>
                      <w:szCs w:val="21"/>
                      <w:lang w:val="en-US" w:eastAsia="zh-Hans"/>
                      <w14:textFill>
                        <w14:solidFill>
                          <w14:schemeClr w14:val="tx1"/>
                        </w14:solidFill>
                      </w14:textFill>
                    </w:rPr>
                    <w:t>：集中收集后暂存在</w:t>
                  </w:r>
                  <w:r>
                    <w:rPr>
                      <w:rFonts w:hint="eastAsia" w:cs="Times New Roman"/>
                      <w:color w:val="000000" w:themeColor="text1"/>
                      <w:sz w:val="21"/>
                      <w:szCs w:val="21"/>
                      <w:lang w:val="en-US" w:eastAsia="zh-CN"/>
                      <w14:textFill>
                        <w14:solidFill>
                          <w14:schemeClr w14:val="tx1"/>
                        </w14:solidFill>
                      </w14:textFill>
                    </w:rPr>
                    <w:t>一般固废暂存处</w:t>
                  </w:r>
                  <w:r>
                    <w:rPr>
                      <w:rFonts w:hint="default" w:ascii="Times New Roman" w:hAnsi="Times New Roman" w:cs="Times New Roman"/>
                      <w:color w:val="000000" w:themeColor="text1"/>
                      <w:sz w:val="21"/>
                      <w:szCs w:val="21"/>
                      <w:lang w:val="en-US" w:eastAsia="zh-Hans"/>
                      <w14:textFill>
                        <w14:solidFill>
                          <w14:schemeClr w14:val="tx1"/>
                        </w14:solidFill>
                      </w14:textFill>
                    </w:rPr>
                    <w:t>（面积为</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1"/>
                      <w:szCs w:val="21"/>
                      <w:lang w:val="en-US" w:eastAsia="zh-Hans"/>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定期</w:t>
                  </w:r>
                  <w:r>
                    <w:rPr>
                      <w:rFonts w:hint="default" w:ascii="Times New Roman" w:hAnsi="Times New Roman" w:cs="Times New Roman"/>
                      <w:color w:val="000000" w:themeColor="text1"/>
                      <w:sz w:val="21"/>
                      <w:szCs w:val="21"/>
                      <w:lang w:val="en-US" w:eastAsia="zh-CN"/>
                      <w14:textFill>
                        <w14:solidFill>
                          <w14:schemeClr w14:val="tx1"/>
                        </w14:solidFill>
                      </w14:textFill>
                    </w:rPr>
                    <w:t>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r>
                    <w:rPr>
                      <w:rFonts w:hint="default" w:ascii="Times New Roman" w:hAnsi="Times New Roman" w:cs="Times New Roman"/>
                      <w:color w:val="000000" w:themeColor="text1"/>
                      <w:sz w:val="21"/>
                      <w:szCs w:val="21"/>
                      <w:lang w:val="en-US" w:eastAsia="zh-Hans"/>
                      <w14:textFill>
                        <w14:solidFill>
                          <w14:schemeClr w14:val="tx1"/>
                        </w14:solidFill>
                      </w14:textFill>
                    </w:rPr>
                    <w:t>。</w:t>
                  </w:r>
                </w:p>
              </w:tc>
              <w:tc>
                <w:tcPr>
                  <w:tcW w:w="909"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51"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p>
              </w:tc>
              <w:tc>
                <w:tcPr>
                  <w:tcW w:w="1087"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p>
              </w:tc>
              <w:tc>
                <w:tcPr>
                  <w:tcW w:w="2552" w:type="pct"/>
                  <w:tcBorders>
                    <w:tl2br w:val="nil"/>
                    <w:tr2bl w:val="nil"/>
                  </w:tcBorders>
                  <w:vAlign w:val="center"/>
                </w:tcPr>
                <w:p>
                  <w:pPr>
                    <w:adjustRightInd w:val="0"/>
                    <w:snapToGrid w:val="0"/>
                    <w:spacing w:line="240" w:lineRule="auto"/>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废催化剂</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厂家回收</w:t>
                  </w:r>
                  <w:r>
                    <w:rPr>
                      <w:rFonts w:hint="eastAsia" w:eastAsia="宋体" w:cs="Times New Roman"/>
                      <w:color w:val="000000" w:themeColor="text1"/>
                      <w:sz w:val="21"/>
                      <w:szCs w:val="21"/>
                      <w:lang w:val="en-US" w:eastAsia="zh-CN"/>
                      <w14:textFill>
                        <w14:solidFill>
                          <w14:schemeClr w14:val="tx1"/>
                        </w14:solidFill>
                      </w14:textFill>
                    </w:rPr>
                    <w:t>。</w:t>
                  </w:r>
                </w:p>
              </w:tc>
              <w:tc>
                <w:tcPr>
                  <w:tcW w:w="909"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0"/>
                      <w:sz w:val="21"/>
                      <w:szCs w:val="24"/>
                      <w:lang w:val="en-US" w:eastAsia="zh-CN" w:bidi="ar-SA"/>
                      <w14:textFill>
                        <w14:solidFill>
                          <w14:schemeClr w14:val="tx1"/>
                        </w14:solidFill>
                      </w14:textFill>
                    </w:rPr>
                  </w:pPr>
                  <w:r>
                    <w:rPr>
                      <w:rFonts w:hint="eastAsia"/>
                      <w:color w:val="000000" w:themeColor="text1"/>
                      <w:kern w:val="0"/>
                      <w:sz w:val="21"/>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51"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p>
              </w:tc>
              <w:tc>
                <w:tcPr>
                  <w:tcW w:w="1087"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0"/>
                      <w:sz w:val="21"/>
                      <w:lang w:val="en-US" w:eastAsia="zh-Hans"/>
                      <w14:textFill>
                        <w14:solidFill>
                          <w14:schemeClr w14:val="tx1"/>
                        </w14:solidFill>
                      </w14:textFill>
                    </w:rPr>
                  </w:pPr>
                  <w:r>
                    <w:rPr>
                      <w:rFonts w:hint="default" w:ascii="Times New Roman" w:hAnsi="Times New Roman" w:cs="Times New Roman"/>
                      <w:color w:val="000000" w:themeColor="text1"/>
                      <w:kern w:val="0"/>
                      <w:sz w:val="21"/>
                      <w:lang w:val="en-US" w:eastAsia="zh-Hans"/>
                      <w14:textFill>
                        <w14:solidFill>
                          <w14:schemeClr w14:val="tx1"/>
                        </w14:solidFill>
                      </w14:textFill>
                    </w:rPr>
                    <w:t>危险废物</w:t>
                  </w:r>
                </w:p>
              </w:tc>
              <w:tc>
                <w:tcPr>
                  <w:tcW w:w="25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危险废物暂存间</w:t>
                  </w:r>
                  <w:r>
                    <w:rPr>
                      <w:rFonts w:hint="default" w:ascii="Times New Roman" w:hAnsi="Times New Roman" w:cs="Times New Roman"/>
                      <w:color w:val="000000" w:themeColor="text1"/>
                      <w:sz w:val="21"/>
                      <w:szCs w:val="21"/>
                      <w:lang w:eastAsia="zh-Hans"/>
                      <w14:textFill>
                        <w14:solidFill>
                          <w14:schemeClr w14:val="tx1"/>
                        </w14:solidFill>
                      </w14:textFill>
                    </w:rPr>
                    <w:t>（20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eastAsia="zh-Hans"/>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kern w:val="0"/>
                      <w:sz w:val="21"/>
                      <w14:textFill>
                        <w14:solidFill>
                          <w14:schemeClr w14:val="tx1"/>
                        </w14:solidFill>
                      </w14:textFill>
                    </w:rPr>
                    <w:t>危险废物集中收集后交由有危险废物处理资质的单位进行处理。</w:t>
                  </w:r>
                </w:p>
              </w:tc>
              <w:tc>
                <w:tcPr>
                  <w:tcW w:w="909"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51"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p>
              </w:tc>
              <w:tc>
                <w:tcPr>
                  <w:tcW w:w="1087"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生活垃圾</w:t>
                  </w:r>
                </w:p>
              </w:tc>
              <w:tc>
                <w:tcPr>
                  <w:tcW w:w="2552" w:type="pct"/>
                  <w:tcBorders>
                    <w:tl2br w:val="nil"/>
                    <w:tr2bl w:val="nil"/>
                  </w:tcBorders>
                </w:tcPr>
                <w:p>
                  <w:pPr>
                    <w:spacing w:line="240" w:lineRule="auto"/>
                    <w:ind w:firstLine="0" w:firstLineChars="0"/>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生活垃圾集中收集在园区垃圾设施中，由环卫部门统一处理。</w:t>
                  </w:r>
                </w:p>
              </w:tc>
              <w:tc>
                <w:tcPr>
                  <w:tcW w:w="909"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090" w:type="pct"/>
                  <w:gridSpan w:val="3"/>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合计</w:t>
                  </w:r>
                </w:p>
              </w:tc>
              <w:tc>
                <w:tcPr>
                  <w:tcW w:w="909"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0"/>
                      <w:sz w:val="21"/>
                      <w:lang w:val="en-US" w:eastAsia="zh-CN"/>
                      <w14:textFill>
                        <w14:solidFill>
                          <w14:schemeClr w14:val="tx1"/>
                        </w14:solidFill>
                      </w14:textFill>
                    </w:rPr>
                  </w:pPr>
                  <w:r>
                    <w:rPr>
                      <w:rFonts w:hint="eastAsia" w:cs="Times New Roman"/>
                      <w:color w:val="000000" w:themeColor="text1"/>
                      <w:kern w:val="0"/>
                      <w:sz w:val="21"/>
                      <w:lang w:val="en-US" w:eastAsia="zh-CN"/>
                      <w14:textFill>
                        <w14:solidFill>
                          <w14:schemeClr w14:val="tx1"/>
                        </w14:solidFill>
                      </w14:textFill>
                    </w:rPr>
                    <w:t>33</w:t>
                  </w:r>
                </w:p>
              </w:tc>
            </w:tr>
          </w:tbl>
          <w:p>
            <w:pPr>
              <w:pStyle w:val="11"/>
              <w:rPr>
                <w:rFonts w:hint="default" w:ascii="Times New Roman" w:hAnsi="Times New Roman" w:cs="Times New Roman"/>
                <w:color w:val="FF0000"/>
              </w:rPr>
            </w:pPr>
          </w:p>
          <w:p>
            <w:pPr>
              <w:pStyle w:val="11"/>
              <w:rPr>
                <w:rFonts w:hint="default" w:ascii="Times New Roman" w:hAnsi="Times New Roman" w:cs="Times New Roman"/>
                <w:color w:val="FF0000"/>
              </w:rPr>
            </w:pPr>
          </w:p>
          <w:p>
            <w:pPr>
              <w:pStyle w:val="11"/>
              <w:rPr>
                <w:rFonts w:hint="default" w:ascii="Times New Roman" w:hAnsi="Times New Roman" w:cs="Times New Roman"/>
                <w:color w:val="FF0000"/>
              </w:rPr>
            </w:pPr>
          </w:p>
          <w:p>
            <w:pPr>
              <w:pStyle w:val="11"/>
              <w:rPr>
                <w:rFonts w:hint="default" w:ascii="Times New Roman" w:hAnsi="Times New Roman" w:cs="Times New Roman"/>
                <w:color w:val="FF0000"/>
              </w:rPr>
            </w:pPr>
          </w:p>
          <w:p>
            <w:pPr>
              <w:pStyle w:val="11"/>
              <w:rPr>
                <w:rFonts w:hint="default" w:ascii="Times New Roman" w:hAnsi="Times New Roman" w:cs="Times New Roman"/>
                <w:color w:val="FF0000"/>
              </w:rPr>
            </w:pPr>
          </w:p>
          <w:p>
            <w:pPr>
              <w:pStyle w:val="11"/>
              <w:rPr>
                <w:rFonts w:hint="default" w:ascii="Times New Roman" w:hAnsi="Times New Roman" w:cs="Times New Roman"/>
                <w:color w:val="FF0000"/>
              </w:rPr>
            </w:pPr>
          </w:p>
          <w:p>
            <w:pPr>
              <w:pStyle w:val="11"/>
              <w:rPr>
                <w:rFonts w:hint="default" w:ascii="Times New Roman" w:hAnsi="Times New Roman" w:cs="Times New Roman"/>
                <w:color w:val="FF0000"/>
              </w:rPr>
            </w:pPr>
          </w:p>
          <w:p>
            <w:pPr>
              <w:pStyle w:val="11"/>
              <w:rPr>
                <w:rFonts w:hint="default" w:ascii="Times New Roman" w:hAnsi="Times New Roman" w:cs="Times New Roman"/>
                <w:color w:val="FF0000"/>
              </w:rPr>
            </w:pPr>
          </w:p>
          <w:p>
            <w:pPr>
              <w:pStyle w:val="11"/>
              <w:rPr>
                <w:rFonts w:hint="default" w:ascii="Times New Roman" w:hAnsi="Times New Roman" w:cs="Times New Roman"/>
                <w:color w:val="FF0000"/>
              </w:rPr>
            </w:pPr>
          </w:p>
          <w:p>
            <w:pPr>
              <w:pStyle w:val="11"/>
              <w:rPr>
                <w:rFonts w:hint="default" w:ascii="Times New Roman" w:hAnsi="Times New Roman" w:cs="Times New Roman"/>
                <w:color w:val="FF0000"/>
              </w:rPr>
            </w:pPr>
          </w:p>
          <w:p>
            <w:pPr>
              <w:ind w:left="0" w:leftChars="0" w:firstLine="0" w:firstLineChars="0"/>
              <w:rPr>
                <w:rFonts w:hint="default" w:ascii="Times New Roman" w:hAnsi="Times New Roman" w:cs="Times New Roman"/>
                <w:color w:val="FF0000"/>
              </w:rPr>
            </w:pPr>
          </w:p>
        </w:tc>
      </w:tr>
    </w:tbl>
    <w:p>
      <w:pPr>
        <w:adjustRightInd w:val="0"/>
        <w:snapToGrid w:val="0"/>
        <w:ind w:firstLine="562"/>
        <w:rPr>
          <w:rFonts w:hint="default" w:ascii="Times New Roman" w:hAnsi="Times New Roman" w:cs="Times New Roman"/>
          <w:b/>
          <w:color w:val="FF0000"/>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5"/>
        <w:spacing w:line="240" w:lineRule="auto"/>
        <w:ind w:firstLine="0" w:firstLineChars="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0"/>
          <w:szCs w:val="30"/>
          <w14:textFill>
            <w14:solidFill>
              <w14:schemeClr w14:val="tx1"/>
            </w14:solidFill>
          </w14:textFill>
        </w:rPr>
        <w:t>五、</w:t>
      </w:r>
      <w:bookmarkStart w:id="15" w:name="_Hlk54167917"/>
      <w:r>
        <w:rPr>
          <w:rFonts w:hint="default" w:ascii="Times New Roman" w:hAnsi="Times New Roman" w:eastAsia="黑体" w:cs="Times New Roman"/>
          <w:snapToGrid w:val="0"/>
          <w:color w:val="000000" w:themeColor="text1"/>
          <w:sz w:val="30"/>
          <w:szCs w:val="30"/>
          <w14:textFill>
            <w14:solidFill>
              <w14:schemeClr w14:val="tx1"/>
            </w14:solidFill>
          </w14:textFill>
        </w:rPr>
        <w:t>环境保护措施监督检查清单</w:t>
      </w:r>
      <w:bookmarkEnd w:id="15"/>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701"/>
        <w:gridCol w:w="1560"/>
        <w:gridCol w:w="1842"/>
        <w:gridCol w:w="25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3" w:type="dxa"/>
            <w:tcBorders>
              <w:tl2br w:val="single" w:color="auto" w:sz="4" w:space="0"/>
            </w:tcBorders>
          </w:tcPr>
          <w:p>
            <w:pPr>
              <w:adjustRightInd w:val="0"/>
              <w:snapToGrid w:val="0"/>
              <w:spacing w:line="240" w:lineRule="auto"/>
              <w:ind w:firstLine="0" w:firstLineChars="0"/>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内容</w:t>
            </w:r>
          </w:p>
          <w:p>
            <w:pPr>
              <w:adjustRightInd w:val="0"/>
              <w:snapToGrid w:val="0"/>
              <w:spacing w:line="240" w:lineRule="auto"/>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要素</w:t>
            </w: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排放口(编号、</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名称)/污染源</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污染物项目</w:t>
            </w:r>
          </w:p>
        </w:tc>
        <w:tc>
          <w:tcPr>
            <w:tcW w:w="1842"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环境保护措施</w:t>
            </w:r>
          </w:p>
        </w:tc>
        <w:tc>
          <w:tcPr>
            <w:tcW w:w="2585"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13" w:type="dxa"/>
            <w:vMerge w:val="restar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气</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境</w:t>
            </w: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Hans"/>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缠绕工艺</w:t>
            </w:r>
            <w:r>
              <w:rPr>
                <w:rFonts w:hint="eastAsia" w:cs="Times New Roman"/>
                <w:color w:val="000000" w:themeColor="text1"/>
                <w:szCs w:val="21"/>
                <w:lang w:val="en-US" w:eastAsia="zh-CN"/>
                <w14:textFill>
                  <w14:solidFill>
                    <w14:schemeClr w14:val="tx1"/>
                  </w14:solidFill>
                </w14:textFill>
              </w:rPr>
              <w:t>、</w:t>
            </w:r>
            <w:r>
              <w:rPr>
                <w:rFonts w:hint="eastAsia" w:ascii="Times New Roman" w:hAnsi="Times New Roman" w:cs="Times New Roman"/>
                <w:color w:val="000000" w:themeColor="text1"/>
                <w:szCs w:val="21"/>
                <w:lang w:val="en-US" w:eastAsia="zh-CN"/>
                <w14:textFill>
                  <w14:solidFill>
                    <w14:schemeClr w14:val="tx1"/>
                  </w14:solidFill>
                </w14:textFill>
              </w:rPr>
              <w:t>模压工艺</w:t>
            </w:r>
            <w:r>
              <w:rPr>
                <w:rFonts w:hint="default" w:ascii="Times New Roman" w:hAnsi="Times New Roman" w:cs="Times New Roman"/>
                <w:color w:val="000000" w:themeColor="text1"/>
                <w:szCs w:val="21"/>
                <w:lang w:val="en-US" w:eastAsia="zh-Hans"/>
                <w14:textFill>
                  <w14:solidFill>
                    <w14:schemeClr w14:val="tx1"/>
                  </w14:solidFill>
                </w14:textFill>
              </w:rPr>
              <w:t>（DA00</w:t>
            </w:r>
            <w:r>
              <w:rPr>
                <w:rFonts w:hint="eastAsia" w:cs="Times New Roman"/>
                <w:color w:val="000000" w:themeColor="text1"/>
                <w:szCs w:val="21"/>
                <w:lang w:val="en-US" w:eastAsia="zh-CN"/>
                <w14:textFill>
                  <w14:solidFill>
                    <w14:schemeClr w14:val="tx1"/>
                  </w14:solidFill>
                </w14:textFill>
              </w:rPr>
              <w:t>1</w:t>
            </w:r>
            <w:r>
              <w:rPr>
                <w:rFonts w:hint="default" w:ascii="Times New Roman" w:hAnsi="Times New Roman" w:cs="Times New Roman"/>
                <w:color w:val="000000" w:themeColor="text1"/>
                <w:szCs w:val="21"/>
                <w:lang w:val="en-US" w:eastAsia="zh-Hans"/>
                <w14:textFill>
                  <w14:solidFill>
                    <w14:schemeClr w14:val="tx1"/>
                  </w14:solidFill>
                </w14:textFill>
              </w:rPr>
              <w:t>）</w:t>
            </w:r>
          </w:p>
        </w:tc>
        <w:tc>
          <w:tcPr>
            <w:tcW w:w="1560"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4"/>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有机废气</w:t>
            </w:r>
          </w:p>
        </w:tc>
        <w:tc>
          <w:tcPr>
            <w:tcW w:w="1842" w:type="dxa"/>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4"/>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集气罩+</w:t>
            </w:r>
            <w:r>
              <w:rPr>
                <w:rFonts w:hint="eastAsia" w:cs="Times New Roman"/>
                <w:color w:val="000000" w:themeColor="text1"/>
                <w:szCs w:val="21"/>
                <w:lang w:val="en-US" w:eastAsia="zh-CN"/>
                <w14:textFill>
                  <w14:solidFill>
                    <w14:schemeClr w14:val="tx1"/>
                  </w14:solidFill>
                </w14:textFill>
              </w:rPr>
              <w:t>活性炭吸附脱附+催化燃烧废气处理设备</w:t>
            </w:r>
            <w:r>
              <w:rPr>
                <w:rFonts w:hint="default" w:ascii="Times New Roman" w:hAnsi="Times New Roman" w:cs="Times New Roman"/>
                <w:color w:val="000000" w:themeColor="text1"/>
                <w:szCs w:val="21"/>
                <w:lang w:val="en-US" w:eastAsia="zh-Hans"/>
                <w14:textFill>
                  <w14:solidFill>
                    <w14:schemeClr w14:val="tx1"/>
                  </w14:solidFill>
                </w14:textFill>
              </w:rPr>
              <w:t>+15m高排气筒</w:t>
            </w:r>
            <w:r>
              <w:rPr>
                <w:rFonts w:hint="eastAsia" w:cs="Times New Roman"/>
                <w:color w:val="000000" w:themeColor="text1"/>
                <w:szCs w:val="21"/>
                <w:lang w:val="en-US" w:eastAsia="zh-CN"/>
                <w14:textFill>
                  <w14:solidFill>
                    <w14:schemeClr w14:val="tx1"/>
                  </w14:solidFill>
                </w14:textFill>
              </w:rPr>
              <w:t>（DA001）</w:t>
            </w:r>
          </w:p>
        </w:tc>
        <w:tc>
          <w:tcPr>
            <w:tcW w:w="2585"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4"/>
                <w:szCs w:val="21"/>
                <w:lang w:val="en-US" w:eastAsia="zh-Hans" w:bidi="ar-SA"/>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执行</w:t>
            </w:r>
            <w:r>
              <w:rPr>
                <w:color w:val="000000" w:themeColor="text1"/>
                <w:sz w:val="24"/>
                <w14:textFill>
                  <w14:solidFill>
                    <w14:schemeClr w14:val="tx1"/>
                  </w14:solidFill>
                </w14:textFill>
              </w:rPr>
              <w:t>《合成树脂工业污染物排放标准》（GB31572-2015）表</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中</w:t>
            </w:r>
            <w:r>
              <w:rPr>
                <w:rFonts w:hint="eastAsia"/>
                <w:color w:val="000000" w:themeColor="text1"/>
                <w:sz w:val="24"/>
                <w:lang w:eastAsia="zh-CN"/>
                <w14:textFill>
                  <w14:solidFill>
                    <w14:schemeClr w14:val="tx1"/>
                  </w14:solidFill>
                </w14:textFill>
              </w:rPr>
              <w:t>非甲烷总烃、苯乙烯</w:t>
            </w:r>
            <w:r>
              <w:rPr>
                <w:rFonts w:hint="default" w:ascii="Times New Roman" w:hAnsi="Times New Roman" w:cs="Times New Roman"/>
                <w:color w:val="000000" w:themeColor="text1"/>
                <w:kern w:val="0"/>
                <w:sz w:val="24"/>
                <w:szCs w:val="24"/>
                <w14:textFill>
                  <w14:solidFill>
                    <w14:schemeClr w14:val="tx1"/>
                  </w14:solidFill>
                </w14:textFill>
              </w:rPr>
              <w:t>大气污染物</w:t>
            </w:r>
            <w:r>
              <w:rPr>
                <w:rFonts w:hint="eastAsia" w:cs="Times New Roman"/>
                <w:color w:val="000000" w:themeColor="text1"/>
                <w:kern w:val="0"/>
                <w:sz w:val="24"/>
                <w:szCs w:val="24"/>
                <w:lang w:val="en-US" w:eastAsia="zh-CN"/>
                <w14:textFill>
                  <w14:solidFill>
                    <w14:schemeClr w14:val="tx1"/>
                  </w14:solidFill>
                </w14:textFill>
              </w:rPr>
              <w:t>特别</w:t>
            </w:r>
            <w:r>
              <w:rPr>
                <w:rFonts w:hint="default" w:ascii="Times New Roman" w:hAnsi="Times New Roman" w:cs="Times New Roman"/>
                <w:color w:val="000000" w:themeColor="text1"/>
                <w:kern w:val="0"/>
                <w:sz w:val="24"/>
                <w:szCs w:val="24"/>
                <w14:textFill>
                  <w14:solidFill>
                    <w14:schemeClr w14:val="tx1"/>
                  </w14:solidFill>
                </w14:textFill>
              </w:rPr>
              <w:t>排放限值中要求</w:t>
            </w:r>
            <w:r>
              <w:rPr>
                <w:rFonts w:hint="default" w:ascii="Times New Roman" w:hAnsi="Times New Roman" w:cs="Times New Roman"/>
                <w:color w:val="000000" w:themeColor="text1"/>
                <w:szCs w:val="21"/>
                <w14:textFill>
                  <w14:solidFill>
                    <w14:schemeClr w14:val="tx1"/>
                  </w14:solidFill>
                </w14:textFill>
              </w:rPr>
              <w:t>和《挥发性有机物无组织排放控制标准》（GB37822- 2019）附录A中表A.1厂区内VOCs无组织特别排放限值</w:t>
            </w:r>
            <w:r>
              <w:rPr>
                <w:rFonts w:hint="default" w:ascii="Times New Roman" w:hAnsi="Times New Roman" w:cs="Times New Roman"/>
                <w:color w:val="000000" w:themeColor="text1"/>
                <w:szCs w:val="21"/>
                <w:lang w:val="en-US" w:eastAsia="zh-Hans"/>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13"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切割、打磨工序</w:t>
            </w:r>
            <w:r>
              <w:rPr>
                <w:rFonts w:hint="default" w:ascii="Times New Roman" w:hAnsi="Times New Roman" w:cs="Times New Roman"/>
                <w:color w:val="000000" w:themeColor="text1"/>
                <w:szCs w:val="21"/>
                <w:lang w:val="en-US" w:eastAsia="zh-Hans"/>
                <w14:textFill>
                  <w14:solidFill>
                    <w14:schemeClr w14:val="tx1"/>
                  </w14:solidFill>
                </w14:textFill>
              </w:rPr>
              <w:t>（DA00</w:t>
            </w:r>
            <w:r>
              <w:rPr>
                <w:rFonts w:hint="eastAsia"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Hans"/>
                <w14:textFill>
                  <w14:solidFill>
                    <w14:schemeClr w14:val="tx1"/>
                  </w14:solidFill>
                </w14:textFill>
              </w:rPr>
              <w:t>）</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粉尘</w:t>
            </w:r>
          </w:p>
        </w:tc>
        <w:tc>
          <w:tcPr>
            <w:tcW w:w="1842"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Hans"/>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集气罩+</w:t>
            </w:r>
            <w:r>
              <w:rPr>
                <w:rFonts w:hint="eastAsia" w:cs="Times New Roman"/>
                <w:color w:val="000000" w:themeColor="text1"/>
                <w:szCs w:val="21"/>
                <w:lang w:val="en-US" w:eastAsia="zh-CN"/>
                <w14:textFill>
                  <w14:solidFill>
                    <w14:schemeClr w14:val="tx1"/>
                  </w14:solidFill>
                </w14:textFill>
              </w:rPr>
              <w:t>布袋除尘器</w:t>
            </w:r>
            <w:r>
              <w:rPr>
                <w:rFonts w:hint="default" w:ascii="Times New Roman" w:hAnsi="Times New Roman" w:cs="Times New Roman"/>
                <w:color w:val="000000" w:themeColor="text1"/>
                <w:szCs w:val="21"/>
                <w:lang w:val="en-US" w:eastAsia="zh-Hans"/>
                <w14:textFill>
                  <w14:solidFill>
                    <w14:schemeClr w14:val="tx1"/>
                  </w14:solidFill>
                </w14:textFill>
              </w:rPr>
              <w:t>+15m高排气筒</w:t>
            </w:r>
            <w:r>
              <w:rPr>
                <w:rFonts w:hint="eastAsia"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lang w:val="en-US" w:eastAsia="zh-Hans"/>
                <w14:textFill>
                  <w14:solidFill>
                    <w14:schemeClr w14:val="tx1"/>
                  </w14:solidFill>
                </w14:textFill>
              </w:rPr>
              <w:t>DA00</w:t>
            </w:r>
            <w:r>
              <w:rPr>
                <w:rFonts w:hint="eastAsia" w:cs="Times New Roman"/>
                <w:color w:val="000000" w:themeColor="text1"/>
                <w:szCs w:val="21"/>
                <w:lang w:val="en-US" w:eastAsia="zh-CN"/>
                <w14:textFill>
                  <w14:solidFill>
                    <w14:schemeClr w14:val="tx1"/>
                  </w14:solidFill>
                </w14:textFill>
              </w:rPr>
              <w:t>2）</w:t>
            </w:r>
          </w:p>
        </w:tc>
        <w:tc>
          <w:tcPr>
            <w:tcW w:w="2585"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Hans"/>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执行</w:t>
            </w:r>
            <w:r>
              <w:rPr>
                <w:color w:val="000000" w:themeColor="text1"/>
                <w:sz w:val="24"/>
                <w14:textFill>
                  <w14:solidFill>
                    <w14:schemeClr w14:val="tx1"/>
                  </w14:solidFill>
                </w14:textFill>
              </w:rPr>
              <w:t>《合成树脂工业污染物排放标准》（GB31572-2015）表</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中</w:t>
            </w:r>
            <w:r>
              <w:rPr>
                <w:rFonts w:hint="eastAsia"/>
                <w:color w:val="000000" w:themeColor="text1"/>
                <w:sz w:val="24"/>
                <w:lang w:eastAsia="zh-CN"/>
                <w14:textFill>
                  <w14:solidFill>
                    <w14:schemeClr w14:val="tx1"/>
                  </w14:solidFill>
                </w14:textFill>
              </w:rPr>
              <w:t>颗粒物</w:t>
            </w:r>
            <w:r>
              <w:rPr>
                <w:rFonts w:hint="default" w:ascii="Times New Roman" w:hAnsi="Times New Roman" w:cs="Times New Roman"/>
                <w:color w:val="000000" w:themeColor="text1"/>
                <w:kern w:val="0"/>
                <w:sz w:val="24"/>
                <w:szCs w:val="24"/>
                <w14:textFill>
                  <w14:solidFill>
                    <w14:schemeClr w14:val="tx1"/>
                  </w14:solidFill>
                </w14:textFill>
              </w:rPr>
              <w:t>大气污染物</w:t>
            </w:r>
            <w:r>
              <w:rPr>
                <w:rFonts w:hint="eastAsia" w:cs="Times New Roman"/>
                <w:color w:val="000000" w:themeColor="text1"/>
                <w:kern w:val="0"/>
                <w:sz w:val="24"/>
                <w:szCs w:val="24"/>
                <w:lang w:val="en-US" w:eastAsia="zh-CN"/>
                <w14:textFill>
                  <w14:solidFill>
                    <w14:schemeClr w14:val="tx1"/>
                  </w14:solidFill>
                </w14:textFill>
              </w:rPr>
              <w:t>特别</w:t>
            </w:r>
            <w:r>
              <w:rPr>
                <w:rFonts w:hint="default" w:ascii="Times New Roman" w:hAnsi="Times New Roman" w:cs="Times New Roman"/>
                <w:color w:val="000000" w:themeColor="text1"/>
                <w:kern w:val="0"/>
                <w:sz w:val="24"/>
                <w:szCs w:val="24"/>
                <w14:textFill>
                  <w14:solidFill>
                    <w14:schemeClr w14:val="tx1"/>
                  </w14:solidFill>
                </w14:textFill>
              </w:rPr>
              <w:t>排放限值中要求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地表水环境</w:t>
            </w: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生活污水</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COD、BOD</w:t>
            </w:r>
            <w:r>
              <w:rPr>
                <w:rFonts w:hint="default" w:ascii="Times New Roman" w:hAnsi="Times New Roman" w:cs="Times New Roman"/>
                <w:color w:val="000000" w:themeColor="text1"/>
                <w:szCs w:val="21"/>
                <w:vertAlign w:val="subscript"/>
                <w14:textFill>
                  <w14:solidFill>
                    <w14:schemeClr w14:val="tx1"/>
                  </w14:solidFill>
                </w14:textFill>
              </w:rPr>
              <w:t>5</w:t>
            </w:r>
            <w:r>
              <w:rPr>
                <w:rFonts w:hint="default" w:ascii="Times New Roman" w:hAnsi="Times New Roman" w:cs="Times New Roman"/>
                <w:color w:val="000000" w:themeColor="text1"/>
                <w:szCs w:val="21"/>
                <w14:textFill>
                  <w14:solidFill>
                    <w14:schemeClr w14:val="tx1"/>
                  </w14:solidFill>
                </w14:textFill>
              </w:rPr>
              <w:t>、SS、NH</w:t>
            </w:r>
            <w:r>
              <w:rPr>
                <w:rFonts w:hint="default" w:ascii="Times New Roman" w:hAnsi="Times New Roman" w:cs="Times New Roman"/>
                <w:color w:val="000000" w:themeColor="text1"/>
                <w:szCs w:val="21"/>
                <w:vertAlign w:val="sub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-N</w:t>
            </w:r>
          </w:p>
        </w:tc>
        <w:tc>
          <w:tcPr>
            <w:tcW w:w="1842" w:type="dxa"/>
            <w:vAlign w:val="center"/>
          </w:tcPr>
          <w:p>
            <w:pPr>
              <w:adjustRightInd w:val="0"/>
              <w:snapToGrid w:val="0"/>
              <w:spacing w:line="240" w:lineRule="auto"/>
              <w:ind w:firstLine="0" w:firstLineChars="0"/>
              <w:rPr>
                <w:rFonts w:hint="default" w:ascii="Times New Roman" w:hAnsi="Times New Roman" w:eastAsia="宋体" w:cs="Times New Roman"/>
                <w:color w:val="000000" w:themeColor="text1"/>
                <w:szCs w:val="21"/>
                <w:lang w:eastAsia="zh-Hans"/>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生活污水排入园区下水管网</w:t>
            </w:r>
            <w:r>
              <w:rPr>
                <w:rFonts w:hint="default" w:ascii="Times New Roman" w:hAnsi="Times New Roman" w:cs="Times New Roman"/>
                <w:color w:val="000000" w:themeColor="text1"/>
                <w:szCs w:val="21"/>
                <w:lang w:eastAsia="zh-Hans"/>
                <w14:textFill>
                  <w14:solidFill>
                    <w14:schemeClr w14:val="tx1"/>
                  </w14:solidFill>
                </w14:textFill>
              </w:rPr>
              <w:t>，</w:t>
            </w:r>
            <w:r>
              <w:rPr>
                <w:rFonts w:hint="default" w:ascii="Times New Roman" w:hAnsi="Times New Roman" w:cs="Times New Roman"/>
                <w:color w:val="000000" w:themeColor="text1"/>
                <w:szCs w:val="21"/>
                <w:lang w:val="en-US" w:eastAsia="zh-Hans"/>
                <w14:textFill>
                  <w14:solidFill>
                    <w14:schemeClr w14:val="tx1"/>
                  </w14:solidFill>
                </w14:textFill>
              </w:rPr>
              <w:t>最终排入园区污水厂集中处理</w:t>
            </w:r>
          </w:p>
        </w:tc>
        <w:tc>
          <w:tcPr>
            <w:tcW w:w="2585" w:type="dxa"/>
            <w:vAlign w:val="center"/>
          </w:tcPr>
          <w:p>
            <w:pPr>
              <w:adjustRightInd w:val="0"/>
              <w:snapToGrid w:val="0"/>
              <w:spacing w:line="240"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《污水综合排放标准》（GB8978-1996）三级标准和《污水排入城镇下水道水质标准》（GB/T31962-2015）中NH</w:t>
            </w:r>
            <w:r>
              <w:rPr>
                <w:rFonts w:hint="default" w:ascii="Times New Roman" w:hAnsi="Times New Roman" w:cs="Times New Roman"/>
                <w:color w:val="000000" w:themeColor="text1"/>
                <w:szCs w:val="21"/>
                <w:vertAlign w:val="sub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-N最高允许值中B级标准45mg/L的规定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声环境</w:t>
            </w: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设备噪声</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连续等效A声级</w:t>
            </w:r>
          </w:p>
        </w:tc>
        <w:tc>
          <w:tcPr>
            <w:tcW w:w="1842" w:type="dxa"/>
            <w:vAlign w:val="center"/>
          </w:tcPr>
          <w:p>
            <w:pPr>
              <w:adjustRightInd w:val="0"/>
              <w:snapToGrid w:val="0"/>
              <w:spacing w:line="240"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选用低噪声设备、合理布局、基础减振、厂房隔音、距离衰减。</w:t>
            </w:r>
          </w:p>
        </w:tc>
        <w:tc>
          <w:tcPr>
            <w:tcW w:w="2585" w:type="dxa"/>
            <w:vAlign w:val="center"/>
          </w:tcPr>
          <w:p>
            <w:pPr>
              <w:adjustRightInd w:val="0"/>
              <w:snapToGrid w:val="0"/>
              <w:spacing w:line="240"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《工业企业厂界环境噪声排放标准》(GB12348-2008）中3类标准：昼间≤65dB(A)，昼间≤55dB(A)</w:t>
            </w:r>
            <w:r>
              <w:rPr>
                <w:rFonts w:hint="default" w:ascii="Times New Roman" w:hAnsi="Times New Roman" w:cs="Times New Roman"/>
                <w:color w:val="000000" w:themeColor="text1"/>
                <w:szCs w:val="21"/>
                <w:lang w:eastAsia="zh-Hans"/>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电磁</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辐射</w:t>
            </w:r>
          </w:p>
        </w:tc>
        <w:tc>
          <w:tcPr>
            <w:tcW w:w="7688" w:type="dxa"/>
            <w:gridSpan w:val="4"/>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13" w:type="dxa"/>
            <w:vMerge w:val="restar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固体</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废物</w:t>
            </w:r>
          </w:p>
        </w:tc>
        <w:tc>
          <w:tcPr>
            <w:tcW w:w="1701" w:type="dxa"/>
            <w:vMerge w:val="restar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Hans"/>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生产车间</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不合格</w:t>
            </w:r>
            <w:r>
              <w:rPr>
                <w:rFonts w:hint="default" w:ascii="Times New Roman" w:hAnsi="Times New Roman" w:cs="Times New Roman"/>
                <w:color w:val="000000" w:themeColor="text1"/>
                <w:sz w:val="24"/>
                <w:szCs w:val="24"/>
                <w:lang w:val="en-US" w:eastAsia="zh-CN"/>
                <w14:textFill>
                  <w14:solidFill>
                    <w14:schemeClr w14:val="tx1"/>
                  </w14:solidFill>
                </w14:textFill>
              </w:rPr>
              <w:t>产品及边角料</w:t>
            </w:r>
          </w:p>
        </w:tc>
        <w:tc>
          <w:tcPr>
            <w:tcW w:w="18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集中收集后暂存在</w:t>
            </w:r>
            <w:r>
              <w:rPr>
                <w:rFonts w:hint="eastAsia" w:cs="Times New Roman"/>
                <w:color w:val="000000" w:themeColor="text1"/>
                <w:sz w:val="24"/>
                <w:szCs w:val="24"/>
                <w:lang w:val="en-US" w:eastAsia="zh-CN"/>
                <w14:textFill>
                  <w14:solidFill>
                    <w14:schemeClr w14:val="tx1"/>
                  </w14:solidFill>
                </w14:textFill>
              </w:rPr>
              <w:t>一般固废暂存处</w:t>
            </w:r>
            <w:r>
              <w:rPr>
                <w:rFonts w:hint="default" w:ascii="Times New Roman" w:hAnsi="Times New Roman" w:cs="Times New Roman"/>
                <w:color w:val="000000" w:themeColor="text1"/>
                <w:sz w:val="24"/>
                <w:szCs w:val="24"/>
                <w:lang w:val="en-US" w:eastAsia="zh-Hans"/>
                <w14:textFill>
                  <w14:solidFill>
                    <w14:schemeClr w14:val="tx1"/>
                  </w14:solidFill>
                </w14:textFill>
              </w:rPr>
              <w:t>（面积为</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Hans"/>
                <w14:textFill>
                  <w14:solidFill>
                    <w14:schemeClr w14:val="tx1"/>
                  </w14:solidFill>
                </w14:textFill>
              </w:rPr>
              <w:t>0</w:t>
            </w:r>
            <w:r>
              <w:rPr>
                <w:rFonts w:hint="default" w:ascii="Times New Roman" w:hAnsi="Times New Roman" w:cs="Times New Roman"/>
                <w:color w:val="000000" w:themeColor="text1"/>
                <w:sz w:val="24"/>
                <w:szCs w:val="24"/>
                <w:lang w:val="en-US" w:eastAsia="zh-Hans"/>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外售</w:t>
            </w:r>
            <w:r>
              <w:rPr>
                <w:rFonts w:hint="eastAsia" w:ascii="Times New Roman" w:hAnsi="Times New Roman" w:cs="Times New Roman"/>
                <w:color w:val="000000" w:themeColor="text1"/>
                <w:sz w:val="24"/>
                <w:szCs w:val="24"/>
                <w:lang w:val="en-US" w:eastAsia="zh-CN"/>
                <w14:textFill>
                  <w14:solidFill>
                    <w14:schemeClr w14:val="tx1"/>
                  </w14:solidFill>
                </w14:textFill>
              </w:rPr>
              <w:t>进行综合利用</w:t>
            </w: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2585" w:type="dxa"/>
            <w:vMerge w:val="restar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满足《一般工业固体废物贮存和填埋污染控制标准》（GB18599-2020）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3" w:type="dxa"/>
            <w:vMerge w:val="continue"/>
            <w:vAlign w:val="center"/>
          </w:tcPr>
          <w:p>
            <w:pPr>
              <w:adjustRightInd w:val="0"/>
              <w:snapToGrid w:val="0"/>
              <w:spacing w:line="240" w:lineRule="auto"/>
              <w:ind w:firstLine="480"/>
              <w:jc w:val="center"/>
              <w:rPr>
                <w:rFonts w:hint="default" w:ascii="Times New Roman" w:hAnsi="Times New Roman" w:cs="Times New Roman"/>
                <w:color w:val="000000" w:themeColor="text1"/>
                <w:szCs w:val="21"/>
                <w14:textFill>
                  <w14:solidFill>
                    <w14:schemeClr w14:val="tx1"/>
                  </w14:solidFill>
                </w14:textFill>
              </w:rPr>
            </w:pPr>
          </w:p>
        </w:tc>
        <w:tc>
          <w:tcPr>
            <w:tcW w:w="1701"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除尘器收集的除尘灰</w:t>
            </w:r>
          </w:p>
        </w:tc>
        <w:tc>
          <w:tcPr>
            <w:tcW w:w="18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集中收集后暂存在</w:t>
            </w:r>
            <w:r>
              <w:rPr>
                <w:rFonts w:hint="eastAsia" w:cs="Times New Roman"/>
                <w:color w:val="000000" w:themeColor="text1"/>
                <w:sz w:val="24"/>
                <w:szCs w:val="24"/>
                <w:lang w:val="en-US" w:eastAsia="zh-CN"/>
                <w14:textFill>
                  <w14:solidFill>
                    <w14:schemeClr w14:val="tx1"/>
                  </w14:solidFill>
                </w14:textFill>
              </w:rPr>
              <w:t>一般固废暂存处</w:t>
            </w:r>
            <w:r>
              <w:rPr>
                <w:rFonts w:hint="default" w:ascii="Times New Roman" w:hAnsi="Times New Roman" w:cs="Times New Roman"/>
                <w:color w:val="000000" w:themeColor="text1"/>
                <w:sz w:val="24"/>
                <w:szCs w:val="24"/>
                <w:lang w:val="en-US" w:eastAsia="zh-Hans"/>
                <w14:textFill>
                  <w14:solidFill>
                    <w14:schemeClr w14:val="tx1"/>
                  </w14:solidFill>
                </w14:textFill>
              </w:rPr>
              <w:t>（面积为</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Hans"/>
                <w14:textFill>
                  <w14:solidFill>
                    <w14:schemeClr w14:val="tx1"/>
                  </w14:solidFill>
                </w14:textFill>
              </w:rPr>
              <w:t>0</w:t>
            </w:r>
            <w:r>
              <w:rPr>
                <w:rFonts w:hint="default" w:ascii="Times New Roman" w:hAnsi="Times New Roman" w:cs="Times New Roman"/>
                <w:color w:val="000000" w:themeColor="text1"/>
                <w:sz w:val="24"/>
                <w:szCs w:val="24"/>
                <w:lang w:val="en-US" w:eastAsia="zh-Hans"/>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外售</w:t>
            </w:r>
            <w:r>
              <w:rPr>
                <w:rFonts w:hint="eastAsia" w:ascii="Times New Roman" w:hAnsi="Times New Roman" w:cs="Times New Roman"/>
                <w:color w:val="000000" w:themeColor="text1"/>
                <w:sz w:val="24"/>
                <w:szCs w:val="24"/>
                <w:lang w:val="en-US" w:eastAsia="zh-CN"/>
                <w14:textFill>
                  <w14:solidFill>
                    <w14:schemeClr w14:val="tx1"/>
                  </w14:solidFill>
                </w14:textFill>
              </w:rPr>
              <w:t>进行综合利用</w:t>
            </w:r>
            <w:r>
              <w:rPr>
                <w:rFonts w:hint="default" w:ascii="Times New Roman" w:hAnsi="Times New Roman" w:cs="Times New Roman"/>
                <w:color w:val="000000" w:themeColor="text1"/>
                <w:sz w:val="24"/>
                <w:szCs w:val="24"/>
                <w:lang w:val="en-US" w:eastAsia="zh-Hans"/>
                <w14:textFill>
                  <w14:solidFill>
                    <w14:schemeClr w14:val="tx1"/>
                  </w14:solidFill>
                </w14:textFill>
              </w:rPr>
              <w:t>。</w:t>
            </w:r>
          </w:p>
        </w:tc>
        <w:tc>
          <w:tcPr>
            <w:tcW w:w="2585"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3" w:type="dxa"/>
            <w:vMerge w:val="continue"/>
            <w:vAlign w:val="center"/>
          </w:tcPr>
          <w:p>
            <w:pPr>
              <w:adjustRightInd w:val="0"/>
              <w:snapToGrid w:val="0"/>
              <w:spacing w:line="240" w:lineRule="auto"/>
              <w:ind w:firstLine="480"/>
              <w:jc w:val="center"/>
              <w:rPr>
                <w:rFonts w:hint="default" w:ascii="Times New Roman" w:hAnsi="Times New Roman" w:cs="Times New Roman"/>
                <w:color w:val="000000" w:themeColor="text1"/>
                <w:szCs w:val="21"/>
                <w14:textFill>
                  <w14:solidFill>
                    <w14:schemeClr w14:val="tx1"/>
                  </w14:solidFill>
                </w14:textFill>
              </w:rPr>
            </w:pPr>
          </w:p>
        </w:tc>
        <w:tc>
          <w:tcPr>
            <w:tcW w:w="1701"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p>
        </w:tc>
        <w:tc>
          <w:tcPr>
            <w:tcW w:w="1560"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废催化剂</w:t>
            </w:r>
          </w:p>
        </w:tc>
        <w:tc>
          <w:tcPr>
            <w:tcW w:w="18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宋体" w:cs="Times New Roman"/>
                <w:color w:val="000000" w:themeColor="text1"/>
                <w:kern w:val="2"/>
                <w:sz w:val="24"/>
                <w:szCs w:val="24"/>
                <w:lang w:val="en-US" w:eastAsia="zh-Hans"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厂家回收</w:t>
            </w:r>
          </w:p>
        </w:tc>
        <w:tc>
          <w:tcPr>
            <w:tcW w:w="2585"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3" w:type="dxa"/>
            <w:vMerge w:val="continue"/>
            <w:vAlign w:val="center"/>
          </w:tcPr>
          <w:p>
            <w:pPr>
              <w:adjustRightInd w:val="0"/>
              <w:snapToGrid w:val="0"/>
              <w:spacing w:line="240" w:lineRule="auto"/>
              <w:ind w:firstLine="480"/>
              <w:jc w:val="center"/>
              <w:rPr>
                <w:rFonts w:hint="default" w:ascii="Times New Roman" w:hAnsi="Times New Roman" w:cs="Times New Roman"/>
                <w:color w:val="FF0000"/>
                <w:szCs w:val="21"/>
              </w:rPr>
            </w:pPr>
          </w:p>
        </w:tc>
        <w:tc>
          <w:tcPr>
            <w:tcW w:w="1701"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FF0000"/>
                <w:szCs w:val="21"/>
                <w:lang w:val="en-US" w:eastAsia="zh-Hans"/>
              </w:rPr>
            </w:pP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4"/>
                <w:szCs w:val="24"/>
                <w:lang w:val="en-US" w:eastAsia="zh-Hans"/>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危险废物</w:t>
            </w:r>
          </w:p>
        </w:tc>
        <w:tc>
          <w:tcPr>
            <w:tcW w:w="18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宋体" w:cs="Times New Roman"/>
                <w:color w:val="000000" w:themeColor="text1"/>
                <w:kern w:val="2"/>
                <w:sz w:val="24"/>
                <w:szCs w:val="24"/>
                <w:lang w:val="en-US" w:eastAsia="zh-Hans" w:bidi="ar-SA"/>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建设危险废物暂存间</w:t>
            </w:r>
            <w:r>
              <w:rPr>
                <w:rFonts w:hint="default" w:ascii="Times New Roman" w:hAnsi="Times New Roman" w:cs="Times New Roman"/>
                <w:color w:val="000000" w:themeColor="text1"/>
                <w:sz w:val="24"/>
                <w:szCs w:val="24"/>
                <w:lang w:eastAsia="zh-Hans"/>
                <w14:textFill>
                  <w14:solidFill>
                    <w14:schemeClr w14:val="tx1"/>
                  </w14:solidFill>
                </w14:textFill>
              </w:rPr>
              <w:t>（20</w:t>
            </w:r>
            <w:r>
              <w:rPr>
                <w:rFonts w:hint="default" w:ascii="Times New Roman" w:hAnsi="Times New Roman" w:cs="Times New Roman"/>
                <w:color w:val="000000" w:themeColor="text1"/>
                <w:sz w:val="24"/>
                <w:szCs w:val="24"/>
                <w:lang w:val="en-US" w:eastAsia="zh-Hans"/>
                <w14:textFill>
                  <w14:solidFill>
                    <w14:schemeClr w14:val="tx1"/>
                  </w14:solidFill>
                </w14:textFill>
              </w:rPr>
              <w:t>m</w:t>
            </w:r>
            <w:r>
              <w:rPr>
                <w:rFonts w:hint="default" w:ascii="Times New Roman" w:hAnsi="Times New Roman" w:cs="Times New Roman"/>
                <w:color w:val="000000" w:themeColor="text1"/>
                <w:sz w:val="24"/>
                <w:szCs w:val="24"/>
                <w:vertAlign w:val="superscript"/>
                <w:lang w:eastAsia="zh-Hans"/>
                <w14:textFill>
                  <w14:solidFill>
                    <w14:schemeClr w14:val="tx1"/>
                  </w14:solidFill>
                </w14:textFill>
              </w:rPr>
              <w:t>2</w:t>
            </w:r>
            <w:r>
              <w:rPr>
                <w:rFonts w:hint="default" w:ascii="Times New Roman" w:hAnsi="Times New Roman" w:cs="Times New Roman"/>
                <w:color w:val="000000" w:themeColor="text1"/>
                <w:sz w:val="24"/>
                <w:szCs w:val="24"/>
                <w:lang w:eastAsia="zh-Hans"/>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危险废物集中收集后交由有危险废物处理资质的单位进行处理。</w:t>
            </w:r>
          </w:p>
        </w:tc>
        <w:tc>
          <w:tcPr>
            <w:tcW w:w="2585" w:type="dxa"/>
            <w:vAlign w:val="center"/>
          </w:tcPr>
          <w:p>
            <w:pPr>
              <w:spacing w:line="240" w:lineRule="auto"/>
              <w:ind w:firstLine="0" w:firstLineChars="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执行《危险废物贮存污染控制标准》（GB18597 -2001）及2013年修改单中的标准。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13"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FF0000"/>
                <w:szCs w:val="21"/>
              </w:rPr>
            </w:pP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职工生活</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生活垃圾</w:t>
            </w:r>
          </w:p>
        </w:tc>
        <w:tc>
          <w:tcPr>
            <w:tcW w:w="1842"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生活垃圾集中收集在园区垃圾设施中，由环卫部门统一处理。</w:t>
            </w:r>
          </w:p>
        </w:tc>
        <w:tc>
          <w:tcPr>
            <w:tcW w:w="2585"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满足《一般工业固体废物贮存和填埋污染控制标准》（GB18599-2020）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土壤及地下水污染防治措施</w:t>
            </w:r>
          </w:p>
        </w:tc>
        <w:tc>
          <w:tcPr>
            <w:tcW w:w="7688" w:type="dxa"/>
            <w:gridSpan w:val="4"/>
            <w:vAlign w:val="center"/>
          </w:tcPr>
          <w:p>
            <w:pPr>
              <w:spacing w:line="240" w:lineRule="auto"/>
              <w:ind w:firstLine="480"/>
              <w:rPr>
                <w:rFonts w:hint="default" w:ascii="Times New Roman" w:hAnsi="Times New Roman"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4"/>
                <w:szCs w:val="24"/>
                <w:lang w:val="en-US" w:eastAsia="zh-CN" w:bidi="ar-SA"/>
                <w14:textFill>
                  <w14:solidFill>
                    <w14:schemeClr w14:val="tx1"/>
                  </w14:solidFill>
                </w14:textFill>
              </w:rPr>
              <w:t>1</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、做好玻璃钢</w:t>
            </w:r>
            <w:r>
              <w:rPr>
                <w:rFonts w:hint="eastAsia" w:cs="Times New Roman"/>
                <w:b w:val="0"/>
                <w:bCs w:val="0"/>
                <w:color w:val="000000" w:themeColor="text1"/>
                <w:kern w:val="2"/>
                <w:sz w:val="24"/>
                <w:szCs w:val="24"/>
                <w:lang w:val="en-US" w:eastAsia="zh-CN" w:bidi="ar-SA"/>
                <w14:textFill>
                  <w14:solidFill>
                    <w14:schemeClr w14:val="tx1"/>
                  </w14:solidFill>
                </w14:textFill>
              </w:rPr>
              <w:t>制品生产区</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、原料</w:t>
            </w:r>
            <w:r>
              <w:rPr>
                <w:rFonts w:hint="eastAsia" w:cs="Times New Roman"/>
                <w:b w:val="0"/>
                <w:bCs w:val="0"/>
                <w:color w:val="000000" w:themeColor="text1"/>
                <w:kern w:val="2"/>
                <w:sz w:val="24"/>
                <w:szCs w:val="24"/>
                <w:lang w:val="en-US" w:eastAsia="zh-CN" w:bidi="ar-SA"/>
                <w14:textFill>
                  <w14:solidFill>
                    <w14:schemeClr w14:val="tx1"/>
                  </w14:solidFill>
                </w14:textFill>
              </w:rPr>
              <w:t>储存区</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、危废暂存</w:t>
            </w:r>
            <w:r>
              <w:rPr>
                <w:rFonts w:hint="eastAsia" w:cs="Times New Roman"/>
                <w:b w:val="0"/>
                <w:bCs w:val="0"/>
                <w:color w:val="000000" w:themeColor="text1"/>
                <w:kern w:val="2"/>
                <w:sz w:val="24"/>
                <w:szCs w:val="24"/>
                <w:lang w:val="en-US" w:eastAsia="zh-CN" w:bidi="ar-SA"/>
                <w14:textFill>
                  <w14:solidFill>
                    <w14:schemeClr w14:val="tx1"/>
                  </w14:solidFill>
                </w14:textFill>
              </w:rPr>
              <w:t>间</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内部防渗，原料</w:t>
            </w:r>
            <w:r>
              <w:rPr>
                <w:rFonts w:hint="eastAsia" w:cs="Times New Roman"/>
                <w:b w:val="0"/>
                <w:bCs w:val="0"/>
                <w:color w:val="000000" w:themeColor="text1"/>
                <w:kern w:val="2"/>
                <w:sz w:val="24"/>
                <w:szCs w:val="24"/>
                <w:lang w:val="en-US" w:eastAsia="zh-CN" w:bidi="ar-SA"/>
                <w14:textFill>
                  <w14:solidFill>
                    <w14:schemeClr w14:val="tx1"/>
                  </w14:solidFill>
                </w14:textFill>
              </w:rPr>
              <w:t>储存区</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、危废暂存</w:t>
            </w:r>
            <w:r>
              <w:rPr>
                <w:rFonts w:hint="eastAsia" w:cs="Times New Roman"/>
                <w:b w:val="0"/>
                <w:bCs w:val="0"/>
                <w:color w:val="000000" w:themeColor="text1"/>
                <w:kern w:val="2"/>
                <w:sz w:val="24"/>
                <w:szCs w:val="24"/>
                <w:lang w:val="en-US" w:eastAsia="zh-CN" w:bidi="ar-SA"/>
                <w14:textFill>
                  <w14:solidFill>
                    <w14:schemeClr w14:val="tx1"/>
                  </w14:solidFill>
                </w14:textFill>
              </w:rPr>
              <w:t>间</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 xml:space="preserve">场所配置堵截泄漏的裙脚等。 </w:t>
            </w:r>
          </w:p>
          <w:p>
            <w:pPr>
              <w:spacing w:line="240" w:lineRule="auto"/>
              <w:ind w:firstLine="480"/>
              <w:rPr>
                <w:rFonts w:hint="default" w:ascii="Times New Roman" w:hAnsi="Times New Roman" w:eastAsia="宋体" w:cs="Times New Roman"/>
                <w:color w:val="000000" w:themeColor="text1"/>
                <w:szCs w:val="21"/>
                <w:lang w:val="en-US" w:eastAsia="zh-Hans"/>
                <w14:textFill>
                  <w14:solidFill>
                    <w14:schemeClr w14:val="tx1"/>
                  </w14:solidFill>
                </w14:textFill>
              </w:rPr>
            </w:pPr>
            <w:r>
              <w:rPr>
                <w:rFonts w:hint="default" w:ascii="Times New Roman" w:hAnsi="Times New Roman" w:cs="Times New Roman"/>
                <w:b w:val="0"/>
                <w:bCs w:val="0"/>
                <w:color w:val="000000" w:themeColor="text1"/>
                <w:kern w:val="2"/>
                <w:sz w:val="24"/>
                <w:szCs w:val="24"/>
                <w:lang w:val="en-US" w:eastAsia="zh-CN" w:bidi="ar-SA"/>
                <w14:textFill>
                  <w14:solidFill>
                    <w14:schemeClr w14:val="tx1"/>
                  </w14:solidFill>
                </w14:textFill>
              </w:rPr>
              <w:t>2</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、项目产生的危废及时收集，严禁出现跑冒滴漏情况。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生态保护措施</w:t>
            </w:r>
          </w:p>
        </w:tc>
        <w:tc>
          <w:tcPr>
            <w:tcW w:w="7688" w:type="dxa"/>
            <w:gridSpan w:val="4"/>
            <w:vAlign w:val="center"/>
          </w:tcPr>
          <w:p>
            <w:pPr>
              <w:spacing w:line="240" w:lineRule="auto"/>
              <w:ind w:left="0" w:leftChars="0" w:firstLine="0" w:firstLineChars="0"/>
              <w:jc w:val="center"/>
              <w:rPr>
                <w:rFonts w:hint="default" w:ascii="Times New Roman" w:hAnsi="Times New Roman" w:eastAsia="宋体" w:cs="Times New Roman"/>
                <w:color w:val="000000" w:themeColor="text1"/>
                <w:szCs w:val="21"/>
                <w:lang w:val="en-US" w:eastAsia="zh-Hans"/>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pacing w:val="-8"/>
                <w:szCs w:val="21"/>
                <w14:textFill>
                  <w14:solidFill>
                    <w14:schemeClr w14:val="tx1"/>
                  </w14:solidFill>
                </w14:textFill>
              </w:rPr>
            </w:pPr>
            <w:r>
              <w:rPr>
                <w:rFonts w:hint="default" w:ascii="Times New Roman" w:hAnsi="Times New Roman" w:cs="Times New Roman"/>
                <w:color w:val="000000" w:themeColor="text1"/>
                <w:spacing w:val="-8"/>
                <w:szCs w:val="21"/>
                <w14:textFill>
                  <w14:solidFill>
                    <w14:schemeClr w14:val="tx1"/>
                  </w14:solidFill>
                </w14:textFill>
              </w:rPr>
              <w:t>环境风险</w:t>
            </w:r>
          </w:p>
          <w:p>
            <w:pPr>
              <w:adjustRightInd w:val="0"/>
              <w:snapToGrid w:val="0"/>
              <w:spacing w:line="240" w:lineRule="auto"/>
              <w:ind w:firstLine="0" w:firstLineChars="0"/>
              <w:jc w:val="center"/>
              <w:rPr>
                <w:rFonts w:hint="default" w:ascii="Times New Roman" w:hAnsi="Times New Roman" w:cs="Times New Roman"/>
                <w:color w:val="000000" w:themeColor="text1"/>
                <w:spacing w:val="-8"/>
                <w:szCs w:val="21"/>
                <w14:textFill>
                  <w14:solidFill>
                    <w14:schemeClr w14:val="tx1"/>
                  </w14:solidFill>
                </w14:textFill>
              </w:rPr>
            </w:pPr>
            <w:r>
              <w:rPr>
                <w:rFonts w:hint="default" w:ascii="Times New Roman" w:hAnsi="Times New Roman" w:cs="Times New Roman"/>
                <w:color w:val="000000" w:themeColor="text1"/>
                <w:spacing w:val="-8"/>
                <w:szCs w:val="21"/>
                <w14:textFill>
                  <w14:solidFill>
                    <w14:schemeClr w14:val="tx1"/>
                  </w14:solidFill>
                </w14:textFill>
              </w:rPr>
              <w:t>防范措施</w:t>
            </w:r>
          </w:p>
        </w:tc>
        <w:tc>
          <w:tcPr>
            <w:tcW w:w="7688" w:type="dxa"/>
            <w:gridSpan w:val="4"/>
            <w:vAlign w:val="center"/>
          </w:tcPr>
          <w:p>
            <w:pPr>
              <w:spacing w:line="240" w:lineRule="auto"/>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val="0"/>
                <w:bCs w:val="0"/>
                <w:color w:val="000000" w:themeColor="text1"/>
                <w:kern w:val="2"/>
                <w:sz w:val="24"/>
                <w:szCs w:val="24"/>
                <w:lang w:val="en-US" w:eastAsia="zh-CN" w:bidi="ar-SA"/>
                <w14:textFill>
                  <w14:solidFill>
                    <w14:schemeClr w14:val="tx1"/>
                  </w14:solidFill>
                </w14:textFill>
              </w:rPr>
              <w:t>在采取相应的防范控制及应急措施后，项目风险处于可接受水平，不会对项目周围环境产生明显影响，项目提出的风险管理措施可靠、有效，在认真落实本评价针对安全处理以及风险事故提出的具体防范对策及应急措施的情况下，从环境风险角度，项目在拟建地实施是可行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pacing w:val="-8"/>
                <w:szCs w:val="21"/>
                <w14:textFill>
                  <w14:solidFill>
                    <w14:schemeClr w14:val="tx1"/>
                  </w14:solidFill>
                </w14:textFill>
              </w:rPr>
            </w:pPr>
            <w:r>
              <w:rPr>
                <w:rFonts w:hint="default" w:ascii="Times New Roman" w:hAnsi="Times New Roman" w:cs="Times New Roman"/>
                <w:color w:val="000000" w:themeColor="text1"/>
                <w:spacing w:val="-8"/>
                <w:szCs w:val="21"/>
                <w14:textFill>
                  <w14:solidFill>
                    <w14:schemeClr w14:val="tx1"/>
                  </w14:solidFill>
                </w14:textFill>
              </w:rPr>
              <w:t>其他环境</w:t>
            </w:r>
          </w:p>
          <w:p>
            <w:pPr>
              <w:adjustRightInd w:val="0"/>
              <w:snapToGrid w:val="0"/>
              <w:spacing w:line="240" w:lineRule="auto"/>
              <w:ind w:firstLine="0" w:firstLineChars="0"/>
              <w:jc w:val="center"/>
              <w:rPr>
                <w:rFonts w:hint="default" w:ascii="Times New Roman" w:hAnsi="Times New Roman" w:cs="Times New Roman"/>
                <w:color w:val="000000" w:themeColor="text1"/>
                <w:spacing w:val="-8"/>
                <w:szCs w:val="21"/>
                <w14:textFill>
                  <w14:solidFill>
                    <w14:schemeClr w14:val="tx1"/>
                  </w14:solidFill>
                </w14:textFill>
              </w:rPr>
            </w:pPr>
            <w:r>
              <w:rPr>
                <w:rFonts w:hint="default" w:ascii="Times New Roman" w:hAnsi="Times New Roman" w:cs="Times New Roman"/>
                <w:color w:val="000000" w:themeColor="text1"/>
                <w:spacing w:val="-8"/>
                <w:szCs w:val="21"/>
                <w14:textFill>
                  <w14:solidFill>
                    <w14:schemeClr w14:val="tx1"/>
                  </w14:solidFill>
                </w14:textFill>
              </w:rPr>
              <w:t>管理要求</w:t>
            </w:r>
          </w:p>
        </w:tc>
        <w:tc>
          <w:tcPr>
            <w:tcW w:w="7688" w:type="dxa"/>
            <w:gridSpan w:val="4"/>
            <w:vAlign w:val="center"/>
          </w:tcPr>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国务院令第682号《建设项目环境保护管理条例》（2017年修订），编制环境影响报告书、环境影响报告表的建设项目竣工后，建设单位应当按照国务院环境保护行政主管部门规定的标准和程序，对配套建设的环境保护设施进行验收，编制竣工验收报告，除按照国家规定需要保密的情形外，建设单位应依法向社会公开竣工验收报告和竣工验收意见；配套建设的环境保护设施经验收合格，方可投入生产或者使用。</w:t>
            </w:r>
          </w:p>
          <w:p>
            <w:pPr>
              <w:spacing w:line="240" w:lineRule="auto"/>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本项目竣工环保验收内容及要求按本节环境保护措施监督检查清单验收。</w:t>
            </w:r>
          </w:p>
          <w:p>
            <w:pPr>
              <w:spacing w:line="240" w:lineRule="auto"/>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根据《排污许可证申请与核发技术规范 </w:t>
            </w:r>
            <w:r>
              <w:rPr>
                <w:rFonts w:hint="default" w:ascii="Times New Roman" w:hAnsi="Times New Roman" w:cs="Times New Roman"/>
                <w:color w:val="000000" w:themeColor="text1"/>
                <w:lang w:val="en-US" w:eastAsia="zh-Hans"/>
                <w14:textFill>
                  <w14:solidFill>
                    <w14:schemeClr w14:val="tx1"/>
                  </w14:solidFill>
                </w14:textFill>
              </w:rPr>
              <w:t>总则</w:t>
            </w:r>
            <w:r>
              <w:rPr>
                <w:rFonts w:hint="default" w:ascii="Times New Roman" w:hAnsi="Times New Roman" w:cs="Times New Roman"/>
                <w:color w:val="000000" w:themeColor="text1"/>
                <w14:textFill>
                  <w14:solidFill>
                    <w14:schemeClr w14:val="tx1"/>
                  </w14:solidFill>
                </w14:textFill>
              </w:rPr>
              <w:t>》（HJ942-2018）的要求，在全国排污许可证管理信息平台申报</w:t>
            </w:r>
            <w:r>
              <w:rPr>
                <w:rFonts w:hint="eastAsia" w:cs="Times New Roman"/>
                <w:color w:val="000000" w:themeColor="text1"/>
                <w:lang w:val="en-US" w:eastAsia="zh-CN"/>
                <w14:textFill>
                  <w14:solidFill>
                    <w14:schemeClr w14:val="tx1"/>
                  </w14:solidFill>
                </w14:textFill>
              </w:rPr>
              <w:t>排污许可登记表</w:t>
            </w:r>
            <w:r>
              <w:rPr>
                <w:rFonts w:hint="default" w:ascii="Times New Roman" w:hAnsi="Times New Roman" w:cs="Times New Roman"/>
                <w:color w:val="000000" w:themeColor="text1"/>
                <w14:textFill>
                  <w14:solidFill>
                    <w14:schemeClr w14:val="tx1"/>
                  </w14:solidFill>
                </w14:textFill>
              </w:rPr>
              <w:t>。</w:t>
            </w: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left="0" w:leftChars="0" w:firstLine="0" w:firstLineChars="0"/>
              <w:rPr>
                <w:rFonts w:hint="default" w:ascii="Times New Roman" w:hAnsi="Times New Roman" w:cs="Times New Roman"/>
                <w:color w:val="000000" w:themeColor="text1"/>
                <w14:textFill>
                  <w14:solidFill>
                    <w14:schemeClr w14:val="tx1"/>
                  </w14:solidFill>
                </w14:textFill>
              </w:rPr>
            </w:pPr>
          </w:p>
        </w:tc>
      </w:tr>
    </w:tbl>
    <w:p>
      <w:pPr>
        <w:pStyle w:val="25"/>
        <w:spacing w:line="240" w:lineRule="auto"/>
        <w:ind w:firstLine="0" w:firstLineChars="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cs="Times New Roman"/>
          <w:snapToGrid w:val="0"/>
          <w:color w:val="FF0000"/>
        </w:rPr>
        <w:br w:type="page"/>
      </w:r>
      <w:r>
        <w:rPr>
          <w:rFonts w:hint="default" w:ascii="Times New Roman" w:hAnsi="Times New Roman" w:eastAsia="黑体" w:cs="Times New Roman"/>
          <w:snapToGrid w:val="0"/>
          <w:color w:val="000000" w:themeColor="text1"/>
          <w:sz w:val="30"/>
          <w:szCs w:val="30"/>
          <w14:textFill>
            <w14:solidFill>
              <w14:schemeClr w14:val="tx1"/>
            </w14:solidFill>
          </w14:textFill>
        </w:rPr>
        <w:t>六、结论</w:t>
      </w:r>
    </w:p>
    <w:tbl>
      <w:tblPr>
        <w:tblStyle w:val="28"/>
        <w:tblpPr w:leftFromText="180" w:rightFromText="180" w:vertAnchor="text" w:horzAnchor="margin" w:tblpY="2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47" w:hRule="atLeast"/>
        </w:trPr>
        <w:tc>
          <w:tcPr>
            <w:tcW w:w="8865" w:type="dxa"/>
          </w:tcPr>
          <w:p>
            <w:pPr>
              <w:ind w:firstLine="480"/>
              <w:rPr>
                <w:rFonts w:hint="default" w:ascii="Times New Roman" w:hAnsi="Times New Roman" w:cs="Times New Roman"/>
                <w:color w:val="000000" w:themeColor="text1"/>
                <w14:textFill>
                  <w14:solidFill>
                    <w14:schemeClr w14:val="tx1"/>
                  </w14:solidFill>
                </w14:textFill>
              </w:rPr>
            </w:pPr>
          </w:p>
          <w:p>
            <w:pPr>
              <w:ind w:left="0" w:leftChars="0"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eastAsia="zh-CN"/>
                <w14:textFill>
                  <w14:solidFill>
                    <w14:schemeClr w14:val="tx1"/>
                  </w14:solidFill>
                </w14:textFill>
              </w:rPr>
              <w:t>年产6000吨玻璃钢制品建设项目</w:t>
            </w:r>
            <w:r>
              <w:rPr>
                <w:rFonts w:hint="default" w:ascii="Times New Roman" w:hAnsi="Times New Roman" w:cs="Times New Roman"/>
                <w:color w:val="000000" w:themeColor="text1"/>
                <w14:textFill>
                  <w14:solidFill>
                    <w14:schemeClr w14:val="tx1"/>
                  </w14:solidFill>
                </w14:textFill>
              </w:rPr>
              <w:t>》符合国家及地方相关政策要求，工程选址合理，其建设过程和营运期产生的各类污染物在采取污染防治措施后可得到有效的控制，外排污染物对环境影响小。从环境保护角度分析，本项目环境影响可行。</w:t>
            </w:r>
          </w:p>
        </w:tc>
      </w:tr>
    </w:tbl>
    <w:p>
      <w:pPr>
        <w:pStyle w:val="25"/>
        <w:ind w:firstLine="0" w:firstLineChars="0"/>
        <w:jc w:val="center"/>
        <w:outlineLvl w:val="0"/>
        <w:rPr>
          <w:rFonts w:hint="default" w:ascii="Times New Roman" w:hAnsi="Times New Roman" w:eastAsia="黑体" w:cs="Times New Roman"/>
          <w:snapToGrid w:val="0"/>
          <w:color w:val="FF0000"/>
          <w:sz w:val="30"/>
          <w:szCs w:val="30"/>
        </w:rPr>
      </w:pPr>
    </w:p>
    <w:p>
      <w:pPr>
        <w:ind w:firstLine="480"/>
        <w:rPr>
          <w:rFonts w:hint="default" w:ascii="Times New Roman" w:hAnsi="Times New Roman" w:cs="Times New Roman"/>
          <w:color w:val="FF000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5"/>
        <w:adjustRightInd w:val="0"/>
        <w:snapToGrid w:val="0"/>
        <w:spacing w:before="0" w:beforeAutospacing="0" w:after="0" w:afterAutospacing="0" w:line="648" w:lineRule="auto"/>
        <w:ind w:firstLine="0" w:firstLineChars="0"/>
        <w:outlineLvl w:val="0"/>
        <w:rPr>
          <w:rFonts w:hint="default" w:ascii="Times New Roman" w:hAnsi="Times New Roman" w:eastAsia="黑体" w:cs="Times New Roman"/>
          <w:snapToGrid w:val="0"/>
          <w:color w:val="000000" w:themeColor="text1"/>
          <w:sz w:val="32"/>
          <w:szCs w:val="32"/>
          <w14:textFill>
            <w14:solidFill>
              <w14:schemeClr w14:val="tx1"/>
            </w14:solidFill>
          </w14:textFill>
        </w:rPr>
      </w:pPr>
      <w:r>
        <w:rPr>
          <w:rFonts w:hint="default" w:ascii="Times New Roman" w:hAnsi="Times New Roman" w:eastAsia="黑体" w:cs="Times New Roman"/>
          <w:snapToGrid w:val="0"/>
          <w:color w:val="000000" w:themeColor="text1"/>
          <w:sz w:val="32"/>
          <w:szCs w:val="32"/>
          <w14:textFill>
            <w14:solidFill>
              <w14:schemeClr w14:val="tx1"/>
            </w14:solidFill>
          </w14:textFill>
        </w:rPr>
        <w:t>附表</w:t>
      </w:r>
    </w:p>
    <w:p>
      <w:pPr>
        <w:pStyle w:val="25"/>
        <w:adjustRightInd w:val="0"/>
        <w:snapToGrid w:val="0"/>
        <w:spacing w:before="0" w:beforeAutospacing="0" w:after="0" w:afterAutospacing="0" w:line="552" w:lineRule="auto"/>
        <w:ind w:firstLine="0" w:firstLineChars="0"/>
        <w:jc w:val="center"/>
        <w:outlineLvl w:val="0"/>
        <w:rPr>
          <w:rFonts w:hint="default" w:ascii="Times New Roman" w:hAnsi="Times New Roman" w:eastAsia="方正小标宋_GBK" w:cs="Times New Roman"/>
          <w:snapToGrid w:val="0"/>
          <w:color w:val="000000" w:themeColor="text1"/>
          <w:sz w:val="38"/>
          <w:szCs w:val="38"/>
          <w14:textFill>
            <w14:solidFill>
              <w14:schemeClr w14:val="tx1"/>
            </w14:solidFill>
          </w14:textFill>
        </w:rPr>
      </w:pPr>
      <w:r>
        <w:rPr>
          <w:rFonts w:hint="default" w:ascii="Times New Roman" w:hAnsi="Times New Roman" w:eastAsia="方正小标宋_GBK" w:cs="Times New Roman"/>
          <w:snapToGrid w:val="0"/>
          <w:color w:val="000000" w:themeColor="text1"/>
          <w:sz w:val="38"/>
          <w:szCs w:val="38"/>
          <w14:textFill>
            <w14:solidFill>
              <w14:schemeClr w14:val="tx1"/>
            </w14:solidFill>
          </w14:textFill>
        </w:rPr>
        <w:t>建设项目污染物排放量汇总表</w:t>
      </w:r>
    </w:p>
    <w:tbl>
      <w:tblPr>
        <w:tblStyle w:val="28"/>
        <w:tblW w:w="1369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703"/>
        <w:gridCol w:w="704"/>
        <w:gridCol w:w="1690"/>
        <w:gridCol w:w="1267"/>
        <w:gridCol w:w="1690"/>
        <w:gridCol w:w="1549"/>
        <w:gridCol w:w="1555"/>
        <w:gridCol w:w="1760"/>
        <w:gridCol w:w="12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577" w:type="dxa"/>
            <w:tcBorders>
              <w:tl2br w:val="single" w:color="auto" w:sz="4" w:space="0"/>
            </w:tcBorders>
            <w:tcMar>
              <w:left w:w="28" w:type="dxa"/>
              <w:right w:w="28" w:type="dxa"/>
            </w:tcMar>
            <w:vAlign w:val="center"/>
          </w:tcPr>
          <w:p>
            <w:pPr>
              <w:pStyle w:val="39"/>
              <w:spacing w:beforeLines="0" w:afterLines="0" w:line="240" w:lineRule="auto"/>
              <w:ind w:firstLine="0" w:firstLineChars="0"/>
              <w:jc w:val="right"/>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项目</w:t>
            </w:r>
          </w:p>
          <w:p>
            <w:pPr>
              <w:pStyle w:val="39"/>
              <w:spacing w:beforeLines="0" w:afterLines="0" w:line="240" w:lineRule="auto"/>
              <w:ind w:firstLine="0" w:firstLineChars="0"/>
              <w:jc w:val="left"/>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分类</w:t>
            </w:r>
          </w:p>
        </w:tc>
        <w:tc>
          <w:tcPr>
            <w:tcW w:w="1407" w:type="dxa"/>
            <w:gridSpan w:val="2"/>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污染物名称</w:t>
            </w:r>
          </w:p>
        </w:tc>
        <w:tc>
          <w:tcPr>
            <w:tcW w:w="1690"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现有工程</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①</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end"/>
            </w:r>
          </w:p>
        </w:tc>
        <w:tc>
          <w:tcPr>
            <w:tcW w:w="1267"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现有工程</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许可排放量</w:t>
            </w:r>
          </w:p>
          <w:p>
            <w:pPr>
              <w:pStyle w:val="39"/>
              <w:spacing w:beforeLines="0" w:afterLines="0"/>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instrText xml:space="preserve"> = 2 \* GB3 \* MERGEFORMAT </w:instrTex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②</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end"/>
            </w:r>
          </w:p>
        </w:tc>
        <w:tc>
          <w:tcPr>
            <w:tcW w:w="1690"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在建工程</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instrText xml:space="preserve"> = 3 \* GB3 \* MERGEFORMAT </w:instrTex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③</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end"/>
            </w:r>
          </w:p>
        </w:tc>
        <w:tc>
          <w:tcPr>
            <w:tcW w:w="1549"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本项目</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instrText xml:space="preserve"> = 4 \* GB3 \* MERGEFORMAT </w:instrTex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④</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end"/>
            </w:r>
          </w:p>
        </w:tc>
        <w:tc>
          <w:tcPr>
            <w:tcW w:w="1555"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以新带老削减量</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（新建项目不填）</w: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instrText xml:space="preserve"> = 5 \* GB3 \* MERGEFORMAT </w:instrTex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⑤</w: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end"/>
            </w:r>
          </w:p>
        </w:tc>
        <w:tc>
          <w:tcPr>
            <w:tcW w:w="1760"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本项目建成后</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全厂排放量（固体废物产生量）</w: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⑥</w: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end"/>
            </w:r>
          </w:p>
        </w:tc>
        <w:tc>
          <w:tcPr>
            <w:tcW w:w="1200"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变化量</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instrText xml:space="preserve"> = 7 \* GB3 \* MERGEFORMAT </w:instrTex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⑦</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77" w:type="dxa"/>
            <w:vMerge w:val="restart"/>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废气</w:t>
            </w:r>
          </w:p>
        </w:tc>
        <w:tc>
          <w:tcPr>
            <w:tcW w:w="703" w:type="dxa"/>
            <w:vMerge w:val="restart"/>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缠绕工艺有机废气</w:t>
            </w:r>
          </w:p>
        </w:tc>
        <w:tc>
          <w:tcPr>
            <w:tcW w:w="704" w:type="dxa"/>
            <w:vAlign w:val="center"/>
          </w:tcPr>
          <w:p>
            <w:pPr>
              <w:spacing w:beforeLines="0" w:afterLines="0" w:line="240" w:lineRule="auto"/>
              <w:ind w:left="0" w:leftChars="0" w:firstLine="0" w:firstLineChars="0"/>
              <w:jc w:val="center"/>
              <w:rPr>
                <w:rFonts w:hint="eastAsia"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非甲烷总烃</w:t>
            </w:r>
          </w:p>
        </w:tc>
        <w:tc>
          <w:tcPr>
            <w:tcW w:w="1690" w:type="dxa"/>
            <w:vAlign w:val="center"/>
          </w:tcPr>
          <w:p>
            <w:pPr>
              <w:spacing w:beforeLines="0" w:afterLines="0" w:line="240" w:lineRule="auto"/>
              <w:ind w:left="0" w:leftChars="0" w:firstLine="0" w:firstLineChars="0"/>
              <w:jc w:val="center"/>
              <w:rPr>
                <w:rFonts w:hint="eastAsia"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23</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23</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w:t>
            </w: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23</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77" w:type="dxa"/>
            <w:vMerge w:val="continue"/>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p>
        </w:tc>
        <w:tc>
          <w:tcPr>
            <w:tcW w:w="703" w:type="dxa"/>
            <w:vMerge w:val="continue"/>
            <w:vAlign w:val="center"/>
          </w:tcPr>
          <w:p>
            <w:pPr>
              <w:spacing w:beforeLines="0" w:afterLines="0" w:line="240" w:lineRule="auto"/>
              <w:ind w:left="0" w:leftChars="0" w:firstLine="0" w:firstLineChars="0"/>
              <w:jc w:val="center"/>
              <w:rPr>
                <w:rFonts w:hint="eastAsia" w:ascii="Times New Roman" w:cs="Times New Roman"/>
                <w:snapToGrid w:val="0"/>
                <w:color w:val="000000" w:themeColor="text1"/>
                <w:kern w:val="21"/>
                <w:sz w:val="24"/>
                <w:szCs w:val="24"/>
                <w:lang w:val="en-US" w:eastAsia="zh-CN"/>
                <w14:textFill>
                  <w14:solidFill>
                    <w14:schemeClr w14:val="tx1"/>
                  </w14:solidFill>
                </w14:textFill>
              </w:rPr>
            </w:pPr>
          </w:p>
        </w:tc>
        <w:tc>
          <w:tcPr>
            <w:tcW w:w="704" w:type="dxa"/>
            <w:vAlign w:val="center"/>
          </w:tcPr>
          <w:p>
            <w:pPr>
              <w:spacing w:beforeLines="0" w:afterLines="0" w:line="240" w:lineRule="auto"/>
              <w:ind w:left="0" w:leftChars="0" w:firstLine="0" w:firstLineChars="0"/>
              <w:jc w:val="center"/>
              <w:rPr>
                <w:rFonts w:hint="eastAsia"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苯乙烯</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085</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085</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085</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77" w:type="dxa"/>
            <w:vMerge w:val="continue"/>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p>
        </w:tc>
        <w:tc>
          <w:tcPr>
            <w:tcW w:w="703" w:type="dxa"/>
            <w:vMerge w:val="restart"/>
            <w:vAlign w:val="center"/>
          </w:tcPr>
          <w:p>
            <w:pPr>
              <w:spacing w:beforeLines="0" w:afterLines="0" w:line="240" w:lineRule="auto"/>
              <w:ind w:left="0" w:leftChars="0" w:firstLine="0" w:firstLineChars="0"/>
              <w:jc w:val="center"/>
              <w:rPr>
                <w:rFonts w:hint="eastAsia"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模压工艺有机废气</w:t>
            </w:r>
          </w:p>
        </w:tc>
        <w:tc>
          <w:tcPr>
            <w:tcW w:w="704" w:type="dxa"/>
            <w:vAlign w:val="center"/>
          </w:tcPr>
          <w:p>
            <w:pPr>
              <w:spacing w:beforeLines="0" w:afterLines="0" w:line="240" w:lineRule="auto"/>
              <w:ind w:left="0" w:leftChars="0" w:firstLine="0" w:firstLineChars="0"/>
              <w:jc w:val="center"/>
              <w:rPr>
                <w:rFonts w:hint="eastAsia"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非甲烷总烃</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12</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12</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12</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77" w:type="dxa"/>
            <w:vMerge w:val="continue"/>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p>
        </w:tc>
        <w:tc>
          <w:tcPr>
            <w:tcW w:w="703" w:type="dxa"/>
            <w:vMerge w:val="continue"/>
            <w:vAlign w:val="center"/>
          </w:tcPr>
          <w:p>
            <w:pPr>
              <w:spacing w:beforeLines="0" w:afterLines="0" w:line="240" w:lineRule="auto"/>
              <w:ind w:left="0" w:leftChars="0" w:firstLine="0" w:firstLineChars="0"/>
              <w:jc w:val="center"/>
              <w:rPr>
                <w:rFonts w:hint="eastAsia" w:ascii="Times New Roman" w:cs="Times New Roman"/>
                <w:snapToGrid w:val="0"/>
                <w:color w:val="000000" w:themeColor="text1"/>
                <w:kern w:val="21"/>
                <w:sz w:val="24"/>
                <w:szCs w:val="24"/>
                <w:lang w:val="en-US" w:eastAsia="zh-CN"/>
                <w14:textFill>
                  <w14:solidFill>
                    <w14:schemeClr w14:val="tx1"/>
                  </w14:solidFill>
                </w14:textFill>
              </w:rPr>
            </w:pPr>
          </w:p>
        </w:tc>
        <w:tc>
          <w:tcPr>
            <w:tcW w:w="704" w:type="dxa"/>
            <w:vAlign w:val="center"/>
          </w:tcPr>
          <w:p>
            <w:pPr>
              <w:spacing w:beforeLines="0" w:afterLines="0" w:line="240" w:lineRule="auto"/>
              <w:ind w:left="0" w:leftChars="0" w:firstLine="0" w:firstLineChars="0"/>
              <w:jc w:val="center"/>
              <w:rPr>
                <w:rFonts w:hint="eastAsia"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苯乙烯</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0.0</w:t>
            </w:r>
            <w:r>
              <w:rPr>
                <w:rFonts w:hint="eastAsia" w:cs="Times New Roman"/>
                <w:snapToGrid w:val="0"/>
                <w:color w:val="000000" w:themeColor="text1"/>
                <w:kern w:val="21"/>
                <w:sz w:val="24"/>
                <w:szCs w:val="24"/>
                <w:lang w:val="en-US" w:eastAsia="zh-CN"/>
                <w14:textFill>
                  <w14:solidFill>
                    <w14:schemeClr w14:val="tx1"/>
                  </w14:solidFill>
                </w14:textFill>
              </w:rPr>
              <w:t>45</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0.0</w:t>
            </w:r>
            <w:r>
              <w:rPr>
                <w:rFonts w:hint="eastAsia" w:cs="Times New Roman"/>
                <w:snapToGrid w:val="0"/>
                <w:color w:val="000000" w:themeColor="text1"/>
                <w:kern w:val="21"/>
                <w:sz w:val="24"/>
                <w:szCs w:val="24"/>
                <w:lang w:val="en-US" w:eastAsia="zh-CN"/>
                <w14:textFill>
                  <w14:solidFill>
                    <w14:schemeClr w14:val="tx1"/>
                  </w14:solidFill>
                </w14:textFill>
              </w:rPr>
              <w:t>45</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+0.0</w:t>
            </w:r>
            <w:r>
              <w:rPr>
                <w:rFonts w:hint="eastAsia" w:cs="Times New Roman"/>
                <w:snapToGrid w:val="0"/>
                <w:color w:val="000000" w:themeColor="text1"/>
                <w:kern w:val="21"/>
                <w:sz w:val="24"/>
                <w:szCs w:val="24"/>
                <w:lang w:val="en-US" w:eastAsia="zh-CN"/>
                <w14:textFill>
                  <w14:solidFill>
                    <w14:schemeClr w14:val="tx1"/>
                  </w14:solidFill>
                </w14:textFill>
              </w:rPr>
              <w:t>45</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77" w:type="dxa"/>
            <w:vMerge w:val="continue"/>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p>
        </w:tc>
        <w:tc>
          <w:tcPr>
            <w:tcW w:w="1407" w:type="dxa"/>
            <w:gridSpan w:val="2"/>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粉尘</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2</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2</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+0.</w:t>
            </w:r>
            <w:r>
              <w:rPr>
                <w:rFonts w:hint="eastAsia" w:cs="Times New Roman"/>
                <w:snapToGrid w:val="0"/>
                <w:color w:val="000000" w:themeColor="text1"/>
                <w:kern w:val="21"/>
                <w:sz w:val="24"/>
                <w:szCs w:val="24"/>
                <w:lang w:val="en-US" w:eastAsia="zh-CN"/>
                <w14:textFill>
                  <w14:solidFill>
                    <w14:schemeClr w14:val="tx1"/>
                  </w14:solidFill>
                </w14:textFill>
              </w:rPr>
              <w:t>2</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7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废水</w:t>
            </w:r>
          </w:p>
        </w:tc>
        <w:tc>
          <w:tcPr>
            <w:tcW w:w="1407" w:type="dxa"/>
            <w:gridSpan w:val="2"/>
            <w:vAlign w:val="center"/>
          </w:tcPr>
          <w:p>
            <w:pPr>
              <w:spacing w:beforeLines="0" w:afterLines="0" w:line="240" w:lineRule="auto"/>
              <w:ind w:left="0" w:leftChars="0" w:firstLine="0" w:firstLineChars="0"/>
              <w:jc w:val="center"/>
              <w:rPr>
                <w:rFonts w:hint="eastAsia"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生活污水</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172.8</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172.8</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w:t>
            </w:r>
            <w:r>
              <w:rPr>
                <w:rFonts w:hint="eastAsia" w:ascii="Times New Roman" w:cs="Times New Roman"/>
                <w:snapToGrid w:val="0"/>
                <w:color w:val="000000" w:themeColor="text1"/>
                <w:kern w:val="21"/>
                <w:sz w:val="24"/>
                <w:szCs w:val="24"/>
                <w:lang w:val="en-US" w:eastAsia="zh-CN"/>
                <w14:textFill>
                  <w14:solidFill>
                    <w14:schemeClr w14:val="tx1"/>
                  </w14:solidFill>
                </w14:textFill>
              </w:rPr>
              <w:t>172.8</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77" w:type="dxa"/>
            <w:vMerge w:val="restart"/>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一般工业</w:t>
            </w:r>
          </w:p>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固体废物</w:t>
            </w:r>
          </w:p>
        </w:tc>
        <w:tc>
          <w:tcPr>
            <w:tcW w:w="1407" w:type="dxa"/>
            <w:gridSpan w:val="2"/>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Hans"/>
                <w14:textFill>
                  <w14:solidFill>
                    <w14:schemeClr w14:val="tx1"/>
                  </w14:solidFill>
                </w14:textFill>
              </w:rPr>
              <w:t>不合格</w:t>
            </w:r>
            <w:r>
              <w:rPr>
                <w:rFonts w:hint="default" w:ascii="Times New Roman" w:cs="Times New Roman"/>
                <w:snapToGrid w:val="0"/>
                <w:color w:val="000000" w:themeColor="text1"/>
                <w:kern w:val="21"/>
                <w:sz w:val="24"/>
                <w:szCs w:val="24"/>
                <w:lang w:val="en-US" w:eastAsia="zh-CN"/>
                <w14:textFill>
                  <w14:solidFill>
                    <w14:schemeClr w14:val="tx1"/>
                  </w14:solidFill>
                </w14:textFill>
              </w:rPr>
              <w:t>产品及边角料</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42</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42</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w:t>
            </w:r>
            <w:r>
              <w:rPr>
                <w:rFonts w:hint="eastAsia" w:ascii="Times New Roman" w:cs="Times New Roman"/>
                <w:snapToGrid w:val="0"/>
                <w:color w:val="000000" w:themeColor="text1"/>
                <w:kern w:val="21"/>
                <w:sz w:val="24"/>
                <w:szCs w:val="24"/>
                <w:lang w:val="en-US" w:eastAsia="zh-CN"/>
                <w14:textFill>
                  <w14:solidFill>
                    <w14:schemeClr w14:val="tx1"/>
                  </w14:solidFill>
                </w14:textFill>
              </w:rPr>
              <w:t>42</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407" w:type="dxa"/>
            <w:gridSpan w:val="2"/>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除尘器收集的除尘灰</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19.87</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19.87</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w:t>
            </w:r>
            <w:r>
              <w:rPr>
                <w:rFonts w:hint="eastAsia" w:ascii="Times New Roman" w:cs="Times New Roman"/>
                <w:snapToGrid w:val="0"/>
                <w:color w:val="000000" w:themeColor="text1"/>
                <w:kern w:val="21"/>
                <w:sz w:val="24"/>
                <w:szCs w:val="24"/>
                <w:lang w:val="en-US" w:eastAsia="zh-CN"/>
                <w14:textFill>
                  <w14:solidFill>
                    <w14:schemeClr w14:val="tx1"/>
                  </w14:solidFill>
                </w14:textFill>
              </w:rPr>
              <w:t>19.87</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FF0000"/>
                <w:kern w:val="21"/>
                <w:sz w:val="24"/>
                <w:szCs w:val="24"/>
              </w:rPr>
            </w:pPr>
          </w:p>
        </w:tc>
        <w:tc>
          <w:tcPr>
            <w:tcW w:w="1407" w:type="dxa"/>
            <w:gridSpan w:val="2"/>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废催化剂</w:t>
            </w:r>
          </w:p>
        </w:tc>
        <w:tc>
          <w:tcPr>
            <w:tcW w:w="1690" w:type="dxa"/>
            <w:vAlign w:val="center"/>
          </w:tcPr>
          <w:p>
            <w:pPr>
              <w:pStyle w:val="39"/>
              <w:spacing w:beforeLines="0" w:afterLines="0" w:line="240" w:lineRule="auto"/>
              <w:ind w:left="200" w:leftChars="0" w:firstLine="0" w:firstLineChars="0"/>
              <w:rPr>
                <w:rFonts w:hint="eastAsia"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pStyle w:val="39"/>
              <w:spacing w:beforeLines="0" w:afterLines="0" w:line="240" w:lineRule="auto"/>
              <w:ind w:left="200" w:leftChars="0" w:firstLine="0" w:firstLineChars="0"/>
              <w:rPr>
                <w:rFonts w:hint="eastAsia"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pStyle w:val="39"/>
              <w:spacing w:beforeLines="0" w:afterLines="0" w:line="240" w:lineRule="auto"/>
              <w:ind w:left="200" w:leftChars="0" w:firstLine="0" w:firstLineChars="0"/>
              <w:rPr>
                <w:rFonts w:hint="eastAsia"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5kg/2a</w:t>
            </w:r>
          </w:p>
        </w:tc>
        <w:tc>
          <w:tcPr>
            <w:tcW w:w="1555" w:type="dxa"/>
            <w:vAlign w:val="center"/>
          </w:tcPr>
          <w:p>
            <w:pPr>
              <w:pStyle w:val="39"/>
              <w:spacing w:beforeLines="0" w:afterLines="0" w:line="240" w:lineRule="auto"/>
              <w:ind w:left="200" w:leftChars="0" w:firstLine="0" w:firstLineChars="0"/>
              <w:rPr>
                <w:rFonts w:hint="eastAsia"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5kg/2a</w:t>
            </w:r>
          </w:p>
        </w:tc>
        <w:tc>
          <w:tcPr>
            <w:tcW w:w="1200" w:type="dxa"/>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+5kg/2a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FF0000"/>
                <w:kern w:val="21"/>
                <w:sz w:val="24"/>
                <w:szCs w:val="24"/>
              </w:rPr>
            </w:pPr>
          </w:p>
        </w:tc>
        <w:tc>
          <w:tcPr>
            <w:tcW w:w="1407" w:type="dxa"/>
            <w:gridSpan w:val="2"/>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Hans"/>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废包装材料</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0.06</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0.06</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w:t>
            </w:r>
            <w:r>
              <w:rPr>
                <w:rFonts w:hint="eastAsia" w:ascii="Times New Roman" w:cs="Times New Roman"/>
                <w:snapToGrid w:val="0"/>
                <w:color w:val="000000" w:themeColor="text1"/>
                <w:kern w:val="21"/>
                <w:sz w:val="24"/>
                <w:szCs w:val="24"/>
                <w:lang w:val="en-US" w:eastAsia="zh-CN"/>
                <w14:textFill>
                  <w14:solidFill>
                    <w14:schemeClr w14:val="tx1"/>
                  </w14:solidFill>
                </w14:textFill>
              </w:rPr>
              <w:t>0.06</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FF0000"/>
                <w:kern w:val="21"/>
                <w:sz w:val="24"/>
                <w:szCs w:val="24"/>
              </w:rPr>
            </w:pPr>
          </w:p>
        </w:tc>
        <w:tc>
          <w:tcPr>
            <w:tcW w:w="1407" w:type="dxa"/>
            <w:gridSpan w:val="2"/>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Hans"/>
                <w14:textFill>
                  <w14:solidFill>
                    <w14:schemeClr w14:val="tx1"/>
                  </w14:solidFill>
                </w14:textFill>
              </w:rPr>
            </w:pPr>
            <w:r>
              <w:rPr>
                <w:rFonts w:hint="default" w:ascii="Times New Roman" w:cs="Times New Roman"/>
                <w:snapToGrid w:val="0"/>
                <w:color w:val="000000" w:themeColor="text1"/>
                <w:kern w:val="21"/>
                <w:sz w:val="24"/>
                <w:szCs w:val="24"/>
                <w:lang w:val="en-US" w:eastAsia="zh-Hans"/>
                <w14:textFill>
                  <w14:solidFill>
                    <w14:schemeClr w14:val="tx1"/>
                  </w14:solidFill>
                </w14:textFill>
              </w:rPr>
              <w:t>废活性炭</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12.55t/a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12.55t/a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w:t>
            </w:r>
            <w:r>
              <w:rPr>
                <w:rFonts w:hint="eastAsia" w:ascii="Times New Roman" w:cs="Times New Roman"/>
                <w:snapToGrid w:val="0"/>
                <w:color w:val="000000" w:themeColor="text1"/>
                <w:kern w:val="21"/>
                <w:sz w:val="24"/>
                <w:szCs w:val="24"/>
                <w:lang w:val="en-US" w:eastAsia="zh-CN"/>
                <w14:textFill>
                  <w14:solidFill>
                    <w14:schemeClr w14:val="tx1"/>
                  </w14:solidFill>
                </w14:textFill>
              </w:rPr>
              <w:t>12.55t/a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FF0000"/>
                <w:kern w:val="21"/>
                <w:sz w:val="24"/>
                <w:szCs w:val="24"/>
              </w:rPr>
            </w:pPr>
          </w:p>
        </w:tc>
        <w:tc>
          <w:tcPr>
            <w:tcW w:w="1407" w:type="dxa"/>
            <w:gridSpan w:val="2"/>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Hans"/>
                <w14:textFill>
                  <w14:solidFill>
                    <w14:schemeClr w14:val="tx1"/>
                  </w14:solidFill>
                </w14:textFill>
              </w:rPr>
            </w:pPr>
            <w:r>
              <w:rPr>
                <w:rFonts w:hint="default" w:ascii="Times New Roman" w:cs="Times New Roman"/>
                <w:snapToGrid w:val="0"/>
                <w:color w:val="000000" w:themeColor="text1"/>
                <w:kern w:val="21"/>
                <w:sz w:val="24"/>
                <w:szCs w:val="24"/>
                <w:lang w:val="en-US" w:eastAsia="zh-Hans"/>
                <w14:textFill>
                  <w14:solidFill>
                    <w14:schemeClr w14:val="tx1"/>
                  </w14:solidFill>
                </w14:textFill>
              </w:rPr>
              <w:t>废矿物油</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0</w:t>
            </w:r>
            <w:r>
              <w:rPr>
                <w:rFonts w:hint="default" w:ascii="Times New Roman" w:cs="Times New Roman"/>
                <w:snapToGrid w:val="0"/>
                <w:color w:val="000000" w:themeColor="text1"/>
                <w:kern w:val="21"/>
                <w:sz w:val="24"/>
                <w:szCs w:val="24"/>
                <w:lang w:val="en-US" w:eastAsia="zh-Hans"/>
                <w14:textFill>
                  <w14:solidFill>
                    <w14:schemeClr w14:val="tx1"/>
                  </w14:solidFill>
                </w14:textFill>
              </w:rPr>
              <w:t>.5</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0</w:t>
            </w:r>
            <w:r>
              <w:rPr>
                <w:rFonts w:hint="default" w:ascii="Times New Roman" w:cs="Times New Roman"/>
                <w:snapToGrid w:val="0"/>
                <w:color w:val="000000" w:themeColor="text1"/>
                <w:kern w:val="21"/>
                <w:sz w:val="24"/>
                <w:szCs w:val="24"/>
                <w:lang w:val="en-US" w:eastAsia="zh-Hans"/>
                <w14:textFill>
                  <w14:solidFill>
                    <w14:schemeClr w14:val="tx1"/>
                  </w14:solidFill>
                </w14:textFill>
              </w:rPr>
              <w:t>.5</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+0</w:t>
            </w:r>
            <w:r>
              <w:rPr>
                <w:rFonts w:hint="default" w:ascii="Times New Roman" w:cs="Times New Roman"/>
                <w:snapToGrid w:val="0"/>
                <w:color w:val="000000" w:themeColor="text1"/>
                <w:kern w:val="21"/>
                <w:sz w:val="24"/>
                <w:szCs w:val="24"/>
                <w:lang w:val="en-US" w:eastAsia="zh-Hans"/>
                <w14:textFill>
                  <w14:solidFill>
                    <w14:schemeClr w14:val="tx1"/>
                  </w14:solidFill>
                </w14:textFill>
              </w:rPr>
              <w:t>.5</w:t>
            </w:r>
            <w:r>
              <w:rPr>
                <w:rFonts w:hint="default" w:ascii="Times New Roman" w:cs="Times New Roman"/>
                <w:snapToGrid w:val="0"/>
                <w:color w:val="000000" w:themeColor="text1"/>
                <w:kern w:val="21"/>
                <w:sz w:val="24"/>
                <w:szCs w:val="24"/>
                <w:lang w:val="en-US" w:eastAsia="zh-CN"/>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FF0000"/>
                <w:kern w:val="21"/>
                <w:sz w:val="24"/>
                <w:szCs w:val="24"/>
              </w:rPr>
            </w:pPr>
          </w:p>
        </w:tc>
        <w:tc>
          <w:tcPr>
            <w:tcW w:w="1407" w:type="dxa"/>
            <w:gridSpan w:val="2"/>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Hans"/>
                <w14:textFill>
                  <w14:solidFill>
                    <w14:schemeClr w14:val="tx1"/>
                  </w14:solidFill>
                </w14:textFill>
              </w:rPr>
            </w:pPr>
            <w:r>
              <w:rPr>
                <w:rFonts w:hint="default" w:ascii="Times New Roman" w:cs="Times New Roman"/>
                <w:snapToGrid w:val="0"/>
                <w:color w:val="000000" w:themeColor="text1"/>
                <w:kern w:val="21"/>
                <w:sz w:val="24"/>
                <w:szCs w:val="24"/>
                <w:lang w:val="en-US" w:eastAsia="zh-Hans"/>
                <w14:textFill>
                  <w14:solidFill>
                    <w14:schemeClr w14:val="tx1"/>
                  </w14:solidFill>
                </w14:textFill>
              </w:rPr>
              <w:t>生活垃圾</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267"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69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0</w:t>
            </w:r>
          </w:p>
        </w:tc>
        <w:tc>
          <w:tcPr>
            <w:tcW w:w="1549"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3.6</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555"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w:t>
            </w:r>
          </w:p>
        </w:tc>
        <w:tc>
          <w:tcPr>
            <w:tcW w:w="176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3.6</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c>
          <w:tcPr>
            <w:tcW w:w="1200" w:type="dxa"/>
            <w:vAlign w:val="center"/>
          </w:tcPr>
          <w:p>
            <w:pPr>
              <w:spacing w:beforeLines="0" w:afterLines="0" w:line="240" w:lineRule="auto"/>
              <w:ind w:left="0" w:leftChars="0" w:firstLine="0" w:firstLineChars="0"/>
              <w:jc w:val="center"/>
              <w:rPr>
                <w:rFonts w:hint="default" w:asci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cs="Times New Roman"/>
                <w:snapToGrid w:val="0"/>
                <w:color w:val="000000" w:themeColor="text1"/>
                <w:kern w:val="21"/>
                <w:sz w:val="24"/>
                <w:szCs w:val="24"/>
                <w:lang w:val="en-US" w:eastAsia="zh-CN"/>
                <w14:textFill>
                  <w14:solidFill>
                    <w14:schemeClr w14:val="tx1"/>
                  </w14:solidFill>
                </w14:textFill>
              </w:rPr>
              <w:t>+</w:t>
            </w:r>
            <w:r>
              <w:rPr>
                <w:rFonts w:hint="eastAsia" w:ascii="Times New Roman" w:cs="Times New Roman"/>
                <w:snapToGrid w:val="0"/>
                <w:color w:val="000000" w:themeColor="text1"/>
                <w:kern w:val="21"/>
                <w:sz w:val="24"/>
                <w:szCs w:val="24"/>
                <w:lang w:val="en-US" w:eastAsia="zh-CN"/>
                <w14:textFill>
                  <w14:solidFill>
                    <w14:schemeClr w14:val="tx1"/>
                  </w14:solidFill>
                </w14:textFill>
              </w:rPr>
              <w:t>3.6</w:t>
            </w:r>
            <w:r>
              <w:rPr>
                <w:rFonts w:hint="default" w:ascii="Times New Roman" w:cs="Times New Roman"/>
                <w:snapToGrid w:val="0"/>
                <w:color w:val="000000" w:themeColor="text1"/>
                <w:kern w:val="21"/>
                <w:sz w:val="24"/>
                <w:szCs w:val="24"/>
                <w:lang w:val="en-US" w:eastAsia="zh-Hans"/>
                <w14:textFill>
                  <w14:solidFill>
                    <w14:schemeClr w14:val="tx1"/>
                  </w14:solidFill>
                </w14:textFill>
              </w:rPr>
              <w:t>t/a</w:t>
            </w:r>
          </w:p>
        </w:tc>
      </w:tr>
    </w:tbl>
    <w:p>
      <w:pPr>
        <w:pStyle w:val="39"/>
        <w:spacing w:before="192" w:beforeLines="80" w:after="24"/>
        <w:ind w:firstLine="0" w:firstLineChars="0"/>
        <w:jc w:val="left"/>
        <w:rPr>
          <w:rFonts w:hint="default" w:ascii="Times New Roman" w:hAnsi="Times New Roman" w:cs="Times New Roman"/>
          <w:snapToGrid w:val="0"/>
          <w:color w:val="000000" w:themeColor="text1"/>
          <w:spacing w:val="-6"/>
          <w:kern w:val="21"/>
          <w:szCs w:val="21"/>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注：</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⑥</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①</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3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③</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4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④</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5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⑤</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7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⑦</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⑥</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①</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p>
    <w:sectPr>
      <w:footerReference r:id="rId12"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ind w:firstLine="56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1</w:t>
    </w:r>
    <w:r>
      <w:rPr>
        <w:rStyle w:val="31"/>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p>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1"/>
      </w:rPr>
    </w:pPr>
    <w:r>
      <w:fldChar w:fldCharType="begin"/>
    </w:r>
    <w:r>
      <w:rPr>
        <w:rStyle w:val="31"/>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ind w:firstLine="56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30</w:t>
    </w:r>
    <w:r>
      <w:rPr>
        <w:rStyle w:val="31"/>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p>
    <w:pPr>
      <w:pStyle w:val="18"/>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ind w:firstLine="56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51</w:t>
    </w:r>
    <w:r>
      <w:rPr>
        <w:rStyle w:val="31"/>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p>
    <w:pPr>
      <w:pStyle w:val="18"/>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75E21"/>
    <w:multiLevelType w:val="singleLevel"/>
    <w:tmpl w:val="8B275E21"/>
    <w:lvl w:ilvl="0" w:tentative="0">
      <w:start w:val="1"/>
      <w:numFmt w:val="decimal"/>
      <w:suff w:val="nothing"/>
      <w:lvlText w:val="（%1）"/>
      <w:lvlJc w:val="left"/>
    </w:lvl>
  </w:abstractNum>
  <w:abstractNum w:abstractNumId="1">
    <w:nsid w:val="0000000C"/>
    <w:multiLevelType w:val="multilevel"/>
    <w:tmpl w:val="0000000C"/>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ECCB268"/>
    <w:multiLevelType w:val="singleLevel"/>
    <w:tmpl w:val="7ECCB268"/>
    <w:lvl w:ilvl="0" w:tentative="0">
      <w:start w:val="1"/>
      <w:numFmt w:val="decimal"/>
      <w:pStyle w:val="14"/>
      <w:lvlText w:val="%1."/>
      <w:lvlJc w:val="left"/>
      <w:pPr>
        <w:tabs>
          <w:tab w:val="left" w:pos="2040"/>
        </w:tabs>
        <w:ind w:left="20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172A27"/>
    <w:rsid w:val="0000349D"/>
    <w:rsid w:val="0000571F"/>
    <w:rsid w:val="00005C04"/>
    <w:rsid w:val="000060B3"/>
    <w:rsid w:val="00010D97"/>
    <w:rsid w:val="00011EDA"/>
    <w:rsid w:val="00013067"/>
    <w:rsid w:val="00025E7E"/>
    <w:rsid w:val="00026D1A"/>
    <w:rsid w:val="0002743F"/>
    <w:rsid w:val="00030E68"/>
    <w:rsid w:val="00031A77"/>
    <w:rsid w:val="00031D97"/>
    <w:rsid w:val="0003261A"/>
    <w:rsid w:val="00033ACC"/>
    <w:rsid w:val="00033B05"/>
    <w:rsid w:val="00034249"/>
    <w:rsid w:val="0003639F"/>
    <w:rsid w:val="00040356"/>
    <w:rsid w:val="000422A8"/>
    <w:rsid w:val="0004364B"/>
    <w:rsid w:val="00044B11"/>
    <w:rsid w:val="00044F5E"/>
    <w:rsid w:val="00046737"/>
    <w:rsid w:val="00052437"/>
    <w:rsid w:val="00054367"/>
    <w:rsid w:val="00055D30"/>
    <w:rsid w:val="00060246"/>
    <w:rsid w:val="000608FC"/>
    <w:rsid w:val="00061B1F"/>
    <w:rsid w:val="000629E1"/>
    <w:rsid w:val="00064BA5"/>
    <w:rsid w:val="00072018"/>
    <w:rsid w:val="00072BCB"/>
    <w:rsid w:val="000733C4"/>
    <w:rsid w:val="00074783"/>
    <w:rsid w:val="00075B45"/>
    <w:rsid w:val="00077F33"/>
    <w:rsid w:val="0008070B"/>
    <w:rsid w:val="00080DBF"/>
    <w:rsid w:val="000810AC"/>
    <w:rsid w:val="00081A02"/>
    <w:rsid w:val="00082231"/>
    <w:rsid w:val="000847DB"/>
    <w:rsid w:val="00092D38"/>
    <w:rsid w:val="00093566"/>
    <w:rsid w:val="0009377B"/>
    <w:rsid w:val="00095D1E"/>
    <w:rsid w:val="0009601A"/>
    <w:rsid w:val="00097CDA"/>
    <w:rsid w:val="000A1B2E"/>
    <w:rsid w:val="000A20C9"/>
    <w:rsid w:val="000A25BB"/>
    <w:rsid w:val="000A2AC0"/>
    <w:rsid w:val="000A418A"/>
    <w:rsid w:val="000A6A4B"/>
    <w:rsid w:val="000B058F"/>
    <w:rsid w:val="000B37DB"/>
    <w:rsid w:val="000B3E45"/>
    <w:rsid w:val="000B4467"/>
    <w:rsid w:val="000B4DB9"/>
    <w:rsid w:val="000B7A08"/>
    <w:rsid w:val="000C09AC"/>
    <w:rsid w:val="000C1300"/>
    <w:rsid w:val="000C4730"/>
    <w:rsid w:val="000C602E"/>
    <w:rsid w:val="000C61E6"/>
    <w:rsid w:val="000C767F"/>
    <w:rsid w:val="000C7CBA"/>
    <w:rsid w:val="000C7E0F"/>
    <w:rsid w:val="000C7F85"/>
    <w:rsid w:val="000D0C2E"/>
    <w:rsid w:val="000D3905"/>
    <w:rsid w:val="000D41AF"/>
    <w:rsid w:val="000D5A44"/>
    <w:rsid w:val="000E0EEB"/>
    <w:rsid w:val="000E1622"/>
    <w:rsid w:val="000E3A4B"/>
    <w:rsid w:val="000E3AC6"/>
    <w:rsid w:val="000E3ED2"/>
    <w:rsid w:val="000E4786"/>
    <w:rsid w:val="000E503E"/>
    <w:rsid w:val="000F21B0"/>
    <w:rsid w:val="000F56A9"/>
    <w:rsid w:val="000F77C7"/>
    <w:rsid w:val="00100519"/>
    <w:rsid w:val="00100AE6"/>
    <w:rsid w:val="0010239D"/>
    <w:rsid w:val="00102613"/>
    <w:rsid w:val="00102F3E"/>
    <w:rsid w:val="00103321"/>
    <w:rsid w:val="00103D6E"/>
    <w:rsid w:val="00105E93"/>
    <w:rsid w:val="001064C9"/>
    <w:rsid w:val="0011423E"/>
    <w:rsid w:val="00116A47"/>
    <w:rsid w:val="001209B2"/>
    <w:rsid w:val="00121434"/>
    <w:rsid w:val="00121514"/>
    <w:rsid w:val="001264F6"/>
    <w:rsid w:val="0012670B"/>
    <w:rsid w:val="00127238"/>
    <w:rsid w:val="00130D4C"/>
    <w:rsid w:val="001311DE"/>
    <w:rsid w:val="00131F42"/>
    <w:rsid w:val="001324DA"/>
    <w:rsid w:val="001325DD"/>
    <w:rsid w:val="00134704"/>
    <w:rsid w:val="001357F1"/>
    <w:rsid w:val="001369BE"/>
    <w:rsid w:val="00137E35"/>
    <w:rsid w:val="00140F64"/>
    <w:rsid w:val="00140FA8"/>
    <w:rsid w:val="00142FEB"/>
    <w:rsid w:val="00143A2D"/>
    <w:rsid w:val="001453BD"/>
    <w:rsid w:val="00145A41"/>
    <w:rsid w:val="00151675"/>
    <w:rsid w:val="00156EAB"/>
    <w:rsid w:val="00157435"/>
    <w:rsid w:val="00157A3C"/>
    <w:rsid w:val="0016074A"/>
    <w:rsid w:val="00161B92"/>
    <w:rsid w:val="00162697"/>
    <w:rsid w:val="00162F3B"/>
    <w:rsid w:val="00164957"/>
    <w:rsid w:val="00167B52"/>
    <w:rsid w:val="00170428"/>
    <w:rsid w:val="001709B6"/>
    <w:rsid w:val="00174DEE"/>
    <w:rsid w:val="0017504D"/>
    <w:rsid w:val="0017671A"/>
    <w:rsid w:val="00176949"/>
    <w:rsid w:val="001773C3"/>
    <w:rsid w:val="00177422"/>
    <w:rsid w:val="00177784"/>
    <w:rsid w:val="0018068C"/>
    <w:rsid w:val="00184590"/>
    <w:rsid w:val="001870D1"/>
    <w:rsid w:val="0018781E"/>
    <w:rsid w:val="001924FF"/>
    <w:rsid w:val="0019262D"/>
    <w:rsid w:val="00195AC9"/>
    <w:rsid w:val="00195F42"/>
    <w:rsid w:val="001A117F"/>
    <w:rsid w:val="001A1B35"/>
    <w:rsid w:val="001A353B"/>
    <w:rsid w:val="001A4194"/>
    <w:rsid w:val="001A455D"/>
    <w:rsid w:val="001A48A2"/>
    <w:rsid w:val="001A48EE"/>
    <w:rsid w:val="001A637D"/>
    <w:rsid w:val="001A6F61"/>
    <w:rsid w:val="001B07E2"/>
    <w:rsid w:val="001B0A89"/>
    <w:rsid w:val="001B1056"/>
    <w:rsid w:val="001B14E2"/>
    <w:rsid w:val="001B431B"/>
    <w:rsid w:val="001B6564"/>
    <w:rsid w:val="001B6794"/>
    <w:rsid w:val="001B72B8"/>
    <w:rsid w:val="001B73D6"/>
    <w:rsid w:val="001B79AA"/>
    <w:rsid w:val="001C18A3"/>
    <w:rsid w:val="001C5947"/>
    <w:rsid w:val="001C5EC8"/>
    <w:rsid w:val="001C69B3"/>
    <w:rsid w:val="001C6A72"/>
    <w:rsid w:val="001D08C2"/>
    <w:rsid w:val="001D4A5A"/>
    <w:rsid w:val="001D5595"/>
    <w:rsid w:val="001D60BC"/>
    <w:rsid w:val="001D7874"/>
    <w:rsid w:val="001D7F22"/>
    <w:rsid w:val="001E0612"/>
    <w:rsid w:val="001E44D3"/>
    <w:rsid w:val="001E44F0"/>
    <w:rsid w:val="001E5CEC"/>
    <w:rsid w:val="001F0F17"/>
    <w:rsid w:val="001F1490"/>
    <w:rsid w:val="001F3347"/>
    <w:rsid w:val="001F3A0D"/>
    <w:rsid w:val="001F5D88"/>
    <w:rsid w:val="001F68B0"/>
    <w:rsid w:val="001F69E4"/>
    <w:rsid w:val="001F7570"/>
    <w:rsid w:val="00201029"/>
    <w:rsid w:val="0020115B"/>
    <w:rsid w:val="00201176"/>
    <w:rsid w:val="002036E4"/>
    <w:rsid w:val="0020438D"/>
    <w:rsid w:val="00205A44"/>
    <w:rsid w:val="00206967"/>
    <w:rsid w:val="00207202"/>
    <w:rsid w:val="00211E60"/>
    <w:rsid w:val="002125B4"/>
    <w:rsid w:val="00212DE1"/>
    <w:rsid w:val="002139A8"/>
    <w:rsid w:val="002155B8"/>
    <w:rsid w:val="0021562E"/>
    <w:rsid w:val="00221081"/>
    <w:rsid w:val="0022232E"/>
    <w:rsid w:val="00222AC7"/>
    <w:rsid w:val="00224839"/>
    <w:rsid w:val="00224846"/>
    <w:rsid w:val="002249B2"/>
    <w:rsid w:val="00225C8A"/>
    <w:rsid w:val="00226574"/>
    <w:rsid w:val="002278EC"/>
    <w:rsid w:val="0023280E"/>
    <w:rsid w:val="00232891"/>
    <w:rsid w:val="00233D23"/>
    <w:rsid w:val="00236443"/>
    <w:rsid w:val="002377D1"/>
    <w:rsid w:val="00237CDA"/>
    <w:rsid w:val="00240739"/>
    <w:rsid w:val="002421F0"/>
    <w:rsid w:val="00242B44"/>
    <w:rsid w:val="00242B5F"/>
    <w:rsid w:val="0024477D"/>
    <w:rsid w:val="00245170"/>
    <w:rsid w:val="00245929"/>
    <w:rsid w:val="002459E7"/>
    <w:rsid w:val="00247322"/>
    <w:rsid w:val="00250190"/>
    <w:rsid w:val="002506BC"/>
    <w:rsid w:val="00254345"/>
    <w:rsid w:val="00256919"/>
    <w:rsid w:val="00256B85"/>
    <w:rsid w:val="00263744"/>
    <w:rsid w:val="00264557"/>
    <w:rsid w:val="0026665B"/>
    <w:rsid w:val="00267FC0"/>
    <w:rsid w:val="00274FA8"/>
    <w:rsid w:val="00276ABF"/>
    <w:rsid w:val="0027733F"/>
    <w:rsid w:val="002805AB"/>
    <w:rsid w:val="00282BE0"/>
    <w:rsid w:val="00284204"/>
    <w:rsid w:val="00284AF4"/>
    <w:rsid w:val="00285E9D"/>
    <w:rsid w:val="00287754"/>
    <w:rsid w:val="00287CF7"/>
    <w:rsid w:val="00291773"/>
    <w:rsid w:val="0029361C"/>
    <w:rsid w:val="00295008"/>
    <w:rsid w:val="0029543F"/>
    <w:rsid w:val="00296092"/>
    <w:rsid w:val="0029609F"/>
    <w:rsid w:val="002A0FD7"/>
    <w:rsid w:val="002A168C"/>
    <w:rsid w:val="002A3C61"/>
    <w:rsid w:val="002A3DC7"/>
    <w:rsid w:val="002A46F4"/>
    <w:rsid w:val="002A4B59"/>
    <w:rsid w:val="002A588B"/>
    <w:rsid w:val="002A662E"/>
    <w:rsid w:val="002B039C"/>
    <w:rsid w:val="002B15C7"/>
    <w:rsid w:val="002B33D0"/>
    <w:rsid w:val="002B3665"/>
    <w:rsid w:val="002B49E2"/>
    <w:rsid w:val="002B7B00"/>
    <w:rsid w:val="002B7C44"/>
    <w:rsid w:val="002C2B17"/>
    <w:rsid w:val="002C45B6"/>
    <w:rsid w:val="002C56AB"/>
    <w:rsid w:val="002C69DF"/>
    <w:rsid w:val="002C6AC4"/>
    <w:rsid w:val="002C7124"/>
    <w:rsid w:val="002D3DD0"/>
    <w:rsid w:val="002D421E"/>
    <w:rsid w:val="002D4899"/>
    <w:rsid w:val="002D490E"/>
    <w:rsid w:val="002D5001"/>
    <w:rsid w:val="002D5A13"/>
    <w:rsid w:val="002E02CF"/>
    <w:rsid w:val="002E1F3A"/>
    <w:rsid w:val="002E298A"/>
    <w:rsid w:val="002E3144"/>
    <w:rsid w:val="002E6967"/>
    <w:rsid w:val="002F17A4"/>
    <w:rsid w:val="002F1A99"/>
    <w:rsid w:val="002F23E4"/>
    <w:rsid w:val="002F29A1"/>
    <w:rsid w:val="002F389C"/>
    <w:rsid w:val="002F403A"/>
    <w:rsid w:val="002F718A"/>
    <w:rsid w:val="00301978"/>
    <w:rsid w:val="00301B59"/>
    <w:rsid w:val="0030332C"/>
    <w:rsid w:val="003051C2"/>
    <w:rsid w:val="00305E65"/>
    <w:rsid w:val="003078DF"/>
    <w:rsid w:val="003101FD"/>
    <w:rsid w:val="00312296"/>
    <w:rsid w:val="00314F0E"/>
    <w:rsid w:val="00315C7F"/>
    <w:rsid w:val="00315DC7"/>
    <w:rsid w:val="00321249"/>
    <w:rsid w:val="00321D8E"/>
    <w:rsid w:val="00322510"/>
    <w:rsid w:val="00325928"/>
    <w:rsid w:val="003261E7"/>
    <w:rsid w:val="00327F52"/>
    <w:rsid w:val="00330834"/>
    <w:rsid w:val="0033227E"/>
    <w:rsid w:val="00332863"/>
    <w:rsid w:val="00336784"/>
    <w:rsid w:val="0033684D"/>
    <w:rsid w:val="00337B42"/>
    <w:rsid w:val="0034121D"/>
    <w:rsid w:val="00341B42"/>
    <w:rsid w:val="0034348F"/>
    <w:rsid w:val="00344C33"/>
    <w:rsid w:val="003471C9"/>
    <w:rsid w:val="003522AB"/>
    <w:rsid w:val="00353020"/>
    <w:rsid w:val="003530C5"/>
    <w:rsid w:val="00353FF8"/>
    <w:rsid w:val="00355ADA"/>
    <w:rsid w:val="00356653"/>
    <w:rsid w:val="00356709"/>
    <w:rsid w:val="0035743F"/>
    <w:rsid w:val="00357BE2"/>
    <w:rsid w:val="00360C1D"/>
    <w:rsid w:val="0036170C"/>
    <w:rsid w:val="00362EB8"/>
    <w:rsid w:val="003634E8"/>
    <w:rsid w:val="00365F9A"/>
    <w:rsid w:val="0036626C"/>
    <w:rsid w:val="00366A4D"/>
    <w:rsid w:val="00366E0F"/>
    <w:rsid w:val="00370AA9"/>
    <w:rsid w:val="00372085"/>
    <w:rsid w:val="00372932"/>
    <w:rsid w:val="0037312D"/>
    <w:rsid w:val="00374BDB"/>
    <w:rsid w:val="0038175E"/>
    <w:rsid w:val="00381A72"/>
    <w:rsid w:val="00382EFA"/>
    <w:rsid w:val="003834BF"/>
    <w:rsid w:val="00384676"/>
    <w:rsid w:val="00385ED6"/>
    <w:rsid w:val="00386300"/>
    <w:rsid w:val="00386ED9"/>
    <w:rsid w:val="00387553"/>
    <w:rsid w:val="00390857"/>
    <w:rsid w:val="00392EE6"/>
    <w:rsid w:val="003943F9"/>
    <w:rsid w:val="003957A9"/>
    <w:rsid w:val="00397923"/>
    <w:rsid w:val="003A2B23"/>
    <w:rsid w:val="003A4BF3"/>
    <w:rsid w:val="003A5FF6"/>
    <w:rsid w:val="003B1215"/>
    <w:rsid w:val="003B420D"/>
    <w:rsid w:val="003B4B63"/>
    <w:rsid w:val="003B5784"/>
    <w:rsid w:val="003B62A7"/>
    <w:rsid w:val="003B62E3"/>
    <w:rsid w:val="003B7178"/>
    <w:rsid w:val="003B7601"/>
    <w:rsid w:val="003C0F65"/>
    <w:rsid w:val="003C614D"/>
    <w:rsid w:val="003C6C16"/>
    <w:rsid w:val="003C75D6"/>
    <w:rsid w:val="003C79BA"/>
    <w:rsid w:val="003D2D95"/>
    <w:rsid w:val="003D43CC"/>
    <w:rsid w:val="003D4544"/>
    <w:rsid w:val="003D4D78"/>
    <w:rsid w:val="003D7647"/>
    <w:rsid w:val="003D794D"/>
    <w:rsid w:val="003E04C2"/>
    <w:rsid w:val="003E0FF4"/>
    <w:rsid w:val="003E2300"/>
    <w:rsid w:val="003E3058"/>
    <w:rsid w:val="003E41D0"/>
    <w:rsid w:val="003E58F3"/>
    <w:rsid w:val="003E76A9"/>
    <w:rsid w:val="003F01C7"/>
    <w:rsid w:val="003F0809"/>
    <w:rsid w:val="003F1798"/>
    <w:rsid w:val="003F2417"/>
    <w:rsid w:val="003F2AF2"/>
    <w:rsid w:val="003F56E7"/>
    <w:rsid w:val="003F6A8C"/>
    <w:rsid w:val="003F755C"/>
    <w:rsid w:val="00400F54"/>
    <w:rsid w:val="004024BB"/>
    <w:rsid w:val="00403200"/>
    <w:rsid w:val="00403F55"/>
    <w:rsid w:val="004061D1"/>
    <w:rsid w:val="00406F01"/>
    <w:rsid w:val="0041058F"/>
    <w:rsid w:val="004114BC"/>
    <w:rsid w:val="0041190B"/>
    <w:rsid w:val="00412919"/>
    <w:rsid w:val="00416D50"/>
    <w:rsid w:val="00416FD5"/>
    <w:rsid w:val="00417772"/>
    <w:rsid w:val="00420D6E"/>
    <w:rsid w:val="00420E6A"/>
    <w:rsid w:val="00421362"/>
    <w:rsid w:val="00425A9E"/>
    <w:rsid w:val="00426901"/>
    <w:rsid w:val="00426D6B"/>
    <w:rsid w:val="00430312"/>
    <w:rsid w:val="00431E6C"/>
    <w:rsid w:val="00433CE7"/>
    <w:rsid w:val="00436926"/>
    <w:rsid w:val="00436EDC"/>
    <w:rsid w:val="004370BF"/>
    <w:rsid w:val="00441076"/>
    <w:rsid w:val="004410CB"/>
    <w:rsid w:val="00442DEE"/>
    <w:rsid w:val="004431C5"/>
    <w:rsid w:val="004446F6"/>
    <w:rsid w:val="00445945"/>
    <w:rsid w:val="004476E7"/>
    <w:rsid w:val="00447D89"/>
    <w:rsid w:val="00447DB8"/>
    <w:rsid w:val="00450EDE"/>
    <w:rsid w:val="00452738"/>
    <w:rsid w:val="00452D7D"/>
    <w:rsid w:val="004530A6"/>
    <w:rsid w:val="0045592D"/>
    <w:rsid w:val="00455E2B"/>
    <w:rsid w:val="00456091"/>
    <w:rsid w:val="00457DA5"/>
    <w:rsid w:val="00460FD5"/>
    <w:rsid w:val="00464746"/>
    <w:rsid w:val="00464A79"/>
    <w:rsid w:val="00466321"/>
    <w:rsid w:val="00466674"/>
    <w:rsid w:val="00470299"/>
    <w:rsid w:val="004705B2"/>
    <w:rsid w:val="00470CFF"/>
    <w:rsid w:val="00471BD7"/>
    <w:rsid w:val="00473397"/>
    <w:rsid w:val="004749B2"/>
    <w:rsid w:val="004774DA"/>
    <w:rsid w:val="0048043E"/>
    <w:rsid w:val="00482A38"/>
    <w:rsid w:val="00484B9B"/>
    <w:rsid w:val="004855F6"/>
    <w:rsid w:val="00485FBB"/>
    <w:rsid w:val="004864FB"/>
    <w:rsid w:val="0048661E"/>
    <w:rsid w:val="00491C54"/>
    <w:rsid w:val="00491F1A"/>
    <w:rsid w:val="00493AA8"/>
    <w:rsid w:val="00494670"/>
    <w:rsid w:val="004948EE"/>
    <w:rsid w:val="004966DB"/>
    <w:rsid w:val="00496800"/>
    <w:rsid w:val="00496E11"/>
    <w:rsid w:val="004A2BD1"/>
    <w:rsid w:val="004A3823"/>
    <w:rsid w:val="004A51E6"/>
    <w:rsid w:val="004A5657"/>
    <w:rsid w:val="004A607B"/>
    <w:rsid w:val="004A7245"/>
    <w:rsid w:val="004A7BF8"/>
    <w:rsid w:val="004B041A"/>
    <w:rsid w:val="004B1707"/>
    <w:rsid w:val="004B3840"/>
    <w:rsid w:val="004B5AE4"/>
    <w:rsid w:val="004B7277"/>
    <w:rsid w:val="004C2079"/>
    <w:rsid w:val="004C2120"/>
    <w:rsid w:val="004C3435"/>
    <w:rsid w:val="004C4930"/>
    <w:rsid w:val="004C5638"/>
    <w:rsid w:val="004C6FB0"/>
    <w:rsid w:val="004C779A"/>
    <w:rsid w:val="004D1DEA"/>
    <w:rsid w:val="004D2BDA"/>
    <w:rsid w:val="004D3196"/>
    <w:rsid w:val="004D7C09"/>
    <w:rsid w:val="004E0BC1"/>
    <w:rsid w:val="004E2C1C"/>
    <w:rsid w:val="004E387F"/>
    <w:rsid w:val="004E3B52"/>
    <w:rsid w:val="004E5CB1"/>
    <w:rsid w:val="004E6946"/>
    <w:rsid w:val="004F0C70"/>
    <w:rsid w:val="004F1AD8"/>
    <w:rsid w:val="004F3A41"/>
    <w:rsid w:val="004F60CA"/>
    <w:rsid w:val="005003DA"/>
    <w:rsid w:val="005039CB"/>
    <w:rsid w:val="0050558F"/>
    <w:rsid w:val="00506286"/>
    <w:rsid w:val="00510813"/>
    <w:rsid w:val="00510D44"/>
    <w:rsid w:val="00511280"/>
    <w:rsid w:val="00511990"/>
    <w:rsid w:val="00511DE0"/>
    <w:rsid w:val="00512AED"/>
    <w:rsid w:val="00512E34"/>
    <w:rsid w:val="005131FD"/>
    <w:rsid w:val="005138C4"/>
    <w:rsid w:val="00514870"/>
    <w:rsid w:val="00514B9B"/>
    <w:rsid w:val="00517D0D"/>
    <w:rsid w:val="00517F02"/>
    <w:rsid w:val="00520924"/>
    <w:rsid w:val="005218FA"/>
    <w:rsid w:val="00522587"/>
    <w:rsid w:val="00523B73"/>
    <w:rsid w:val="00524303"/>
    <w:rsid w:val="00524E7E"/>
    <w:rsid w:val="005258A2"/>
    <w:rsid w:val="00527DA5"/>
    <w:rsid w:val="005372DD"/>
    <w:rsid w:val="00537625"/>
    <w:rsid w:val="00537850"/>
    <w:rsid w:val="00540121"/>
    <w:rsid w:val="005401AE"/>
    <w:rsid w:val="005424BB"/>
    <w:rsid w:val="00542E07"/>
    <w:rsid w:val="00543180"/>
    <w:rsid w:val="005439E9"/>
    <w:rsid w:val="00544101"/>
    <w:rsid w:val="00545424"/>
    <w:rsid w:val="005457D4"/>
    <w:rsid w:val="0054755C"/>
    <w:rsid w:val="00550ED0"/>
    <w:rsid w:val="00554997"/>
    <w:rsid w:val="00554A7B"/>
    <w:rsid w:val="00554CE0"/>
    <w:rsid w:val="0055572C"/>
    <w:rsid w:val="00555F71"/>
    <w:rsid w:val="005564E3"/>
    <w:rsid w:val="005565C8"/>
    <w:rsid w:val="00557129"/>
    <w:rsid w:val="0056106A"/>
    <w:rsid w:val="0056352A"/>
    <w:rsid w:val="00563CAF"/>
    <w:rsid w:val="00564A53"/>
    <w:rsid w:val="005667F9"/>
    <w:rsid w:val="005703B9"/>
    <w:rsid w:val="005720AE"/>
    <w:rsid w:val="00572408"/>
    <w:rsid w:val="005727D3"/>
    <w:rsid w:val="005777CE"/>
    <w:rsid w:val="00580F90"/>
    <w:rsid w:val="0058272B"/>
    <w:rsid w:val="00586A37"/>
    <w:rsid w:val="00586C65"/>
    <w:rsid w:val="0059002B"/>
    <w:rsid w:val="00591295"/>
    <w:rsid w:val="00592246"/>
    <w:rsid w:val="00592499"/>
    <w:rsid w:val="00594D77"/>
    <w:rsid w:val="00596162"/>
    <w:rsid w:val="005969E4"/>
    <w:rsid w:val="005A06B7"/>
    <w:rsid w:val="005A0DB1"/>
    <w:rsid w:val="005A1759"/>
    <w:rsid w:val="005A1812"/>
    <w:rsid w:val="005A4F00"/>
    <w:rsid w:val="005A68A7"/>
    <w:rsid w:val="005B26E9"/>
    <w:rsid w:val="005B4273"/>
    <w:rsid w:val="005B701A"/>
    <w:rsid w:val="005C2320"/>
    <w:rsid w:val="005C686A"/>
    <w:rsid w:val="005C6A38"/>
    <w:rsid w:val="005D00CF"/>
    <w:rsid w:val="005D0234"/>
    <w:rsid w:val="005D02D5"/>
    <w:rsid w:val="005D1428"/>
    <w:rsid w:val="005D28EC"/>
    <w:rsid w:val="005D36AB"/>
    <w:rsid w:val="005D4B60"/>
    <w:rsid w:val="005D53AC"/>
    <w:rsid w:val="005D638B"/>
    <w:rsid w:val="005D7526"/>
    <w:rsid w:val="005E1B55"/>
    <w:rsid w:val="005E2888"/>
    <w:rsid w:val="005E490E"/>
    <w:rsid w:val="005E5884"/>
    <w:rsid w:val="005E79E9"/>
    <w:rsid w:val="005F06E9"/>
    <w:rsid w:val="005F2403"/>
    <w:rsid w:val="005F2F0E"/>
    <w:rsid w:val="005F4961"/>
    <w:rsid w:val="005F4A7E"/>
    <w:rsid w:val="005F699F"/>
    <w:rsid w:val="005F6B1B"/>
    <w:rsid w:val="005F7D57"/>
    <w:rsid w:val="006029F2"/>
    <w:rsid w:val="006036FE"/>
    <w:rsid w:val="0060587C"/>
    <w:rsid w:val="006111FD"/>
    <w:rsid w:val="00613881"/>
    <w:rsid w:val="00615497"/>
    <w:rsid w:val="00615963"/>
    <w:rsid w:val="00615CB1"/>
    <w:rsid w:val="00617853"/>
    <w:rsid w:val="00617CC3"/>
    <w:rsid w:val="006225C2"/>
    <w:rsid w:val="006231CF"/>
    <w:rsid w:val="00623B13"/>
    <w:rsid w:val="006248E5"/>
    <w:rsid w:val="00627570"/>
    <w:rsid w:val="00632F3A"/>
    <w:rsid w:val="006353DD"/>
    <w:rsid w:val="00635607"/>
    <w:rsid w:val="006363E1"/>
    <w:rsid w:val="006371C6"/>
    <w:rsid w:val="006377A6"/>
    <w:rsid w:val="00637A3D"/>
    <w:rsid w:val="006411EF"/>
    <w:rsid w:val="00641A43"/>
    <w:rsid w:val="00643BE3"/>
    <w:rsid w:val="00644720"/>
    <w:rsid w:val="00645B83"/>
    <w:rsid w:val="0064764E"/>
    <w:rsid w:val="00651077"/>
    <w:rsid w:val="0065136B"/>
    <w:rsid w:val="0065447B"/>
    <w:rsid w:val="006577D7"/>
    <w:rsid w:val="00660DCF"/>
    <w:rsid w:val="0066367B"/>
    <w:rsid w:val="00671A28"/>
    <w:rsid w:val="00671FF5"/>
    <w:rsid w:val="006748B8"/>
    <w:rsid w:val="00675B8E"/>
    <w:rsid w:val="00675CEB"/>
    <w:rsid w:val="0067692F"/>
    <w:rsid w:val="00676D33"/>
    <w:rsid w:val="006775C3"/>
    <w:rsid w:val="00677B79"/>
    <w:rsid w:val="00682C8E"/>
    <w:rsid w:val="0069290A"/>
    <w:rsid w:val="00692A84"/>
    <w:rsid w:val="00693BB8"/>
    <w:rsid w:val="00696BC8"/>
    <w:rsid w:val="006975B0"/>
    <w:rsid w:val="0069775A"/>
    <w:rsid w:val="00697813"/>
    <w:rsid w:val="006A09B0"/>
    <w:rsid w:val="006A3EE8"/>
    <w:rsid w:val="006A52D9"/>
    <w:rsid w:val="006A72BF"/>
    <w:rsid w:val="006B03F2"/>
    <w:rsid w:val="006B150B"/>
    <w:rsid w:val="006B37DC"/>
    <w:rsid w:val="006B4F68"/>
    <w:rsid w:val="006B6586"/>
    <w:rsid w:val="006B7885"/>
    <w:rsid w:val="006C0592"/>
    <w:rsid w:val="006C272E"/>
    <w:rsid w:val="006C2E19"/>
    <w:rsid w:val="006C5479"/>
    <w:rsid w:val="006C60C4"/>
    <w:rsid w:val="006D13B5"/>
    <w:rsid w:val="006D1640"/>
    <w:rsid w:val="006D24FB"/>
    <w:rsid w:val="006D2B74"/>
    <w:rsid w:val="006D3885"/>
    <w:rsid w:val="006D3DCD"/>
    <w:rsid w:val="006D3FE7"/>
    <w:rsid w:val="006D71B9"/>
    <w:rsid w:val="006E0B6F"/>
    <w:rsid w:val="006E12FF"/>
    <w:rsid w:val="006E39E7"/>
    <w:rsid w:val="006E607E"/>
    <w:rsid w:val="006F06CD"/>
    <w:rsid w:val="006F28A1"/>
    <w:rsid w:val="006F4543"/>
    <w:rsid w:val="006F696F"/>
    <w:rsid w:val="0070121A"/>
    <w:rsid w:val="00701851"/>
    <w:rsid w:val="00703B02"/>
    <w:rsid w:val="00704382"/>
    <w:rsid w:val="00704613"/>
    <w:rsid w:val="007047C5"/>
    <w:rsid w:val="007050DE"/>
    <w:rsid w:val="00706C5D"/>
    <w:rsid w:val="00707F30"/>
    <w:rsid w:val="00711BE2"/>
    <w:rsid w:val="007123F8"/>
    <w:rsid w:val="007128F1"/>
    <w:rsid w:val="0071362C"/>
    <w:rsid w:val="007215CB"/>
    <w:rsid w:val="0072214D"/>
    <w:rsid w:val="00723EE2"/>
    <w:rsid w:val="00726D19"/>
    <w:rsid w:val="00732922"/>
    <w:rsid w:val="00733D46"/>
    <w:rsid w:val="007400AE"/>
    <w:rsid w:val="00740C55"/>
    <w:rsid w:val="0074259B"/>
    <w:rsid w:val="007444DC"/>
    <w:rsid w:val="00744D87"/>
    <w:rsid w:val="0074561E"/>
    <w:rsid w:val="00750022"/>
    <w:rsid w:val="0075162E"/>
    <w:rsid w:val="007531DC"/>
    <w:rsid w:val="00754034"/>
    <w:rsid w:val="00754549"/>
    <w:rsid w:val="007559D6"/>
    <w:rsid w:val="00756435"/>
    <w:rsid w:val="00756556"/>
    <w:rsid w:val="00756919"/>
    <w:rsid w:val="007618C4"/>
    <w:rsid w:val="00761F6A"/>
    <w:rsid w:val="0076310B"/>
    <w:rsid w:val="007676F5"/>
    <w:rsid w:val="00767980"/>
    <w:rsid w:val="0077014B"/>
    <w:rsid w:val="0077026E"/>
    <w:rsid w:val="00770B19"/>
    <w:rsid w:val="0077405D"/>
    <w:rsid w:val="0077463F"/>
    <w:rsid w:val="00775F98"/>
    <w:rsid w:val="0077622C"/>
    <w:rsid w:val="0078115E"/>
    <w:rsid w:val="0078173B"/>
    <w:rsid w:val="007836EA"/>
    <w:rsid w:val="00784658"/>
    <w:rsid w:val="0078483C"/>
    <w:rsid w:val="00784CDA"/>
    <w:rsid w:val="00785DC8"/>
    <w:rsid w:val="00786029"/>
    <w:rsid w:val="007906C4"/>
    <w:rsid w:val="00790A05"/>
    <w:rsid w:val="007940EA"/>
    <w:rsid w:val="00795F26"/>
    <w:rsid w:val="007967E8"/>
    <w:rsid w:val="0079690A"/>
    <w:rsid w:val="007A01A0"/>
    <w:rsid w:val="007A1297"/>
    <w:rsid w:val="007A2170"/>
    <w:rsid w:val="007A22BF"/>
    <w:rsid w:val="007A2884"/>
    <w:rsid w:val="007A3323"/>
    <w:rsid w:val="007A5C65"/>
    <w:rsid w:val="007A6D09"/>
    <w:rsid w:val="007A6FCF"/>
    <w:rsid w:val="007A7514"/>
    <w:rsid w:val="007A75AD"/>
    <w:rsid w:val="007B478C"/>
    <w:rsid w:val="007B72B8"/>
    <w:rsid w:val="007B7A58"/>
    <w:rsid w:val="007C02C1"/>
    <w:rsid w:val="007C14FC"/>
    <w:rsid w:val="007C21B5"/>
    <w:rsid w:val="007C37B9"/>
    <w:rsid w:val="007C37D5"/>
    <w:rsid w:val="007C41A8"/>
    <w:rsid w:val="007D7C07"/>
    <w:rsid w:val="007E4BD2"/>
    <w:rsid w:val="007E6E89"/>
    <w:rsid w:val="007E7215"/>
    <w:rsid w:val="007E7240"/>
    <w:rsid w:val="007F17DE"/>
    <w:rsid w:val="007F2099"/>
    <w:rsid w:val="007F30B0"/>
    <w:rsid w:val="007F32C9"/>
    <w:rsid w:val="00800735"/>
    <w:rsid w:val="00801393"/>
    <w:rsid w:val="00801AEE"/>
    <w:rsid w:val="00802F88"/>
    <w:rsid w:val="008052A8"/>
    <w:rsid w:val="008056FE"/>
    <w:rsid w:val="00806C6C"/>
    <w:rsid w:val="00812455"/>
    <w:rsid w:val="0081275B"/>
    <w:rsid w:val="0081293E"/>
    <w:rsid w:val="00814686"/>
    <w:rsid w:val="00815465"/>
    <w:rsid w:val="00815B62"/>
    <w:rsid w:val="008167B9"/>
    <w:rsid w:val="00816DEB"/>
    <w:rsid w:val="00817E9A"/>
    <w:rsid w:val="00817F9A"/>
    <w:rsid w:val="0082032C"/>
    <w:rsid w:val="00821365"/>
    <w:rsid w:val="0082253B"/>
    <w:rsid w:val="00822F48"/>
    <w:rsid w:val="00823D57"/>
    <w:rsid w:val="00824590"/>
    <w:rsid w:val="00824BE5"/>
    <w:rsid w:val="00824EB8"/>
    <w:rsid w:val="00824F2A"/>
    <w:rsid w:val="008306BD"/>
    <w:rsid w:val="00831A80"/>
    <w:rsid w:val="00833743"/>
    <w:rsid w:val="008340A4"/>
    <w:rsid w:val="008361BA"/>
    <w:rsid w:val="008367EB"/>
    <w:rsid w:val="008378D0"/>
    <w:rsid w:val="00837C38"/>
    <w:rsid w:val="0084305A"/>
    <w:rsid w:val="008513CD"/>
    <w:rsid w:val="00853397"/>
    <w:rsid w:val="0085652D"/>
    <w:rsid w:val="0085714F"/>
    <w:rsid w:val="00860EB1"/>
    <w:rsid w:val="00861A30"/>
    <w:rsid w:val="00862405"/>
    <w:rsid w:val="008628A0"/>
    <w:rsid w:val="00867311"/>
    <w:rsid w:val="00867475"/>
    <w:rsid w:val="0087135F"/>
    <w:rsid w:val="00872D94"/>
    <w:rsid w:val="00874C28"/>
    <w:rsid w:val="00880364"/>
    <w:rsid w:val="00885529"/>
    <w:rsid w:val="00887402"/>
    <w:rsid w:val="0088766C"/>
    <w:rsid w:val="00890E02"/>
    <w:rsid w:val="00891592"/>
    <w:rsid w:val="00891E9E"/>
    <w:rsid w:val="008924AC"/>
    <w:rsid w:val="0089366C"/>
    <w:rsid w:val="00893EB1"/>
    <w:rsid w:val="008A170C"/>
    <w:rsid w:val="008A24F0"/>
    <w:rsid w:val="008A2F68"/>
    <w:rsid w:val="008A4271"/>
    <w:rsid w:val="008A4520"/>
    <w:rsid w:val="008A478F"/>
    <w:rsid w:val="008B032E"/>
    <w:rsid w:val="008B14AB"/>
    <w:rsid w:val="008B1754"/>
    <w:rsid w:val="008B1CB4"/>
    <w:rsid w:val="008B1CFD"/>
    <w:rsid w:val="008B4121"/>
    <w:rsid w:val="008B4AEC"/>
    <w:rsid w:val="008B4FA6"/>
    <w:rsid w:val="008B5282"/>
    <w:rsid w:val="008B7C17"/>
    <w:rsid w:val="008C2D01"/>
    <w:rsid w:val="008C2EDE"/>
    <w:rsid w:val="008C32DF"/>
    <w:rsid w:val="008C3A20"/>
    <w:rsid w:val="008C40E6"/>
    <w:rsid w:val="008C45F2"/>
    <w:rsid w:val="008C5B1A"/>
    <w:rsid w:val="008D0F7A"/>
    <w:rsid w:val="008D5E2B"/>
    <w:rsid w:val="008D68E4"/>
    <w:rsid w:val="008E0506"/>
    <w:rsid w:val="008E0CFF"/>
    <w:rsid w:val="008E1DB2"/>
    <w:rsid w:val="008E2540"/>
    <w:rsid w:val="008E2BBD"/>
    <w:rsid w:val="008E5D6B"/>
    <w:rsid w:val="008E76F0"/>
    <w:rsid w:val="008E7856"/>
    <w:rsid w:val="008F14F4"/>
    <w:rsid w:val="008F15FE"/>
    <w:rsid w:val="008F16EE"/>
    <w:rsid w:val="008F2BAF"/>
    <w:rsid w:val="008F2D29"/>
    <w:rsid w:val="008F5187"/>
    <w:rsid w:val="008F5A1C"/>
    <w:rsid w:val="008F5B31"/>
    <w:rsid w:val="008F60A3"/>
    <w:rsid w:val="008F60D8"/>
    <w:rsid w:val="008F6548"/>
    <w:rsid w:val="008F6EB2"/>
    <w:rsid w:val="00900B3A"/>
    <w:rsid w:val="00900EA2"/>
    <w:rsid w:val="00902727"/>
    <w:rsid w:val="00902D09"/>
    <w:rsid w:val="00903067"/>
    <w:rsid w:val="0090312B"/>
    <w:rsid w:val="00905601"/>
    <w:rsid w:val="0090656A"/>
    <w:rsid w:val="009073CD"/>
    <w:rsid w:val="009078A0"/>
    <w:rsid w:val="00910896"/>
    <w:rsid w:val="00913B80"/>
    <w:rsid w:val="00915F09"/>
    <w:rsid w:val="0091736D"/>
    <w:rsid w:val="009178AB"/>
    <w:rsid w:val="0092006F"/>
    <w:rsid w:val="00925E70"/>
    <w:rsid w:val="0093037A"/>
    <w:rsid w:val="00930925"/>
    <w:rsid w:val="0093388A"/>
    <w:rsid w:val="00935B8E"/>
    <w:rsid w:val="0093634D"/>
    <w:rsid w:val="009376F7"/>
    <w:rsid w:val="00937A3A"/>
    <w:rsid w:val="0094097D"/>
    <w:rsid w:val="0094154D"/>
    <w:rsid w:val="009442B1"/>
    <w:rsid w:val="0095076D"/>
    <w:rsid w:val="0095155F"/>
    <w:rsid w:val="00952706"/>
    <w:rsid w:val="0095434A"/>
    <w:rsid w:val="00954429"/>
    <w:rsid w:val="009563CE"/>
    <w:rsid w:val="00957C05"/>
    <w:rsid w:val="00960BAF"/>
    <w:rsid w:val="0096358B"/>
    <w:rsid w:val="0096365C"/>
    <w:rsid w:val="00965A71"/>
    <w:rsid w:val="00967ADA"/>
    <w:rsid w:val="00970987"/>
    <w:rsid w:val="009741F8"/>
    <w:rsid w:val="00975970"/>
    <w:rsid w:val="00976328"/>
    <w:rsid w:val="0097680D"/>
    <w:rsid w:val="009775AC"/>
    <w:rsid w:val="009809F4"/>
    <w:rsid w:val="00982086"/>
    <w:rsid w:val="00982438"/>
    <w:rsid w:val="00983F9F"/>
    <w:rsid w:val="0098404C"/>
    <w:rsid w:val="00985283"/>
    <w:rsid w:val="009860EF"/>
    <w:rsid w:val="009902F5"/>
    <w:rsid w:val="009909DF"/>
    <w:rsid w:val="00993A1E"/>
    <w:rsid w:val="00995992"/>
    <w:rsid w:val="00996D2B"/>
    <w:rsid w:val="009A03E5"/>
    <w:rsid w:val="009A0F3B"/>
    <w:rsid w:val="009A1BB4"/>
    <w:rsid w:val="009A2628"/>
    <w:rsid w:val="009A2DC7"/>
    <w:rsid w:val="009A3200"/>
    <w:rsid w:val="009A3AF5"/>
    <w:rsid w:val="009B0897"/>
    <w:rsid w:val="009B0F36"/>
    <w:rsid w:val="009B2166"/>
    <w:rsid w:val="009B3978"/>
    <w:rsid w:val="009B7BD9"/>
    <w:rsid w:val="009C0C19"/>
    <w:rsid w:val="009C611A"/>
    <w:rsid w:val="009C7DD5"/>
    <w:rsid w:val="009D11B1"/>
    <w:rsid w:val="009D1FFB"/>
    <w:rsid w:val="009D26CB"/>
    <w:rsid w:val="009D32C2"/>
    <w:rsid w:val="009D4549"/>
    <w:rsid w:val="009E1929"/>
    <w:rsid w:val="009E227D"/>
    <w:rsid w:val="009E229B"/>
    <w:rsid w:val="009E264A"/>
    <w:rsid w:val="009E3C2E"/>
    <w:rsid w:val="009E5019"/>
    <w:rsid w:val="009E617E"/>
    <w:rsid w:val="009E674D"/>
    <w:rsid w:val="009E6DF5"/>
    <w:rsid w:val="009F0074"/>
    <w:rsid w:val="009F3C06"/>
    <w:rsid w:val="009F432F"/>
    <w:rsid w:val="009F6C54"/>
    <w:rsid w:val="00A00EB7"/>
    <w:rsid w:val="00A028EF"/>
    <w:rsid w:val="00A03E85"/>
    <w:rsid w:val="00A04F1B"/>
    <w:rsid w:val="00A0501B"/>
    <w:rsid w:val="00A06888"/>
    <w:rsid w:val="00A1080C"/>
    <w:rsid w:val="00A1085C"/>
    <w:rsid w:val="00A14947"/>
    <w:rsid w:val="00A16A4C"/>
    <w:rsid w:val="00A20A73"/>
    <w:rsid w:val="00A22BE5"/>
    <w:rsid w:val="00A268B7"/>
    <w:rsid w:val="00A32A83"/>
    <w:rsid w:val="00A33196"/>
    <w:rsid w:val="00A33E91"/>
    <w:rsid w:val="00A368DB"/>
    <w:rsid w:val="00A4020F"/>
    <w:rsid w:val="00A423AA"/>
    <w:rsid w:val="00A43AE7"/>
    <w:rsid w:val="00A46576"/>
    <w:rsid w:val="00A5025F"/>
    <w:rsid w:val="00A52198"/>
    <w:rsid w:val="00A52242"/>
    <w:rsid w:val="00A53EC6"/>
    <w:rsid w:val="00A55C0F"/>
    <w:rsid w:val="00A56911"/>
    <w:rsid w:val="00A60063"/>
    <w:rsid w:val="00A615B9"/>
    <w:rsid w:val="00A62AD2"/>
    <w:rsid w:val="00A636AA"/>
    <w:rsid w:val="00A64BA3"/>
    <w:rsid w:val="00A64C96"/>
    <w:rsid w:val="00A6570C"/>
    <w:rsid w:val="00A70564"/>
    <w:rsid w:val="00A728CE"/>
    <w:rsid w:val="00A73DBF"/>
    <w:rsid w:val="00A75864"/>
    <w:rsid w:val="00A75CA2"/>
    <w:rsid w:val="00A77C8F"/>
    <w:rsid w:val="00A81E64"/>
    <w:rsid w:val="00A838E1"/>
    <w:rsid w:val="00A84A9F"/>
    <w:rsid w:val="00A84B64"/>
    <w:rsid w:val="00A84DC9"/>
    <w:rsid w:val="00A84F6E"/>
    <w:rsid w:val="00A85ABA"/>
    <w:rsid w:val="00A86DF7"/>
    <w:rsid w:val="00A8713F"/>
    <w:rsid w:val="00A9009D"/>
    <w:rsid w:val="00A90313"/>
    <w:rsid w:val="00A90BA1"/>
    <w:rsid w:val="00A926D9"/>
    <w:rsid w:val="00A9492E"/>
    <w:rsid w:val="00A949A2"/>
    <w:rsid w:val="00A97A9A"/>
    <w:rsid w:val="00AA0671"/>
    <w:rsid w:val="00AA2361"/>
    <w:rsid w:val="00AA2531"/>
    <w:rsid w:val="00AA3347"/>
    <w:rsid w:val="00AA3A0E"/>
    <w:rsid w:val="00AA4972"/>
    <w:rsid w:val="00AB0BA2"/>
    <w:rsid w:val="00AB1940"/>
    <w:rsid w:val="00AB1E09"/>
    <w:rsid w:val="00AB214A"/>
    <w:rsid w:val="00AB238F"/>
    <w:rsid w:val="00AB2440"/>
    <w:rsid w:val="00AB5330"/>
    <w:rsid w:val="00AB7359"/>
    <w:rsid w:val="00AB7747"/>
    <w:rsid w:val="00AC04A9"/>
    <w:rsid w:val="00AC10C1"/>
    <w:rsid w:val="00AC14CE"/>
    <w:rsid w:val="00AC2A56"/>
    <w:rsid w:val="00AC4037"/>
    <w:rsid w:val="00AC5430"/>
    <w:rsid w:val="00AC5E22"/>
    <w:rsid w:val="00AD055E"/>
    <w:rsid w:val="00AD115A"/>
    <w:rsid w:val="00AD154F"/>
    <w:rsid w:val="00AD47A7"/>
    <w:rsid w:val="00AD75BA"/>
    <w:rsid w:val="00AE05CE"/>
    <w:rsid w:val="00AE292B"/>
    <w:rsid w:val="00AE2DB9"/>
    <w:rsid w:val="00AE566C"/>
    <w:rsid w:val="00AF0265"/>
    <w:rsid w:val="00AF0CBF"/>
    <w:rsid w:val="00AF1F13"/>
    <w:rsid w:val="00AF2109"/>
    <w:rsid w:val="00AF257F"/>
    <w:rsid w:val="00AF33CF"/>
    <w:rsid w:val="00AF37D5"/>
    <w:rsid w:val="00AF385E"/>
    <w:rsid w:val="00AF44B5"/>
    <w:rsid w:val="00AF4B20"/>
    <w:rsid w:val="00AF4D50"/>
    <w:rsid w:val="00AF5647"/>
    <w:rsid w:val="00AF6179"/>
    <w:rsid w:val="00AF62D3"/>
    <w:rsid w:val="00AF6EDA"/>
    <w:rsid w:val="00B04A49"/>
    <w:rsid w:val="00B04C3A"/>
    <w:rsid w:val="00B059C6"/>
    <w:rsid w:val="00B06D8A"/>
    <w:rsid w:val="00B07BB1"/>
    <w:rsid w:val="00B10BF4"/>
    <w:rsid w:val="00B12059"/>
    <w:rsid w:val="00B1295A"/>
    <w:rsid w:val="00B14E60"/>
    <w:rsid w:val="00B1563C"/>
    <w:rsid w:val="00B17303"/>
    <w:rsid w:val="00B2059B"/>
    <w:rsid w:val="00B20A24"/>
    <w:rsid w:val="00B20A45"/>
    <w:rsid w:val="00B21945"/>
    <w:rsid w:val="00B22C5C"/>
    <w:rsid w:val="00B244E8"/>
    <w:rsid w:val="00B24CDF"/>
    <w:rsid w:val="00B24F30"/>
    <w:rsid w:val="00B31ABF"/>
    <w:rsid w:val="00B3273C"/>
    <w:rsid w:val="00B33534"/>
    <w:rsid w:val="00B33BE3"/>
    <w:rsid w:val="00B371A6"/>
    <w:rsid w:val="00B37FAD"/>
    <w:rsid w:val="00B40CD6"/>
    <w:rsid w:val="00B420F2"/>
    <w:rsid w:val="00B42ACA"/>
    <w:rsid w:val="00B44FC6"/>
    <w:rsid w:val="00B451AC"/>
    <w:rsid w:val="00B53324"/>
    <w:rsid w:val="00B53451"/>
    <w:rsid w:val="00B53B5D"/>
    <w:rsid w:val="00B54BFE"/>
    <w:rsid w:val="00B55C0A"/>
    <w:rsid w:val="00B6055E"/>
    <w:rsid w:val="00B60FB4"/>
    <w:rsid w:val="00B622A6"/>
    <w:rsid w:val="00B6317D"/>
    <w:rsid w:val="00B66C5F"/>
    <w:rsid w:val="00B702E8"/>
    <w:rsid w:val="00B7091D"/>
    <w:rsid w:val="00B748D6"/>
    <w:rsid w:val="00B7679B"/>
    <w:rsid w:val="00B7723F"/>
    <w:rsid w:val="00B80534"/>
    <w:rsid w:val="00B81310"/>
    <w:rsid w:val="00B82C24"/>
    <w:rsid w:val="00B8433C"/>
    <w:rsid w:val="00B84D1E"/>
    <w:rsid w:val="00B86868"/>
    <w:rsid w:val="00B86916"/>
    <w:rsid w:val="00B87491"/>
    <w:rsid w:val="00B92D34"/>
    <w:rsid w:val="00B93F86"/>
    <w:rsid w:val="00B95AB3"/>
    <w:rsid w:val="00B97960"/>
    <w:rsid w:val="00BA01F4"/>
    <w:rsid w:val="00BA1E08"/>
    <w:rsid w:val="00BA216A"/>
    <w:rsid w:val="00BA29E9"/>
    <w:rsid w:val="00BA672C"/>
    <w:rsid w:val="00BA7081"/>
    <w:rsid w:val="00BA7142"/>
    <w:rsid w:val="00BB2350"/>
    <w:rsid w:val="00BB237C"/>
    <w:rsid w:val="00BB41A3"/>
    <w:rsid w:val="00BB5E6F"/>
    <w:rsid w:val="00BB636D"/>
    <w:rsid w:val="00BC01E3"/>
    <w:rsid w:val="00BC1B9F"/>
    <w:rsid w:val="00BC32DC"/>
    <w:rsid w:val="00BC35B6"/>
    <w:rsid w:val="00BC4F40"/>
    <w:rsid w:val="00BC7A54"/>
    <w:rsid w:val="00BC7AA5"/>
    <w:rsid w:val="00BD06F7"/>
    <w:rsid w:val="00BD1B51"/>
    <w:rsid w:val="00BD403B"/>
    <w:rsid w:val="00BD4596"/>
    <w:rsid w:val="00BD68A4"/>
    <w:rsid w:val="00BE1405"/>
    <w:rsid w:val="00BE312D"/>
    <w:rsid w:val="00BE33B4"/>
    <w:rsid w:val="00BE53E7"/>
    <w:rsid w:val="00BE5C64"/>
    <w:rsid w:val="00BE7055"/>
    <w:rsid w:val="00BE798E"/>
    <w:rsid w:val="00BF003A"/>
    <w:rsid w:val="00BF1C20"/>
    <w:rsid w:val="00BF36BD"/>
    <w:rsid w:val="00BF5F39"/>
    <w:rsid w:val="00C000F9"/>
    <w:rsid w:val="00C02D55"/>
    <w:rsid w:val="00C02D8B"/>
    <w:rsid w:val="00C104CB"/>
    <w:rsid w:val="00C10578"/>
    <w:rsid w:val="00C135BC"/>
    <w:rsid w:val="00C15C95"/>
    <w:rsid w:val="00C21A2C"/>
    <w:rsid w:val="00C24BC3"/>
    <w:rsid w:val="00C2534D"/>
    <w:rsid w:val="00C2596A"/>
    <w:rsid w:val="00C26B25"/>
    <w:rsid w:val="00C27537"/>
    <w:rsid w:val="00C276F5"/>
    <w:rsid w:val="00C31B3E"/>
    <w:rsid w:val="00C328FE"/>
    <w:rsid w:val="00C33507"/>
    <w:rsid w:val="00C35033"/>
    <w:rsid w:val="00C4409D"/>
    <w:rsid w:val="00C445BF"/>
    <w:rsid w:val="00C44B2F"/>
    <w:rsid w:val="00C44E72"/>
    <w:rsid w:val="00C45A06"/>
    <w:rsid w:val="00C47E5B"/>
    <w:rsid w:val="00C47E66"/>
    <w:rsid w:val="00C519D1"/>
    <w:rsid w:val="00C5505E"/>
    <w:rsid w:val="00C5560D"/>
    <w:rsid w:val="00C60885"/>
    <w:rsid w:val="00C6140E"/>
    <w:rsid w:val="00C61E4B"/>
    <w:rsid w:val="00C641BF"/>
    <w:rsid w:val="00C64BFF"/>
    <w:rsid w:val="00C66D41"/>
    <w:rsid w:val="00C704E9"/>
    <w:rsid w:val="00C711D1"/>
    <w:rsid w:val="00C74442"/>
    <w:rsid w:val="00C763C9"/>
    <w:rsid w:val="00C77ADC"/>
    <w:rsid w:val="00C80057"/>
    <w:rsid w:val="00C8024B"/>
    <w:rsid w:val="00C80AF8"/>
    <w:rsid w:val="00C80F8A"/>
    <w:rsid w:val="00C82232"/>
    <w:rsid w:val="00C82913"/>
    <w:rsid w:val="00C852D5"/>
    <w:rsid w:val="00C86923"/>
    <w:rsid w:val="00C93E55"/>
    <w:rsid w:val="00C9559F"/>
    <w:rsid w:val="00C9680F"/>
    <w:rsid w:val="00C972B1"/>
    <w:rsid w:val="00C975BC"/>
    <w:rsid w:val="00CA120C"/>
    <w:rsid w:val="00CA17EF"/>
    <w:rsid w:val="00CA2CCE"/>
    <w:rsid w:val="00CA3CA6"/>
    <w:rsid w:val="00CA43FD"/>
    <w:rsid w:val="00CA4E6F"/>
    <w:rsid w:val="00CA7EF8"/>
    <w:rsid w:val="00CB16BC"/>
    <w:rsid w:val="00CB1F87"/>
    <w:rsid w:val="00CB323A"/>
    <w:rsid w:val="00CB3C32"/>
    <w:rsid w:val="00CB5C37"/>
    <w:rsid w:val="00CB74AE"/>
    <w:rsid w:val="00CB74F7"/>
    <w:rsid w:val="00CB78EE"/>
    <w:rsid w:val="00CC3337"/>
    <w:rsid w:val="00CC4883"/>
    <w:rsid w:val="00CC489B"/>
    <w:rsid w:val="00CC7062"/>
    <w:rsid w:val="00CD04E4"/>
    <w:rsid w:val="00CD2BCD"/>
    <w:rsid w:val="00CD31ED"/>
    <w:rsid w:val="00CD3A4C"/>
    <w:rsid w:val="00CD63F2"/>
    <w:rsid w:val="00CD6511"/>
    <w:rsid w:val="00CD6778"/>
    <w:rsid w:val="00CE10E9"/>
    <w:rsid w:val="00CE14E4"/>
    <w:rsid w:val="00CE16A5"/>
    <w:rsid w:val="00CE2910"/>
    <w:rsid w:val="00CE344A"/>
    <w:rsid w:val="00CE5393"/>
    <w:rsid w:val="00CE765C"/>
    <w:rsid w:val="00CE7CA1"/>
    <w:rsid w:val="00CF0A5C"/>
    <w:rsid w:val="00CF1C52"/>
    <w:rsid w:val="00CF21B5"/>
    <w:rsid w:val="00CF35E5"/>
    <w:rsid w:val="00CF36BE"/>
    <w:rsid w:val="00CF4732"/>
    <w:rsid w:val="00CF6000"/>
    <w:rsid w:val="00CF7828"/>
    <w:rsid w:val="00D002D5"/>
    <w:rsid w:val="00D003F3"/>
    <w:rsid w:val="00D031B3"/>
    <w:rsid w:val="00D034A2"/>
    <w:rsid w:val="00D0364F"/>
    <w:rsid w:val="00D04125"/>
    <w:rsid w:val="00D06834"/>
    <w:rsid w:val="00D068E3"/>
    <w:rsid w:val="00D06A20"/>
    <w:rsid w:val="00D11702"/>
    <w:rsid w:val="00D15B27"/>
    <w:rsid w:val="00D177AF"/>
    <w:rsid w:val="00D17C3F"/>
    <w:rsid w:val="00D17D4F"/>
    <w:rsid w:val="00D20683"/>
    <w:rsid w:val="00D20F41"/>
    <w:rsid w:val="00D26F33"/>
    <w:rsid w:val="00D308ED"/>
    <w:rsid w:val="00D320E0"/>
    <w:rsid w:val="00D33679"/>
    <w:rsid w:val="00D33CBF"/>
    <w:rsid w:val="00D36D86"/>
    <w:rsid w:val="00D4203B"/>
    <w:rsid w:val="00D428AA"/>
    <w:rsid w:val="00D43964"/>
    <w:rsid w:val="00D50A34"/>
    <w:rsid w:val="00D52482"/>
    <w:rsid w:val="00D53EFA"/>
    <w:rsid w:val="00D57943"/>
    <w:rsid w:val="00D60362"/>
    <w:rsid w:val="00D61275"/>
    <w:rsid w:val="00D61AC6"/>
    <w:rsid w:val="00D71495"/>
    <w:rsid w:val="00D76FE1"/>
    <w:rsid w:val="00D86DBC"/>
    <w:rsid w:val="00D8711F"/>
    <w:rsid w:val="00D876CC"/>
    <w:rsid w:val="00D91488"/>
    <w:rsid w:val="00D92285"/>
    <w:rsid w:val="00D9401D"/>
    <w:rsid w:val="00D940CB"/>
    <w:rsid w:val="00D948A2"/>
    <w:rsid w:val="00D94A7C"/>
    <w:rsid w:val="00D952CE"/>
    <w:rsid w:val="00D95896"/>
    <w:rsid w:val="00DA1435"/>
    <w:rsid w:val="00DA1D6B"/>
    <w:rsid w:val="00DA3A1B"/>
    <w:rsid w:val="00DA4610"/>
    <w:rsid w:val="00DA5616"/>
    <w:rsid w:val="00DA67BF"/>
    <w:rsid w:val="00DA73C7"/>
    <w:rsid w:val="00DA7BDB"/>
    <w:rsid w:val="00DA7DB0"/>
    <w:rsid w:val="00DB1975"/>
    <w:rsid w:val="00DB2983"/>
    <w:rsid w:val="00DB4109"/>
    <w:rsid w:val="00DB7FC4"/>
    <w:rsid w:val="00DC1257"/>
    <w:rsid w:val="00DC2B80"/>
    <w:rsid w:val="00DC3DC0"/>
    <w:rsid w:val="00DC484C"/>
    <w:rsid w:val="00DC53CA"/>
    <w:rsid w:val="00DC5B2B"/>
    <w:rsid w:val="00DC6AC3"/>
    <w:rsid w:val="00DC7CEA"/>
    <w:rsid w:val="00DD0E74"/>
    <w:rsid w:val="00DD1B78"/>
    <w:rsid w:val="00DD2AD4"/>
    <w:rsid w:val="00DD318D"/>
    <w:rsid w:val="00DD4081"/>
    <w:rsid w:val="00DD6D72"/>
    <w:rsid w:val="00DD7A3D"/>
    <w:rsid w:val="00DE3A71"/>
    <w:rsid w:val="00DE3EC7"/>
    <w:rsid w:val="00DE58E8"/>
    <w:rsid w:val="00DF0A13"/>
    <w:rsid w:val="00DF2301"/>
    <w:rsid w:val="00DF29AA"/>
    <w:rsid w:val="00DF2E12"/>
    <w:rsid w:val="00DF4163"/>
    <w:rsid w:val="00DF514A"/>
    <w:rsid w:val="00DF619F"/>
    <w:rsid w:val="00DF6690"/>
    <w:rsid w:val="00DF6804"/>
    <w:rsid w:val="00E003BF"/>
    <w:rsid w:val="00E00E57"/>
    <w:rsid w:val="00E013B2"/>
    <w:rsid w:val="00E02DA4"/>
    <w:rsid w:val="00E0358D"/>
    <w:rsid w:val="00E04323"/>
    <w:rsid w:val="00E070A2"/>
    <w:rsid w:val="00E1226C"/>
    <w:rsid w:val="00E14A97"/>
    <w:rsid w:val="00E14D97"/>
    <w:rsid w:val="00E150FA"/>
    <w:rsid w:val="00E16357"/>
    <w:rsid w:val="00E16732"/>
    <w:rsid w:val="00E17CF5"/>
    <w:rsid w:val="00E206F3"/>
    <w:rsid w:val="00E21ADA"/>
    <w:rsid w:val="00E23D7E"/>
    <w:rsid w:val="00E262D1"/>
    <w:rsid w:val="00E2656A"/>
    <w:rsid w:val="00E2799E"/>
    <w:rsid w:val="00E30B16"/>
    <w:rsid w:val="00E31787"/>
    <w:rsid w:val="00E32A1F"/>
    <w:rsid w:val="00E32B18"/>
    <w:rsid w:val="00E32B48"/>
    <w:rsid w:val="00E35200"/>
    <w:rsid w:val="00E35DEA"/>
    <w:rsid w:val="00E36B37"/>
    <w:rsid w:val="00E4090E"/>
    <w:rsid w:val="00E412D0"/>
    <w:rsid w:val="00E42352"/>
    <w:rsid w:val="00E43C80"/>
    <w:rsid w:val="00E4508A"/>
    <w:rsid w:val="00E45191"/>
    <w:rsid w:val="00E5010D"/>
    <w:rsid w:val="00E517A6"/>
    <w:rsid w:val="00E523DD"/>
    <w:rsid w:val="00E52E96"/>
    <w:rsid w:val="00E5310E"/>
    <w:rsid w:val="00E53B9E"/>
    <w:rsid w:val="00E55FB6"/>
    <w:rsid w:val="00E56322"/>
    <w:rsid w:val="00E60982"/>
    <w:rsid w:val="00E625F2"/>
    <w:rsid w:val="00E62C62"/>
    <w:rsid w:val="00E64715"/>
    <w:rsid w:val="00E65279"/>
    <w:rsid w:val="00E654C1"/>
    <w:rsid w:val="00E65D97"/>
    <w:rsid w:val="00E707B8"/>
    <w:rsid w:val="00E70E2E"/>
    <w:rsid w:val="00E71A3E"/>
    <w:rsid w:val="00E72A5A"/>
    <w:rsid w:val="00E72E07"/>
    <w:rsid w:val="00E732DF"/>
    <w:rsid w:val="00E73354"/>
    <w:rsid w:val="00E7357A"/>
    <w:rsid w:val="00E77ED1"/>
    <w:rsid w:val="00E80F1F"/>
    <w:rsid w:val="00E817BB"/>
    <w:rsid w:val="00E8592D"/>
    <w:rsid w:val="00E86FAE"/>
    <w:rsid w:val="00E91664"/>
    <w:rsid w:val="00E9242D"/>
    <w:rsid w:val="00E93A27"/>
    <w:rsid w:val="00E9454F"/>
    <w:rsid w:val="00E96FC7"/>
    <w:rsid w:val="00EA0F80"/>
    <w:rsid w:val="00EA2A0C"/>
    <w:rsid w:val="00EA3068"/>
    <w:rsid w:val="00EA33BF"/>
    <w:rsid w:val="00EA4CA7"/>
    <w:rsid w:val="00EA5E0C"/>
    <w:rsid w:val="00EA6B43"/>
    <w:rsid w:val="00EA7A6D"/>
    <w:rsid w:val="00EB228F"/>
    <w:rsid w:val="00EB3787"/>
    <w:rsid w:val="00EB4120"/>
    <w:rsid w:val="00EB4363"/>
    <w:rsid w:val="00EB4841"/>
    <w:rsid w:val="00EB5255"/>
    <w:rsid w:val="00EB5C47"/>
    <w:rsid w:val="00EC4EB6"/>
    <w:rsid w:val="00EC5BDD"/>
    <w:rsid w:val="00EC7097"/>
    <w:rsid w:val="00EC7866"/>
    <w:rsid w:val="00ED0639"/>
    <w:rsid w:val="00ED08F1"/>
    <w:rsid w:val="00ED0A2C"/>
    <w:rsid w:val="00ED3B59"/>
    <w:rsid w:val="00ED5E6C"/>
    <w:rsid w:val="00ED754A"/>
    <w:rsid w:val="00EE0B8B"/>
    <w:rsid w:val="00EE1A21"/>
    <w:rsid w:val="00EE24DC"/>
    <w:rsid w:val="00EE405F"/>
    <w:rsid w:val="00EE4D54"/>
    <w:rsid w:val="00EE555D"/>
    <w:rsid w:val="00EE6E67"/>
    <w:rsid w:val="00EE7E0F"/>
    <w:rsid w:val="00EF0DF1"/>
    <w:rsid w:val="00EF0F1B"/>
    <w:rsid w:val="00EF11BA"/>
    <w:rsid w:val="00EF1FFC"/>
    <w:rsid w:val="00EF23FC"/>
    <w:rsid w:val="00EF2E39"/>
    <w:rsid w:val="00EF3605"/>
    <w:rsid w:val="00EF4755"/>
    <w:rsid w:val="00EF6B3C"/>
    <w:rsid w:val="00EF7135"/>
    <w:rsid w:val="00EF7F50"/>
    <w:rsid w:val="00F027DB"/>
    <w:rsid w:val="00F032BC"/>
    <w:rsid w:val="00F0412E"/>
    <w:rsid w:val="00F101BF"/>
    <w:rsid w:val="00F1037D"/>
    <w:rsid w:val="00F118F2"/>
    <w:rsid w:val="00F14A7A"/>
    <w:rsid w:val="00F14B2B"/>
    <w:rsid w:val="00F17A02"/>
    <w:rsid w:val="00F22985"/>
    <w:rsid w:val="00F24285"/>
    <w:rsid w:val="00F27476"/>
    <w:rsid w:val="00F30C00"/>
    <w:rsid w:val="00F3383E"/>
    <w:rsid w:val="00F33C38"/>
    <w:rsid w:val="00F40399"/>
    <w:rsid w:val="00F41DBA"/>
    <w:rsid w:val="00F4269F"/>
    <w:rsid w:val="00F42F87"/>
    <w:rsid w:val="00F44888"/>
    <w:rsid w:val="00F463E3"/>
    <w:rsid w:val="00F465A7"/>
    <w:rsid w:val="00F46C79"/>
    <w:rsid w:val="00F47007"/>
    <w:rsid w:val="00F50B7C"/>
    <w:rsid w:val="00F510D0"/>
    <w:rsid w:val="00F53FA9"/>
    <w:rsid w:val="00F54180"/>
    <w:rsid w:val="00F550E6"/>
    <w:rsid w:val="00F56683"/>
    <w:rsid w:val="00F57428"/>
    <w:rsid w:val="00F61D70"/>
    <w:rsid w:val="00F6353A"/>
    <w:rsid w:val="00F64F8A"/>
    <w:rsid w:val="00F67F72"/>
    <w:rsid w:val="00F70375"/>
    <w:rsid w:val="00F71560"/>
    <w:rsid w:val="00F72A1D"/>
    <w:rsid w:val="00F74345"/>
    <w:rsid w:val="00F75410"/>
    <w:rsid w:val="00F75CF8"/>
    <w:rsid w:val="00F76EC3"/>
    <w:rsid w:val="00F7746E"/>
    <w:rsid w:val="00F77BBF"/>
    <w:rsid w:val="00F80458"/>
    <w:rsid w:val="00F80A0A"/>
    <w:rsid w:val="00F82B19"/>
    <w:rsid w:val="00F84C9B"/>
    <w:rsid w:val="00F85B7A"/>
    <w:rsid w:val="00F872F7"/>
    <w:rsid w:val="00F9212D"/>
    <w:rsid w:val="00F93062"/>
    <w:rsid w:val="00F965DA"/>
    <w:rsid w:val="00F96EFB"/>
    <w:rsid w:val="00FA02C1"/>
    <w:rsid w:val="00FA406A"/>
    <w:rsid w:val="00FA7DE2"/>
    <w:rsid w:val="00FB2EBA"/>
    <w:rsid w:val="00FB4DD2"/>
    <w:rsid w:val="00FB503A"/>
    <w:rsid w:val="00FB516C"/>
    <w:rsid w:val="00FB7B04"/>
    <w:rsid w:val="00FB7DAD"/>
    <w:rsid w:val="00FC2DC8"/>
    <w:rsid w:val="00FC5265"/>
    <w:rsid w:val="00FC58BD"/>
    <w:rsid w:val="00FC5D74"/>
    <w:rsid w:val="00FD0236"/>
    <w:rsid w:val="00FD07FB"/>
    <w:rsid w:val="00FD18F4"/>
    <w:rsid w:val="00FD49A8"/>
    <w:rsid w:val="00FD54DB"/>
    <w:rsid w:val="00FD5953"/>
    <w:rsid w:val="00FD619F"/>
    <w:rsid w:val="00FE0D20"/>
    <w:rsid w:val="00FE123D"/>
    <w:rsid w:val="00FE1566"/>
    <w:rsid w:val="00FF0224"/>
    <w:rsid w:val="00FF0579"/>
    <w:rsid w:val="00FF2CCD"/>
    <w:rsid w:val="00FF368A"/>
    <w:rsid w:val="00FF51B3"/>
    <w:rsid w:val="00FF535B"/>
    <w:rsid w:val="00FF7D78"/>
    <w:rsid w:val="01290F7E"/>
    <w:rsid w:val="015D1E09"/>
    <w:rsid w:val="01637165"/>
    <w:rsid w:val="01783AE5"/>
    <w:rsid w:val="017C5550"/>
    <w:rsid w:val="019B12A8"/>
    <w:rsid w:val="01D07EE9"/>
    <w:rsid w:val="0213575B"/>
    <w:rsid w:val="023E272A"/>
    <w:rsid w:val="02535CBD"/>
    <w:rsid w:val="02697903"/>
    <w:rsid w:val="028822E3"/>
    <w:rsid w:val="02E953F3"/>
    <w:rsid w:val="02ED2A5A"/>
    <w:rsid w:val="02EE59E6"/>
    <w:rsid w:val="02F96569"/>
    <w:rsid w:val="032A1114"/>
    <w:rsid w:val="03701E50"/>
    <w:rsid w:val="03873C30"/>
    <w:rsid w:val="03925DC8"/>
    <w:rsid w:val="03D50420"/>
    <w:rsid w:val="03EA7B21"/>
    <w:rsid w:val="04473600"/>
    <w:rsid w:val="047835E9"/>
    <w:rsid w:val="04787C5D"/>
    <w:rsid w:val="04795CEA"/>
    <w:rsid w:val="04962E36"/>
    <w:rsid w:val="049868E8"/>
    <w:rsid w:val="05281683"/>
    <w:rsid w:val="0548762F"/>
    <w:rsid w:val="05537670"/>
    <w:rsid w:val="0579308A"/>
    <w:rsid w:val="05F83EAE"/>
    <w:rsid w:val="06043E9E"/>
    <w:rsid w:val="061700F8"/>
    <w:rsid w:val="061909E2"/>
    <w:rsid w:val="063E7D85"/>
    <w:rsid w:val="068E4C79"/>
    <w:rsid w:val="06E31D05"/>
    <w:rsid w:val="07293586"/>
    <w:rsid w:val="07295285"/>
    <w:rsid w:val="074E320F"/>
    <w:rsid w:val="07571CA5"/>
    <w:rsid w:val="07636392"/>
    <w:rsid w:val="07770C56"/>
    <w:rsid w:val="07A1571D"/>
    <w:rsid w:val="07F27D26"/>
    <w:rsid w:val="07FE07EC"/>
    <w:rsid w:val="084762C4"/>
    <w:rsid w:val="0853706A"/>
    <w:rsid w:val="088A482A"/>
    <w:rsid w:val="088B0EE8"/>
    <w:rsid w:val="08C6422D"/>
    <w:rsid w:val="08D41C90"/>
    <w:rsid w:val="09097356"/>
    <w:rsid w:val="092217DD"/>
    <w:rsid w:val="093A7294"/>
    <w:rsid w:val="09402A5A"/>
    <w:rsid w:val="0950192E"/>
    <w:rsid w:val="09621D41"/>
    <w:rsid w:val="09627909"/>
    <w:rsid w:val="09730E8F"/>
    <w:rsid w:val="09875ED6"/>
    <w:rsid w:val="09DE139E"/>
    <w:rsid w:val="09FE71F3"/>
    <w:rsid w:val="0A263993"/>
    <w:rsid w:val="0A2D3AC2"/>
    <w:rsid w:val="0A4725AB"/>
    <w:rsid w:val="0A4C3AD6"/>
    <w:rsid w:val="0A4D7A8E"/>
    <w:rsid w:val="0A6D1DD3"/>
    <w:rsid w:val="0AA2405D"/>
    <w:rsid w:val="0AA755DF"/>
    <w:rsid w:val="0ABA6564"/>
    <w:rsid w:val="0AE21F22"/>
    <w:rsid w:val="0AF34CBF"/>
    <w:rsid w:val="0AFC2664"/>
    <w:rsid w:val="0B120D44"/>
    <w:rsid w:val="0B29155F"/>
    <w:rsid w:val="0BD27BF6"/>
    <w:rsid w:val="0BED2CDE"/>
    <w:rsid w:val="0BF22545"/>
    <w:rsid w:val="0C2B3007"/>
    <w:rsid w:val="0C3B3C7D"/>
    <w:rsid w:val="0C4274CE"/>
    <w:rsid w:val="0C985340"/>
    <w:rsid w:val="0CA60F3A"/>
    <w:rsid w:val="0CAB2EAE"/>
    <w:rsid w:val="0CAE6912"/>
    <w:rsid w:val="0D040844"/>
    <w:rsid w:val="0D447616"/>
    <w:rsid w:val="0D621C7D"/>
    <w:rsid w:val="0D622DA7"/>
    <w:rsid w:val="0D994D12"/>
    <w:rsid w:val="0DB30B8E"/>
    <w:rsid w:val="0DFD7304"/>
    <w:rsid w:val="0E0905CC"/>
    <w:rsid w:val="0E100F54"/>
    <w:rsid w:val="0E19651F"/>
    <w:rsid w:val="0E393D45"/>
    <w:rsid w:val="0E417312"/>
    <w:rsid w:val="0E6F270E"/>
    <w:rsid w:val="0E73034D"/>
    <w:rsid w:val="0E9D5B72"/>
    <w:rsid w:val="0EC71510"/>
    <w:rsid w:val="0F13775A"/>
    <w:rsid w:val="0F40530A"/>
    <w:rsid w:val="0F5F45FE"/>
    <w:rsid w:val="0F977B31"/>
    <w:rsid w:val="0F9A112B"/>
    <w:rsid w:val="0F9E2732"/>
    <w:rsid w:val="0FBFD4BE"/>
    <w:rsid w:val="0FC59F09"/>
    <w:rsid w:val="0FC7685D"/>
    <w:rsid w:val="0FE7441A"/>
    <w:rsid w:val="103053E7"/>
    <w:rsid w:val="104D01F0"/>
    <w:rsid w:val="106D2F64"/>
    <w:rsid w:val="10876E1A"/>
    <w:rsid w:val="10972CC9"/>
    <w:rsid w:val="10B63710"/>
    <w:rsid w:val="10BC3673"/>
    <w:rsid w:val="10D426BF"/>
    <w:rsid w:val="10F10820"/>
    <w:rsid w:val="111C2F7A"/>
    <w:rsid w:val="1140427F"/>
    <w:rsid w:val="11566B15"/>
    <w:rsid w:val="115D2636"/>
    <w:rsid w:val="11665CA1"/>
    <w:rsid w:val="117B6BA2"/>
    <w:rsid w:val="11924018"/>
    <w:rsid w:val="11D5470A"/>
    <w:rsid w:val="11EA62E2"/>
    <w:rsid w:val="11FD67DB"/>
    <w:rsid w:val="12245ED6"/>
    <w:rsid w:val="12350E87"/>
    <w:rsid w:val="12475D25"/>
    <w:rsid w:val="127469B1"/>
    <w:rsid w:val="12961F72"/>
    <w:rsid w:val="129C570F"/>
    <w:rsid w:val="12A96E12"/>
    <w:rsid w:val="12E52242"/>
    <w:rsid w:val="12F2507E"/>
    <w:rsid w:val="12F268D2"/>
    <w:rsid w:val="12FA4ED4"/>
    <w:rsid w:val="1330602E"/>
    <w:rsid w:val="1347284F"/>
    <w:rsid w:val="136A759C"/>
    <w:rsid w:val="1379754E"/>
    <w:rsid w:val="137D6F58"/>
    <w:rsid w:val="13951726"/>
    <w:rsid w:val="13B137CB"/>
    <w:rsid w:val="13D61CA3"/>
    <w:rsid w:val="142D2812"/>
    <w:rsid w:val="14396509"/>
    <w:rsid w:val="14DD2C3C"/>
    <w:rsid w:val="15311E8E"/>
    <w:rsid w:val="15877EAB"/>
    <w:rsid w:val="15A741CA"/>
    <w:rsid w:val="15CA0BBE"/>
    <w:rsid w:val="15F6127A"/>
    <w:rsid w:val="16087E1D"/>
    <w:rsid w:val="163877E0"/>
    <w:rsid w:val="1651243F"/>
    <w:rsid w:val="16536A97"/>
    <w:rsid w:val="166233C8"/>
    <w:rsid w:val="16C40B8B"/>
    <w:rsid w:val="16DA68EF"/>
    <w:rsid w:val="16F51B35"/>
    <w:rsid w:val="16FF920B"/>
    <w:rsid w:val="170567A3"/>
    <w:rsid w:val="172D33F1"/>
    <w:rsid w:val="17701D14"/>
    <w:rsid w:val="1772678E"/>
    <w:rsid w:val="17735226"/>
    <w:rsid w:val="177DBCB1"/>
    <w:rsid w:val="178056F8"/>
    <w:rsid w:val="178573E1"/>
    <w:rsid w:val="17940775"/>
    <w:rsid w:val="17AA351A"/>
    <w:rsid w:val="180007E3"/>
    <w:rsid w:val="18115FA7"/>
    <w:rsid w:val="18167EF5"/>
    <w:rsid w:val="182920C5"/>
    <w:rsid w:val="183022E5"/>
    <w:rsid w:val="18427007"/>
    <w:rsid w:val="185950EF"/>
    <w:rsid w:val="18717D01"/>
    <w:rsid w:val="18864849"/>
    <w:rsid w:val="189F624C"/>
    <w:rsid w:val="18B21BA3"/>
    <w:rsid w:val="18C73485"/>
    <w:rsid w:val="18CC3E7F"/>
    <w:rsid w:val="18DA04B8"/>
    <w:rsid w:val="19475779"/>
    <w:rsid w:val="194E48BB"/>
    <w:rsid w:val="1967BB00"/>
    <w:rsid w:val="19820883"/>
    <w:rsid w:val="19A54BF8"/>
    <w:rsid w:val="19A75D32"/>
    <w:rsid w:val="19BA5480"/>
    <w:rsid w:val="19BD63E6"/>
    <w:rsid w:val="19EE023E"/>
    <w:rsid w:val="1A1C66C0"/>
    <w:rsid w:val="1A2B08F1"/>
    <w:rsid w:val="1A42393B"/>
    <w:rsid w:val="1A4B0F95"/>
    <w:rsid w:val="1A8D5D37"/>
    <w:rsid w:val="1AA2738A"/>
    <w:rsid w:val="1AAD45DE"/>
    <w:rsid w:val="1AEB2DA6"/>
    <w:rsid w:val="1AFF30B3"/>
    <w:rsid w:val="1B046F80"/>
    <w:rsid w:val="1B083691"/>
    <w:rsid w:val="1B143AF8"/>
    <w:rsid w:val="1B3267B5"/>
    <w:rsid w:val="1B3504EB"/>
    <w:rsid w:val="1B3A5814"/>
    <w:rsid w:val="1B40161D"/>
    <w:rsid w:val="1B441859"/>
    <w:rsid w:val="1B6606B1"/>
    <w:rsid w:val="1B7D28BF"/>
    <w:rsid w:val="1B83584B"/>
    <w:rsid w:val="1B8548C0"/>
    <w:rsid w:val="1BC13133"/>
    <w:rsid w:val="1BE63DA7"/>
    <w:rsid w:val="1BEED902"/>
    <w:rsid w:val="1C5E7925"/>
    <w:rsid w:val="1C8155DE"/>
    <w:rsid w:val="1CB375E0"/>
    <w:rsid w:val="1CC86BD3"/>
    <w:rsid w:val="1CF6484B"/>
    <w:rsid w:val="1CF7129D"/>
    <w:rsid w:val="1CFD070F"/>
    <w:rsid w:val="1D007ABC"/>
    <w:rsid w:val="1D0E6976"/>
    <w:rsid w:val="1D2905ED"/>
    <w:rsid w:val="1D2C79F6"/>
    <w:rsid w:val="1D3B11E5"/>
    <w:rsid w:val="1D3C21D2"/>
    <w:rsid w:val="1D5A254D"/>
    <w:rsid w:val="1D5F6196"/>
    <w:rsid w:val="1D6132A5"/>
    <w:rsid w:val="1D7276BB"/>
    <w:rsid w:val="1D7C3EFC"/>
    <w:rsid w:val="1D81631E"/>
    <w:rsid w:val="1D81772B"/>
    <w:rsid w:val="1D8B67FB"/>
    <w:rsid w:val="1D8E56D5"/>
    <w:rsid w:val="1D9C0D18"/>
    <w:rsid w:val="1D9E3D00"/>
    <w:rsid w:val="1DD26069"/>
    <w:rsid w:val="1DD37E76"/>
    <w:rsid w:val="1DD3E786"/>
    <w:rsid w:val="1DEA3522"/>
    <w:rsid w:val="1E18008F"/>
    <w:rsid w:val="1E1C16BB"/>
    <w:rsid w:val="1E401394"/>
    <w:rsid w:val="1E5DE1A9"/>
    <w:rsid w:val="1E7A43DA"/>
    <w:rsid w:val="1EA062D6"/>
    <w:rsid w:val="1EA42C39"/>
    <w:rsid w:val="1EEE2B9E"/>
    <w:rsid w:val="1EFD693B"/>
    <w:rsid w:val="1EFDE8BE"/>
    <w:rsid w:val="1F0C7CDC"/>
    <w:rsid w:val="1F0E1492"/>
    <w:rsid w:val="1F2DB129"/>
    <w:rsid w:val="1F536EA5"/>
    <w:rsid w:val="1F5F72D9"/>
    <w:rsid w:val="1F5F90A8"/>
    <w:rsid w:val="1F9CD707"/>
    <w:rsid w:val="1FA03547"/>
    <w:rsid w:val="1FA63478"/>
    <w:rsid w:val="1FAC0702"/>
    <w:rsid w:val="1FE7133D"/>
    <w:rsid w:val="1FE7539E"/>
    <w:rsid w:val="1FF49F11"/>
    <w:rsid w:val="1FFF9450"/>
    <w:rsid w:val="20036A22"/>
    <w:rsid w:val="20234822"/>
    <w:rsid w:val="20671BE0"/>
    <w:rsid w:val="20672C08"/>
    <w:rsid w:val="208545DC"/>
    <w:rsid w:val="208913CE"/>
    <w:rsid w:val="20915CD8"/>
    <w:rsid w:val="20963CB8"/>
    <w:rsid w:val="20A81A1B"/>
    <w:rsid w:val="20B07FB6"/>
    <w:rsid w:val="20B646FB"/>
    <w:rsid w:val="20C4005A"/>
    <w:rsid w:val="20D74AA1"/>
    <w:rsid w:val="20F40AB7"/>
    <w:rsid w:val="211A3487"/>
    <w:rsid w:val="211F4894"/>
    <w:rsid w:val="212B48E7"/>
    <w:rsid w:val="213B74B1"/>
    <w:rsid w:val="215A2310"/>
    <w:rsid w:val="217A2E0F"/>
    <w:rsid w:val="218672A5"/>
    <w:rsid w:val="21A410C8"/>
    <w:rsid w:val="21C30312"/>
    <w:rsid w:val="21C329CA"/>
    <w:rsid w:val="21C97910"/>
    <w:rsid w:val="21DE318A"/>
    <w:rsid w:val="21E91F57"/>
    <w:rsid w:val="21EF5B80"/>
    <w:rsid w:val="21FD748A"/>
    <w:rsid w:val="221322BF"/>
    <w:rsid w:val="22145D8E"/>
    <w:rsid w:val="2241471C"/>
    <w:rsid w:val="22517AAF"/>
    <w:rsid w:val="22576990"/>
    <w:rsid w:val="22F47480"/>
    <w:rsid w:val="22F60745"/>
    <w:rsid w:val="22F8223D"/>
    <w:rsid w:val="237F7273"/>
    <w:rsid w:val="23C14D25"/>
    <w:rsid w:val="23CD2041"/>
    <w:rsid w:val="23CE4F9E"/>
    <w:rsid w:val="23DE1C48"/>
    <w:rsid w:val="240210CD"/>
    <w:rsid w:val="24580D92"/>
    <w:rsid w:val="24642D0E"/>
    <w:rsid w:val="246F42B6"/>
    <w:rsid w:val="24AD411F"/>
    <w:rsid w:val="24BF09F7"/>
    <w:rsid w:val="24F14B6A"/>
    <w:rsid w:val="252D53FE"/>
    <w:rsid w:val="255D3903"/>
    <w:rsid w:val="25657932"/>
    <w:rsid w:val="258B653F"/>
    <w:rsid w:val="25AC1398"/>
    <w:rsid w:val="25AD37B3"/>
    <w:rsid w:val="25B10942"/>
    <w:rsid w:val="25B314DC"/>
    <w:rsid w:val="25D0722C"/>
    <w:rsid w:val="25EC2D81"/>
    <w:rsid w:val="25EC4515"/>
    <w:rsid w:val="25F211C5"/>
    <w:rsid w:val="25FD5DBC"/>
    <w:rsid w:val="263D1C0C"/>
    <w:rsid w:val="266F1912"/>
    <w:rsid w:val="2673227A"/>
    <w:rsid w:val="269F0773"/>
    <w:rsid w:val="27611209"/>
    <w:rsid w:val="277057A2"/>
    <w:rsid w:val="27B30E28"/>
    <w:rsid w:val="27B75C48"/>
    <w:rsid w:val="27E234BC"/>
    <w:rsid w:val="27E9652D"/>
    <w:rsid w:val="280A51A7"/>
    <w:rsid w:val="281212B7"/>
    <w:rsid w:val="285B043F"/>
    <w:rsid w:val="28781857"/>
    <w:rsid w:val="28FBD8F2"/>
    <w:rsid w:val="29063EB6"/>
    <w:rsid w:val="290E6839"/>
    <w:rsid w:val="29206EB8"/>
    <w:rsid w:val="29595666"/>
    <w:rsid w:val="295A2129"/>
    <w:rsid w:val="2975077B"/>
    <w:rsid w:val="29874881"/>
    <w:rsid w:val="29BE360D"/>
    <w:rsid w:val="29CFD174"/>
    <w:rsid w:val="29E325E0"/>
    <w:rsid w:val="29E7356F"/>
    <w:rsid w:val="29EE2956"/>
    <w:rsid w:val="29FFF612"/>
    <w:rsid w:val="2A452503"/>
    <w:rsid w:val="2A48273F"/>
    <w:rsid w:val="2A6C3AB4"/>
    <w:rsid w:val="2A793335"/>
    <w:rsid w:val="2A7A79DB"/>
    <w:rsid w:val="2A7B09F3"/>
    <w:rsid w:val="2AAB25F4"/>
    <w:rsid w:val="2AB47391"/>
    <w:rsid w:val="2ACC0C38"/>
    <w:rsid w:val="2AF24188"/>
    <w:rsid w:val="2B312790"/>
    <w:rsid w:val="2B326508"/>
    <w:rsid w:val="2B59251B"/>
    <w:rsid w:val="2B5A355C"/>
    <w:rsid w:val="2B6052C0"/>
    <w:rsid w:val="2B7B0E55"/>
    <w:rsid w:val="2BA936A8"/>
    <w:rsid w:val="2BBD2276"/>
    <w:rsid w:val="2BBEEA50"/>
    <w:rsid w:val="2BCDCD11"/>
    <w:rsid w:val="2BD355F5"/>
    <w:rsid w:val="2BEF01B9"/>
    <w:rsid w:val="2C315A5A"/>
    <w:rsid w:val="2C357B60"/>
    <w:rsid w:val="2C4B1C25"/>
    <w:rsid w:val="2D0408F2"/>
    <w:rsid w:val="2D12214D"/>
    <w:rsid w:val="2D592989"/>
    <w:rsid w:val="2D614E83"/>
    <w:rsid w:val="2D691FAF"/>
    <w:rsid w:val="2D6B2837"/>
    <w:rsid w:val="2D7B1EFC"/>
    <w:rsid w:val="2D833A84"/>
    <w:rsid w:val="2D9250AF"/>
    <w:rsid w:val="2D9E56F5"/>
    <w:rsid w:val="2DA059AB"/>
    <w:rsid w:val="2DBF6E63"/>
    <w:rsid w:val="2DDA11D4"/>
    <w:rsid w:val="2E0E0B66"/>
    <w:rsid w:val="2E4F73D4"/>
    <w:rsid w:val="2E511A5B"/>
    <w:rsid w:val="2E667F96"/>
    <w:rsid w:val="2E6F6FE9"/>
    <w:rsid w:val="2E7A61FC"/>
    <w:rsid w:val="2E8226AB"/>
    <w:rsid w:val="2E856A8D"/>
    <w:rsid w:val="2E921E3F"/>
    <w:rsid w:val="2EC05F5B"/>
    <w:rsid w:val="2ED24BD4"/>
    <w:rsid w:val="2EED10C4"/>
    <w:rsid w:val="2EF07F7F"/>
    <w:rsid w:val="2EF36BB7"/>
    <w:rsid w:val="2EFB7364"/>
    <w:rsid w:val="2F237CAB"/>
    <w:rsid w:val="2F306874"/>
    <w:rsid w:val="2F5D7BB7"/>
    <w:rsid w:val="2F5F0B02"/>
    <w:rsid w:val="2F6EC2F8"/>
    <w:rsid w:val="2F77C67C"/>
    <w:rsid w:val="2F7E5613"/>
    <w:rsid w:val="2FA24FB2"/>
    <w:rsid w:val="2FD065E6"/>
    <w:rsid w:val="2FD96870"/>
    <w:rsid w:val="2FDF6275"/>
    <w:rsid w:val="2FE778C1"/>
    <w:rsid w:val="2FEF4871"/>
    <w:rsid w:val="2FEF64C8"/>
    <w:rsid w:val="30210825"/>
    <w:rsid w:val="30580BC9"/>
    <w:rsid w:val="305E45A0"/>
    <w:rsid w:val="3072158B"/>
    <w:rsid w:val="307C5613"/>
    <w:rsid w:val="309714A5"/>
    <w:rsid w:val="30C2324E"/>
    <w:rsid w:val="310D0F39"/>
    <w:rsid w:val="310D77FB"/>
    <w:rsid w:val="311E2ED7"/>
    <w:rsid w:val="315619EE"/>
    <w:rsid w:val="315C449C"/>
    <w:rsid w:val="317102A6"/>
    <w:rsid w:val="31877009"/>
    <w:rsid w:val="318F7083"/>
    <w:rsid w:val="319121DA"/>
    <w:rsid w:val="31B82709"/>
    <w:rsid w:val="31B92DB8"/>
    <w:rsid w:val="31D05482"/>
    <w:rsid w:val="31FA34BF"/>
    <w:rsid w:val="32071B92"/>
    <w:rsid w:val="32400B34"/>
    <w:rsid w:val="3276477E"/>
    <w:rsid w:val="327A3699"/>
    <w:rsid w:val="329E6876"/>
    <w:rsid w:val="32A0644D"/>
    <w:rsid w:val="32B54BC2"/>
    <w:rsid w:val="32C21340"/>
    <w:rsid w:val="32CD6F61"/>
    <w:rsid w:val="32D7071D"/>
    <w:rsid w:val="32DA0477"/>
    <w:rsid w:val="32E21CF4"/>
    <w:rsid w:val="32FE7F69"/>
    <w:rsid w:val="330B4073"/>
    <w:rsid w:val="333015F2"/>
    <w:rsid w:val="333317F6"/>
    <w:rsid w:val="334B6320"/>
    <w:rsid w:val="3394376B"/>
    <w:rsid w:val="33A666EB"/>
    <w:rsid w:val="33D934D4"/>
    <w:rsid w:val="33DC5E8C"/>
    <w:rsid w:val="33EBFBAD"/>
    <w:rsid w:val="33FE2F6A"/>
    <w:rsid w:val="340842AA"/>
    <w:rsid w:val="340E07E5"/>
    <w:rsid w:val="341304C5"/>
    <w:rsid w:val="3416068D"/>
    <w:rsid w:val="34235BF7"/>
    <w:rsid w:val="34440D73"/>
    <w:rsid w:val="345207B8"/>
    <w:rsid w:val="345B6AD0"/>
    <w:rsid w:val="34637732"/>
    <w:rsid w:val="34704E9F"/>
    <w:rsid w:val="34E06A10"/>
    <w:rsid w:val="34E726E1"/>
    <w:rsid w:val="3542559A"/>
    <w:rsid w:val="3558155D"/>
    <w:rsid w:val="358856A2"/>
    <w:rsid w:val="358C5FA8"/>
    <w:rsid w:val="359E01CA"/>
    <w:rsid w:val="35B84CB0"/>
    <w:rsid w:val="35C15DF1"/>
    <w:rsid w:val="35DF4A23"/>
    <w:rsid w:val="35E236C5"/>
    <w:rsid w:val="35FE27B6"/>
    <w:rsid w:val="36074A7F"/>
    <w:rsid w:val="360F6FD3"/>
    <w:rsid w:val="36192759"/>
    <w:rsid w:val="36216102"/>
    <w:rsid w:val="36322EF8"/>
    <w:rsid w:val="363F1861"/>
    <w:rsid w:val="36573939"/>
    <w:rsid w:val="36923549"/>
    <w:rsid w:val="36B30366"/>
    <w:rsid w:val="36B75FBF"/>
    <w:rsid w:val="36BD0C45"/>
    <w:rsid w:val="36FF0A21"/>
    <w:rsid w:val="373D3EBE"/>
    <w:rsid w:val="373F1CE9"/>
    <w:rsid w:val="374B7F01"/>
    <w:rsid w:val="376A7DE4"/>
    <w:rsid w:val="376D0FF4"/>
    <w:rsid w:val="377B3D8E"/>
    <w:rsid w:val="378B333B"/>
    <w:rsid w:val="37BA6E18"/>
    <w:rsid w:val="37BD7D96"/>
    <w:rsid w:val="37BF7745"/>
    <w:rsid w:val="37C643BE"/>
    <w:rsid w:val="37CC3415"/>
    <w:rsid w:val="37DEDB8D"/>
    <w:rsid w:val="37E00298"/>
    <w:rsid w:val="37F3F951"/>
    <w:rsid w:val="37F91CAE"/>
    <w:rsid w:val="37FBFA9C"/>
    <w:rsid w:val="37FE39FA"/>
    <w:rsid w:val="37FEF0D5"/>
    <w:rsid w:val="380136B0"/>
    <w:rsid w:val="38B302F9"/>
    <w:rsid w:val="38D70F88"/>
    <w:rsid w:val="38F12CD3"/>
    <w:rsid w:val="38F66DC7"/>
    <w:rsid w:val="38F94775"/>
    <w:rsid w:val="39002DFE"/>
    <w:rsid w:val="390364AB"/>
    <w:rsid w:val="39225E0E"/>
    <w:rsid w:val="392971ED"/>
    <w:rsid w:val="39325651"/>
    <w:rsid w:val="393667E0"/>
    <w:rsid w:val="39535FC7"/>
    <w:rsid w:val="397B38A3"/>
    <w:rsid w:val="39AC05B7"/>
    <w:rsid w:val="39B368AC"/>
    <w:rsid w:val="39C37BB7"/>
    <w:rsid w:val="3A047FBE"/>
    <w:rsid w:val="3A0C5D34"/>
    <w:rsid w:val="3A0E3DB8"/>
    <w:rsid w:val="3A2714C9"/>
    <w:rsid w:val="3A4379C0"/>
    <w:rsid w:val="3A455189"/>
    <w:rsid w:val="3A7E20F2"/>
    <w:rsid w:val="3A872856"/>
    <w:rsid w:val="3A9CEB70"/>
    <w:rsid w:val="3AB56D0C"/>
    <w:rsid w:val="3AC0143A"/>
    <w:rsid w:val="3AC804D3"/>
    <w:rsid w:val="3AE27603"/>
    <w:rsid w:val="3B214154"/>
    <w:rsid w:val="3B2C087E"/>
    <w:rsid w:val="3B2F187C"/>
    <w:rsid w:val="3B3763D1"/>
    <w:rsid w:val="3B3E5109"/>
    <w:rsid w:val="3B7F960C"/>
    <w:rsid w:val="3BA5E883"/>
    <w:rsid w:val="3BBF1198"/>
    <w:rsid w:val="3BD25752"/>
    <w:rsid w:val="3BF4010A"/>
    <w:rsid w:val="3BFB29EB"/>
    <w:rsid w:val="3C277297"/>
    <w:rsid w:val="3C290F0C"/>
    <w:rsid w:val="3C2F6E1E"/>
    <w:rsid w:val="3C3C20BE"/>
    <w:rsid w:val="3C4F64BA"/>
    <w:rsid w:val="3C5704BC"/>
    <w:rsid w:val="3CB52773"/>
    <w:rsid w:val="3CBB6A29"/>
    <w:rsid w:val="3CBC8276"/>
    <w:rsid w:val="3CBD555F"/>
    <w:rsid w:val="3CC05722"/>
    <w:rsid w:val="3CDA245A"/>
    <w:rsid w:val="3CDFA867"/>
    <w:rsid w:val="3D1E06B7"/>
    <w:rsid w:val="3D5B4C48"/>
    <w:rsid w:val="3D634EC1"/>
    <w:rsid w:val="3D6A8582"/>
    <w:rsid w:val="3D7FF159"/>
    <w:rsid w:val="3D8432AC"/>
    <w:rsid w:val="3DDC67E6"/>
    <w:rsid w:val="3DEF1A33"/>
    <w:rsid w:val="3DFB8B19"/>
    <w:rsid w:val="3E063930"/>
    <w:rsid w:val="3E530817"/>
    <w:rsid w:val="3E5C5428"/>
    <w:rsid w:val="3E9F0FA9"/>
    <w:rsid w:val="3EBB0E4E"/>
    <w:rsid w:val="3EBF90B8"/>
    <w:rsid w:val="3EDA0523"/>
    <w:rsid w:val="3EE01C74"/>
    <w:rsid w:val="3EEDBB2B"/>
    <w:rsid w:val="3EF6A867"/>
    <w:rsid w:val="3EF78EF7"/>
    <w:rsid w:val="3EFF561F"/>
    <w:rsid w:val="3F007E3E"/>
    <w:rsid w:val="3F234BF7"/>
    <w:rsid w:val="3F59CD2C"/>
    <w:rsid w:val="3F63A209"/>
    <w:rsid w:val="3F6A10A3"/>
    <w:rsid w:val="3F7314AD"/>
    <w:rsid w:val="3F816DC4"/>
    <w:rsid w:val="3FB2D47C"/>
    <w:rsid w:val="3FBE65C4"/>
    <w:rsid w:val="3FC701E5"/>
    <w:rsid w:val="3FE669FC"/>
    <w:rsid w:val="3FF1F56E"/>
    <w:rsid w:val="3FFAF58D"/>
    <w:rsid w:val="3FFF10C9"/>
    <w:rsid w:val="3FFF56D2"/>
    <w:rsid w:val="3FFF68CB"/>
    <w:rsid w:val="3FFF841B"/>
    <w:rsid w:val="402A5468"/>
    <w:rsid w:val="407A6407"/>
    <w:rsid w:val="40E56431"/>
    <w:rsid w:val="40FD4ABE"/>
    <w:rsid w:val="411E6B13"/>
    <w:rsid w:val="41405083"/>
    <w:rsid w:val="417FC72F"/>
    <w:rsid w:val="41963C12"/>
    <w:rsid w:val="41CF2062"/>
    <w:rsid w:val="41D36B18"/>
    <w:rsid w:val="41DD2DCC"/>
    <w:rsid w:val="41FD27C7"/>
    <w:rsid w:val="4200449D"/>
    <w:rsid w:val="423A3BCC"/>
    <w:rsid w:val="423D0A55"/>
    <w:rsid w:val="424E57D2"/>
    <w:rsid w:val="42880B5F"/>
    <w:rsid w:val="428C2512"/>
    <w:rsid w:val="42A930FC"/>
    <w:rsid w:val="42B26C49"/>
    <w:rsid w:val="42C27D1A"/>
    <w:rsid w:val="42D20F8C"/>
    <w:rsid w:val="42E56011"/>
    <w:rsid w:val="42FE4C31"/>
    <w:rsid w:val="43103B2E"/>
    <w:rsid w:val="433A6FE6"/>
    <w:rsid w:val="43480868"/>
    <w:rsid w:val="434A126C"/>
    <w:rsid w:val="4350713C"/>
    <w:rsid w:val="436559FD"/>
    <w:rsid w:val="436653E0"/>
    <w:rsid w:val="436B215F"/>
    <w:rsid w:val="439125B3"/>
    <w:rsid w:val="43B71AB0"/>
    <w:rsid w:val="43BB31A0"/>
    <w:rsid w:val="43C4431A"/>
    <w:rsid w:val="43CE6540"/>
    <w:rsid w:val="44202A01"/>
    <w:rsid w:val="443A28B7"/>
    <w:rsid w:val="444B1933"/>
    <w:rsid w:val="44593400"/>
    <w:rsid w:val="447C2EA5"/>
    <w:rsid w:val="44840772"/>
    <w:rsid w:val="44AA2AB5"/>
    <w:rsid w:val="44B951CC"/>
    <w:rsid w:val="44CD14E0"/>
    <w:rsid w:val="44DB4978"/>
    <w:rsid w:val="44EB375B"/>
    <w:rsid w:val="44F20B0B"/>
    <w:rsid w:val="452761E2"/>
    <w:rsid w:val="452E5F4C"/>
    <w:rsid w:val="45390767"/>
    <w:rsid w:val="4560486B"/>
    <w:rsid w:val="45612018"/>
    <w:rsid w:val="45700820"/>
    <w:rsid w:val="458946E9"/>
    <w:rsid w:val="45A47C0E"/>
    <w:rsid w:val="45A962CD"/>
    <w:rsid w:val="45D466E2"/>
    <w:rsid w:val="45EDFE44"/>
    <w:rsid w:val="45F1232C"/>
    <w:rsid w:val="45F55188"/>
    <w:rsid w:val="462E66AB"/>
    <w:rsid w:val="463F4125"/>
    <w:rsid w:val="46400300"/>
    <w:rsid w:val="464178C4"/>
    <w:rsid w:val="4642364B"/>
    <w:rsid w:val="46577FD6"/>
    <w:rsid w:val="467250A8"/>
    <w:rsid w:val="467F13C2"/>
    <w:rsid w:val="46B0799F"/>
    <w:rsid w:val="46D955A7"/>
    <w:rsid w:val="47133957"/>
    <w:rsid w:val="473311E6"/>
    <w:rsid w:val="47543636"/>
    <w:rsid w:val="476DD178"/>
    <w:rsid w:val="47A07E0C"/>
    <w:rsid w:val="47AA474C"/>
    <w:rsid w:val="47B57E4D"/>
    <w:rsid w:val="47B62473"/>
    <w:rsid w:val="47CD4BA0"/>
    <w:rsid w:val="47F00E85"/>
    <w:rsid w:val="47FB1D04"/>
    <w:rsid w:val="48070012"/>
    <w:rsid w:val="480B1987"/>
    <w:rsid w:val="480D1540"/>
    <w:rsid w:val="483671E0"/>
    <w:rsid w:val="484740D8"/>
    <w:rsid w:val="48690E54"/>
    <w:rsid w:val="4870272E"/>
    <w:rsid w:val="48911F02"/>
    <w:rsid w:val="48BC7C13"/>
    <w:rsid w:val="48BE3117"/>
    <w:rsid w:val="48C41B22"/>
    <w:rsid w:val="48E42798"/>
    <w:rsid w:val="49025314"/>
    <w:rsid w:val="49DB3C13"/>
    <w:rsid w:val="49DC7715"/>
    <w:rsid w:val="4A023139"/>
    <w:rsid w:val="4A034A78"/>
    <w:rsid w:val="4A0C1FE3"/>
    <w:rsid w:val="4A0F6692"/>
    <w:rsid w:val="4A1353E9"/>
    <w:rsid w:val="4A7B576F"/>
    <w:rsid w:val="4A815C2B"/>
    <w:rsid w:val="4A9B256E"/>
    <w:rsid w:val="4A9D3546"/>
    <w:rsid w:val="4ACB0056"/>
    <w:rsid w:val="4ADB43E3"/>
    <w:rsid w:val="4ADC56A4"/>
    <w:rsid w:val="4AE4B862"/>
    <w:rsid w:val="4AF561A9"/>
    <w:rsid w:val="4B1D4149"/>
    <w:rsid w:val="4B2058B1"/>
    <w:rsid w:val="4B2D336A"/>
    <w:rsid w:val="4B820AC3"/>
    <w:rsid w:val="4BD83F06"/>
    <w:rsid w:val="4BFE6267"/>
    <w:rsid w:val="4C0E6C5F"/>
    <w:rsid w:val="4C0F0497"/>
    <w:rsid w:val="4C0F7231"/>
    <w:rsid w:val="4C1030AD"/>
    <w:rsid w:val="4C416216"/>
    <w:rsid w:val="4C4A0649"/>
    <w:rsid w:val="4C7E2966"/>
    <w:rsid w:val="4C7E5ECA"/>
    <w:rsid w:val="4C876AA5"/>
    <w:rsid w:val="4D0E00FB"/>
    <w:rsid w:val="4D176606"/>
    <w:rsid w:val="4D5E9AED"/>
    <w:rsid w:val="4DA7D209"/>
    <w:rsid w:val="4DB69778"/>
    <w:rsid w:val="4DC27DBE"/>
    <w:rsid w:val="4DC439DE"/>
    <w:rsid w:val="4DC70D38"/>
    <w:rsid w:val="4DCA1839"/>
    <w:rsid w:val="4DDC79D2"/>
    <w:rsid w:val="4DEC4FB0"/>
    <w:rsid w:val="4E075D8A"/>
    <w:rsid w:val="4E2731CC"/>
    <w:rsid w:val="4E2968B6"/>
    <w:rsid w:val="4E3770FF"/>
    <w:rsid w:val="4E8D5680"/>
    <w:rsid w:val="4EA7161B"/>
    <w:rsid w:val="4EC00FAD"/>
    <w:rsid w:val="4EFA3668"/>
    <w:rsid w:val="4F3346C2"/>
    <w:rsid w:val="4F4F43DC"/>
    <w:rsid w:val="4F5DEEFC"/>
    <w:rsid w:val="4F6F7086"/>
    <w:rsid w:val="4F9843DC"/>
    <w:rsid w:val="4FC62A8C"/>
    <w:rsid w:val="4FDA08BC"/>
    <w:rsid w:val="4FDD5CC4"/>
    <w:rsid w:val="4FDF6FC1"/>
    <w:rsid w:val="4FDFCFAF"/>
    <w:rsid w:val="4FE20F0D"/>
    <w:rsid w:val="4FE51552"/>
    <w:rsid w:val="4FFF7336"/>
    <w:rsid w:val="503D4E76"/>
    <w:rsid w:val="504A6DB6"/>
    <w:rsid w:val="50504C4B"/>
    <w:rsid w:val="505B3C87"/>
    <w:rsid w:val="509C6E7C"/>
    <w:rsid w:val="50D55440"/>
    <w:rsid w:val="51084773"/>
    <w:rsid w:val="5162104E"/>
    <w:rsid w:val="51A056CA"/>
    <w:rsid w:val="51CB5E3D"/>
    <w:rsid w:val="51EA0B68"/>
    <w:rsid w:val="520E6A56"/>
    <w:rsid w:val="522C710D"/>
    <w:rsid w:val="523B81EE"/>
    <w:rsid w:val="523D0094"/>
    <w:rsid w:val="528735ED"/>
    <w:rsid w:val="529136FA"/>
    <w:rsid w:val="52AD23F8"/>
    <w:rsid w:val="52E1503D"/>
    <w:rsid w:val="533245F3"/>
    <w:rsid w:val="53A039CC"/>
    <w:rsid w:val="53A1505A"/>
    <w:rsid w:val="53B83010"/>
    <w:rsid w:val="53C93E56"/>
    <w:rsid w:val="53DB3635"/>
    <w:rsid w:val="53F03A12"/>
    <w:rsid w:val="53FF1DE7"/>
    <w:rsid w:val="54063E08"/>
    <w:rsid w:val="540B194B"/>
    <w:rsid w:val="54264F40"/>
    <w:rsid w:val="543437E8"/>
    <w:rsid w:val="543B1E16"/>
    <w:rsid w:val="5471534B"/>
    <w:rsid w:val="54D7453E"/>
    <w:rsid w:val="54F73313"/>
    <w:rsid w:val="54F80955"/>
    <w:rsid w:val="55002762"/>
    <w:rsid w:val="550F5041"/>
    <w:rsid w:val="554CBF83"/>
    <w:rsid w:val="555170A7"/>
    <w:rsid w:val="55560510"/>
    <w:rsid w:val="556159FC"/>
    <w:rsid w:val="55637162"/>
    <w:rsid w:val="556B5782"/>
    <w:rsid w:val="5577047A"/>
    <w:rsid w:val="5587536D"/>
    <w:rsid w:val="559B174B"/>
    <w:rsid w:val="55AB0C3C"/>
    <w:rsid w:val="55AF0E23"/>
    <w:rsid w:val="55CE0CF4"/>
    <w:rsid w:val="55DF6A9B"/>
    <w:rsid w:val="55E569FC"/>
    <w:rsid w:val="55E79862"/>
    <w:rsid w:val="55FF35F4"/>
    <w:rsid w:val="56275C28"/>
    <w:rsid w:val="56666EE2"/>
    <w:rsid w:val="56681893"/>
    <w:rsid w:val="567FB65F"/>
    <w:rsid w:val="56967B7B"/>
    <w:rsid w:val="569D6E17"/>
    <w:rsid w:val="56B22A9C"/>
    <w:rsid w:val="56C9013A"/>
    <w:rsid w:val="56D0283B"/>
    <w:rsid w:val="56DF1545"/>
    <w:rsid w:val="56E022E4"/>
    <w:rsid w:val="56FD6752"/>
    <w:rsid w:val="56FF0B38"/>
    <w:rsid w:val="56FFA51E"/>
    <w:rsid w:val="57172AAC"/>
    <w:rsid w:val="571A5973"/>
    <w:rsid w:val="571C24A4"/>
    <w:rsid w:val="57833B5E"/>
    <w:rsid w:val="578F53F5"/>
    <w:rsid w:val="57996D10"/>
    <w:rsid w:val="579E1785"/>
    <w:rsid w:val="57B72A76"/>
    <w:rsid w:val="57C3426C"/>
    <w:rsid w:val="57CE1F93"/>
    <w:rsid w:val="57F12702"/>
    <w:rsid w:val="57F3F577"/>
    <w:rsid w:val="57F53BE9"/>
    <w:rsid w:val="57FDD5FD"/>
    <w:rsid w:val="58077F40"/>
    <w:rsid w:val="58205D3C"/>
    <w:rsid w:val="587DE443"/>
    <w:rsid w:val="588743D1"/>
    <w:rsid w:val="5887701A"/>
    <w:rsid w:val="589C6C99"/>
    <w:rsid w:val="58B93872"/>
    <w:rsid w:val="58BF8312"/>
    <w:rsid w:val="58D520FD"/>
    <w:rsid w:val="58DE7204"/>
    <w:rsid w:val="59303F5C"/>
    <w:rsid w:val="597307D6"/>
    <w:rsid w:val="599B6D47"/>
    <w:rsid w:val="59C0439F"/>
    <w:rsid w:val="5A2F3A8F"/>
    <w:rsid w:val="5A46761A"/>
    <w:rsid w:val="5A4A0285"/>
    <w:rsid w:val="5A655368"/>
    <w:rsid w:val="5ABE2233"/>
    <w:rsid w:val="5ADF20C6"/>
    <w:rsid w:val="5AEE394A"/>
    <w:rsid w:val="5AFC61BA"/>
    <w:rsid w:val="5AFF71D7"/>
    <w:rsid w:val="5AFFF693"/>
    <w:rsid w:val="5B046CCA"/>
    <w:rsid w:val="5B0F702D"/>
    <w:rsid w:val="5B3550D5"/>
    <w:rsid w:val="5B5D2FC9"/>
    <w:rsid w:val="5B7FEF6D"/>
    <w:rsid w:val="5B9C5154"/>
    <w:rsid w:val="5BA325D9"/>
    <w:rsid w:val="5BCA0511"/>
    <w:rsid w:val="5BCB4D87"/>
    <w:rsid w:val="5BDF5D95"/>
    <w:rsid w:val="5BEF7B49"/>
    <w:rsid w:val="5BF72D51"/>
    <w:rsid w:val="5BFAE7B8"/>
    <w:rsid w:val="5BFB84F6"/>
    <w:rsid w:val="5BFE7528"/>
    <w:rsid w:val="5C001B87"/>
    <w:rsid w:val="5C125416"/>
    <w:rsid w:val="5C4E6E80"/>
    <w:rsid w:val="5C4F25F7"/>
    <w:rsid w:val="5C593931"/>
    <w:rsid w:val="5C8463CB"/>
    <w:rsid w:val="5C8F39C3"/>
    <w:rsid w:val="5CBA089D"/>
    <w:rsid w:val="5CBA6D61"/>
    <w:rsid w:val="5D0453E2"/>
    <w:rsid w:val="5D057FF1"/>
    <w:rsid w:val="5D08532C"/>
    <w:rsid w:val="5D7429A6"/>
    <w:rsid w:val="5D773264"/>
    <w:rsid w:val="5D780D6B"/>
    <w:rsid w:val="5D7874F6"/>
    <w:rsid w:val="5D7F09A0"/>
    <w:rsid w:val="5D977912"/>
    <w:rsid w:val="5DB944DA"/>
    <w:rsid w:val="5DBFFACE"/>
    <w:rsid w:val="5DDC606C"/>
    <w:rsid w:val="5DDE1A54"/>
    <w:rsid w:val="5DDF52C1"/>
    <w:rsid w:val="5DEF3C81"/>
    <w:rsid w:val="5DFEC035"/>
    <w:rsid w:val="5E2467F1"/>
    <w:rsid w:val="5E692B5A"/>
    <w:rsid w:val="5E8C7702"/>
    <w:rsid w:val="5E8F1BAE"/>
    <w:rsid w:val="5E9D1974"/>
    <w:rsid w:val="5EAF3F9A"/>
    <w:rsid w:val="5EDC18B2"/>
    <w:rsid w:val="5EDF023A"/>
    <w:rsid w:val="5EDF2B1A"/>
    <w:rsid w:val="5EFBCA3F"/>
    <w:rsid w:val="5EFC0B45"/>
    <w:rsid w:val="5EFFBA42"/>
    <w:rsid w:val="5F1A2B43"/>
    <w:rsid w:val="5F3FF2EF"/>
    <w:rsid w:val="5F7DBE63"/>
    <w:rsid w:val="5F7F8070"/>
    <w:rsid w:val="5F9738EF"/>
    <w:rsid w:val="5F97635E"/>
    <w:rsid w:val="5FAD34DA"/>
    <w:rsid w:val="5FB837BB"/>
    <w:rsid w:val="5FBA8279"/>
    <w:rsid w:val="5FBDB9D7"/>
    <w:rsid w:val="5FBED0A2"/>
    <w:rsid w:val="5FCF1BF9"/>
    <w:rsid w:val="5FDF00CC"/>
    <w:rsid w:val="5FDF595A"/>
    <w:rsid w:val="5FEDEF1D"/>
    <w:rsid w:val="5FEF2820"/>
    <w:rsid w:val="5FF12FE8"/>
    <w:rsid w:val="5FF1A130"/>
    <w:rsid w:val="5FF659D0"/>
    <w:rsid w:val="5FF7C83C"/>
    <w:rsid w:val="5FFB948F"/>
    <w:rsid w:val="5FFBDFAD"/>
    <w:rsid w:val="5FFE9E80"/>
    <w:rsid w:val="5FFF2FC0"/>
    <w:rsid w:val="5FFF42C4"/>
    <w:rsid w:val="5FFF5766"/>
    <w:rsid w:val="5FFF856A"/>
    <w:rsid w:val="5FFFBF60"/>
    <w:rsid w:val="5FFFE953"/>
    <w:rsid w:val="60255229"/>
    <w:rsid w:val="604A517F"/>
    <w:rsid w:val="604F37CA"/>
    <w:rsid w:val="605325BC"/>
    <w:rsid w:val="60871844"/>
    <w:rsid w:val="608C70F5"/>
    <w:rsid w:val="60964868"/>
    <w:rsid w:val="60AD570E"/>
    <w:rsid w:val="60CC405A"/>
    <w:rsid w:val="60EB4BB4"/>
    <w:rsid w:val="60FA6BA5"/>
    <w:rsid w:val="61351245"/>
    <w:rsid w:val="61397218"/>
    <w:rsid w:val="615BF01D"/>
    <w:rsid w:val="61B56E05"/>
    <w:rsid w:val="61BC6E42"/>
    <w:rsid w:val="61D913E6"/>
    <w:rsid w:val="61DF624F"/>
    <w:rsid w:val="61E215D8"/>
    <w:rsid w:val="61E810F3"/>
    <w:rsid w:val="61EF11AF"/>
    <w:rsid w:val="62145D28"/>
    <w:rsid w:val="621B3775"/>
    <w:rsid w:val="621B423E"/>
    <w:rsid w:val="621E5510"/>
    <w:rsid w:val="62364782"/>
    <w:rsid w:val="62467BC8"/>
    <w:rsid w:val="628232F6"/>
    <w:rsid w:val="62CE02E9"/>
    <w:rsid w:val="62DF5CAD"/>
    <w:rsid w:val="62F31AFE"/>
    <w:rsid w:val="62F71294"/>
    <w:rsid w:val="632B06A0"/>
    <w:rsid w:val="632B3DFF"/>
    <w:rsid w:val="63845E56"/>
    <w:rsid w:val="638469AD"/>
    <w:rsid w:val="6394356A"/>
    <w:rsid w:val="63A96660"/>
    <w:rsid w:val="63C5661F"/>
    <w:rsid w:val="63C61B2C"/>
    <w:rsid w:val="63D40BE9"/>
    <w:rsid w:val="63DA57E8"/>
    <w:rsid w:val="63F37B4B"/>
    <w:rsid w:val="63F6785C"/>
    <w:rsid w:val="64102431"/>
    <w:rsid w:val="6421433B"/>
    <w:rsid w:val="642501FA"/>
    <w:rsid w:val="6435046D"/>
    <w:rsid w:val="64601C21"/>
    <w:rsid w:val="64610CE9"/>
    <w:rsid w:val="646B20F1"/>
    <w:rsid w:val="649E6BD8"/>
    <w:rsid w:val="64A5243A"/>
    <w:rsid w:val="64BB09EF"/>
    <w:rsid w:val="64BF58D6"/>
    <w:rsid w:val="64F531DE"/>
    <w:rsid w:val="64F9C4D0"/>
    <w:rsid w:val="64FE5EAE"/>
    <w:rsid w:val="650163D1"/>
    <w:rsid w:val="65145B47"/>
    <w:rsid w:val="653246A1"/>
    <w:rsid w:val="65373578"/>
    <w:rsid w:val="653F0977"/>
    <w:rsid w:val="659C4B05"/>
    <w:rsid w:val="65AB0049"/>
    <w:rsid w:val="65CE1234"/>
    <w:rsid w:val="65FF7154"/>
    <w:rsid w:val="66140709"/>
    <w:rsid w:val="661E1587"/>
    <w:rsid w:val="663B04C5"/>
    <w:rsid w:val="66613222"/>
    <w:rsid w:val="66664CDC"/>
    <w:rsid w:val="66674D66"/>
    <w:rsid w:val="666D08B2"/>
    <w:rsid w:val="667D428A"/>
    <w:rsid w:val="66DE2D20"/>
    <w:rsid w:val="66F26A96"/>
    <w:rsid w:val="66F7596C"/>
    <w:rsid w:val="66FBE86F"/>
    <w:rsid w:val="6708188A"/>
    <w:rsid w:val="671E51FC"/>
    <w:rsid w:val="671F124A"/>
    <w:rsid w:val="67550FD9"/>
    <w:rsid w:val="6777922A"/>
    <w:rsid w:val="677A33C6"/>
    <w:rsid w:val="67805066"/>
    <w:rsid w:val="679D7385"/>
    <w:rsid w:val="679F0EA4"/>
    <w:rsid w:val="67D7EA40"/>
    <w:rsid w:val="67F13E59"/>
    <w:rsid w:val="67F7AFBC"/>
    <w:rsid w:val="67FF5913"/>
    <w:rsid w:val="68182006"/>
    <w:rsid w:val="681F6961"/>
    <w:rsid w:val="68376930"/>
    <w:rsid w:val="685077BA"/>
    <w:rsid w:val="68610A2F"/>
    <w:rsid w:val="686E09E0"/>
    <w:rsid w:val="68805514"/>
    <w:rsid w:val="68A67612"/>
    <w:rsid w:val="68D73C6F"/>
    <w:rsid w:val="68DD77CE"/>
    <w:rsid w:val="69134D93"/>
    <w:rsid w:val="69316E2F"/>
    <w:rsid w:val="694D201A"/>
    <w:rsid w:val="694E2071"/>
    <w:rsid w:val="69766163"/>
    <w:rsid w:val="697A3B33"/>
    <w:rsid w:val="697D1B35"/>
    <w:rsid w:val="697F6A09"/>
    <w:rsid w:val="69847953"/>
    <w:rsid w:val="698A086B"/>
    <w:rsid w:val="69AB6C1D"/>
    <w:rsid w:val="69D44760"/>
    <w:rsid w:val="69D85E63"/>
    <w:rsid w:val="69E072F5"/>
    <w:rsid w:val="69E10BAE"/>
    <w:rsid w:val="6A22716C"/>
    <w:rsid w:val="6A317D67"/>
    <w:rsid w:val="6A520EC7"/>
    <w:rsid w:val="6A7C70B9"/>
    <w:rsid w:val="6AD11CD9"/>
    <w:rsid w:val="6ADF526F"/>
    <w:rsid w:val="6AE12D9C"/>
    <w:rsid w:val="6AE2116D"/>
    <w:rsid w:val="6AF87E20"/>
    <w:rsid w:val="6B322639"/>
    <w:rsid w:val="6B7EB9B1"/>
    <w:rsid w:val="6B852936"/>
    <w:rsid w:val="6BA03B0F"/>
    <w:rsid w:val="6BCE9C5C"/>
    <w:rsid w:val="6BD73A63"/>
    <w:rsid w:val="6BD87F93"/>
    <w:rsid w:val="6BE50451"/>
    <w:rsid w:val="6BF71BBC"/>
    <w:rsid w:val="6BFFFED5"/>
    <w:rsid w:val="6C194E7F"/>
    <w:rsid w:val="6C465394"/>
    <w:rsid w:val="6C5F4519"/>
    <w:rsid w:val="6C636C38"/>
    <w:rsid w:val="6C7720E3"/>
    <w:rsid w:val="6CA36C57"/>
    <w:rsid w:val="6CD1FF39"/>
    <w:rsid w:val="6CD7B589"/>
    <w:rsid w:val="6CDFDC03"/>
    <w:rsid w:val="6CE67C71"/>
    <w:rsid w:val="6CE97F57"/>
    <w:rsid w:val="6CFC48AF"/>
    <w:rsid w:val="6D142D9C"/>
    <w:rsid w:val="6D286848"/>
    <w:rsid w:val="6DB34098"/>
    <w:rsid w:val="6DB545B6"/>
    <w:rsid w:val="6DBCCF2E"/>
    <w:rsid w:val="6DDD5884"/>
    <w:rsid w:val="6DE02FB4"/>
    <w:rsid w:val="6DF630BE"/>
    <w:rsid w:val="6DFF18E5"/>
    <w:rsid w:val="6DFFAD6E"/>
    <w:rsid w:val="6E315BD0"/>
    <w:rsid w:val="6E3FBED6"/>
    <w:rsid w:val="6E514CED"/>
    <w:rsid w:val="6E5B4B4F"/>
    <w:rsid w:val="6E5F4E06"/>
    <w:rsid w:val="6E73E0AB"/>
    <w:rsid w:val="6E7F2DDF"/>
    <w:rsid w:val="6E853AF4"/>
    <w:rsid w:val="6E8C5DDB"/>
    <w:rsid w:val="6E8E795E"/>
    <w:rsid w:val="6E9A6EDF"/>
    <w:rsid w:val="6EB563D5"/>
    <w:rsid w:val="6ED50C51"/>
    <w:rsid w:val="6ED92677"/>
    <w:rsid w:val="6EF799EB"/>
    <w:rsid w:val="6EF81D7A"/>
    <w:rsid w:val="6EFD634D"/>
    <w:rsid w:val="6EFF5D7F"/>
    <w:rsid w:val="6F1450EF"/>
    <w:rsid w:val="6F16671F"/>
    <w:rsid w:val="6F1B2077"/>
    <w:rsid w:val="6F1B681A"/>
    <w:rsid w:val="6F225983"/>
    <w:rsid w:val="6F35349E"/>
    <w:rsid w:val="6F4E490B"/>
    <w:rsid w:val="6F53640F"/>
    <w:rsid w:val="6F5F1A4E"/>
    <w:rsid w:val="6F73DAE2"/>
    <w:rsid w:val="6F775864"/>
    <w:rsid w:val="6F7F0362"/>
    <w:rsid w:val="6F9D034B"/>
    <w:rsid w:val="6F9E8B4F"/>
    <w:rsid w:val="6FA72836"/>
    <w:rsid w:val="6FAA6A76"/>
    <w:rsid w:val="6FAF0C54"/>
    <w:rsid w:val="6FB10A31"/>
    <w:rsid w:val="6FBFA056"/>
    <w:rsid w:val="6FD33ACF"/>
    <w:rsid w:val="6FDD5A33"/>
    <w:rsid w:val="6FDD7BA6"/>
    <w:rsid w:val="6FDE0BFE"/>
    <w:rsid w:val="6FEBBCA5"/>
    <w:rsid w:val="6FEE5657"/>
    <w:rsid w:val="6FF313D0"/>
    <w:rsid w:val="6FF3A7E7"/>
    <w:rsid w:val="6FF726F2"/>
    <w:rsid w:val="6FFA5052"/>
    <w:rsid w:val="6FFC4BD3"/>
    <w:rsid w:val="6FFC5590"/>
    <w:rsid w:val="6FFC6E39"/>
    <w:rsid w:val="6FFEBD8F"/>
    <w:rsid w:val="6FFF010E"/>
    <w:rsid w:val="6FFF6909"/>
    <w:rsid w:val="704A7002"/>
    <w:rsid w:val="704F7C81"/>
    <w:rsid w:val="706C4E74"/>
    <w:rsid w:val="706D1DD0"/>
    <w:rsid w:val="7080699B"/>
    <w:rsid w:val="70856B87"/>
    <w:rsid w:val="7087297C"/>
    <w:rsid w:val="708D0CC9"/>
    <w:rsid w:val="70A31DC0"/>
    <w:rsid w:val="70AE661E"/>
    <w:rsid w:val="70C1323B"/>
    <w:rsid w:val="70D527EE"/>
    <w:rsid w:val="70ED4030"/>
    <w:rsid w:val="715771CD"/>
    <w:rsid w:val="715B5300"/>
    <w:rsid w:val="7174568A"/>
    <w:rsid w:val="71866BD8"/>
    <w:rsid w:val="71AA3CE0"/>
    <w:rsid w:val="71C81D32"/>
    <w:rsid w:val="71D27F8A"/>
    <w:rsid w:val="71E22684"/>
    <w:rsid w:val="71E82A49"/>
    <w:rsid w:val="71F32E95"/>
    <w:rsid w:val="721B21D8"/>
    <w:rsid w:val="721E2574"/>
    <w:rsid w:val="72243713"/>
    <w:rsid w:val="72466D85"/>
    <w:rsid w:val="72553024"/>
    <w:rsid w:val="7267153D"/>
    <w:rsid w:val="72923A79"/>
    <w:rsid w:val="72A03324"/>
    <w:rsid w:val="72F7D3CA"/>
    <w:rsid w:val="73122968"/>
    <w:rsid w:val="731F5D5E"/>
    <w:rsid w:val="734D7008"/>
    <w:rsid w:val="736F29CA"/>
    <w:rsid w:val="73730B89"/>
    <w:rsid w:val="73781BAB"/>
    <w:rsid w:val="737FF7BC"/>
    <w:rsid w:val="73917324"/>
    <w:rsid w:val="73A8B67E"/>
    <w:rsid w:val="73C51AD5"/>
    <w:rsid w:val="73CF7814"/>
    <w:rsid w:val="73E13BF4"/>
    <w:rsid w:val="73EC710C"/>
    <w:rsid w:val="73EDB664"/>
    <w:rsid w:val="73FB2B33"/>
    <w:rsid w:val="73FFA486"/>
    <w:rsid w:val="73FFFE5A"/>
    <w:rsid w:val="741E793C"/>
    <w:rsid w:val="74266E23"/>
    <w:rsid w:val="745E3944"/>
    <w:rsid w:val="748B6FAC"/>
    <w:rsid w:val="74FFA4C0"/>
    <w:rsid w:val="750F555D"/>
    <w:rsid w:val="751B259C"/>
    <w:rsid w:val="75603613"/>
    <w:rsid w:val="756A5BF1"/>
    <w:rsid w:val="75792336"/>
    <w:rsid w:val="757D16FB"/>
    <w:rsid w:val="75A72D8E"/>
    <w:rsid w:val="75B84077"/>
    <w:rsid w:val="75C20C9C"/>
    <w:rsid w:val="75D7DBC7"/>
    <w:rsid w:val="75EE808C"/>
    <w:rsid w:val="75EEFEA1"/>
    <w:rsid w:val="75FF5156"/>
    <w:rsid w:val="75FF7DA3"/>
    <w:rsid w:val="760868FF"/>
    <w:rsid w:val="763376EA"/>
    <w:rsid w:val="7634C191"/>
    <w:rsid w:val="7635099D"/>
    <w:rsid w:val="763FCC89"/>
    <w:rsid w:val="764D5031"/>
    <w:rsid w:val="766A461E"/>
    <w:rsid w:val="76943038"/>
    <w:rsid w:val="76A827A7"/>
    <w:rsid w:val="76AB27B2"/>
    <w:rsid w:val="76B62C5D"/>
    <w:rsid w:val="76C56A33"/>
    <w:rsid w:val="76DFBA8C"/>
    <w:rsid w:val="76EE0B02"/>
    <w:rsid w:val="76FB1BE3"/>
    <w:rsid w:val="76FDB488"/>
    <w:rsid w:val="76FDD5A8"/>
    <w:rsid w:val="76FF5E36"/>
    <w:rsid w:val="77061F65"/>
    <w:rsid w:val="7713B5BB"/>
    <w:rsid w:val="7717DABB"/>
    <w:rsid w:val="772D0CAE"/>
    <w:rsid w:val="77355908"/>
    <w:rsid w:val="773B3646"/>
    <w:rsid w:val="773B3CBB"/>
    <w:rsid w:val="773F7095"/>
    <w:rsid w:val="775832D0"/>
    <w:rsid w:val="77762421"/>
    <w:rsid w:val="77B352BC"/>
    <w:rsid w:val="77B56B1F"/>
    <w:rsid w:val="77B6B8FE"/>
    <w:rsid w:val="77B73260"/>
    <w:rsid w:val="77BC77DD"/>
    <w:rsid w:val="77C206DD"/>
    <w:rsid w:val="77D3C526"/>
    <w:rsid w:val="77D7F615"/>
    <w:rsid w:val="77DCAAF6"/>
    <w:rsid w:val="77DF8749"/>
    <w:rsid w:val="77DFA9FA"/>
    <w:rsid w:val="77E15698"/>
    <w:rsid w:val="77E77827"/>
    <w:rsid w:val="77EBAC17"/>
    <w:rsid w:val="77EFC594"/>
    <w:rsid w:val="77FE5A01"/>
    <w:rsid w:val="77FFB396"/>
    <w:rsid w:val="78083BD6"/>
    <w:rsid w:val="780F09F4"/>
    <w:rsid w:val="78295331"/>
    <w:rsid w:val="78313AF6"/>
    <w:rsid w:val="783A2300"/>
    <w:rsid w:val="7857DB1C"/>
    <w:rsid w:val="786A73F5"/>
    <w:rsid w:val="786F0812"/>
    <w:rsid w:val="787F7358"/>
    <w:rsid w:val="78A90480"/>
    <w:rsid w:val="78FE7601"/>
    <w:rsid w:val="790A9BB7"/>
    <w:rsid w:val="7940316B"/>
    <w:rsid w:val="794B4CC2"/>
    <w:rsid w:val="795A2D20"/>
    <w:rsid w:val="797EF6A3"/>
    <w:rsid w:val="798326EE"/>
    <w:rsid w:val="798F2A46"/>
    <w:rsid w:val="798FD067"/>
    <w:rsid w:val="79981497"/>
    <w:rsid w:val="79BF031C"/>
    <w:rsid w:val="79C63670"/>
    <w:rsid w:val="79CC49FF"/>
    <w:rsid w:val="79CE2460"/>
    <w:rsid w:val="79E6B44E"/>
    <w:rsid w:val="79EB41FF"/>
    <w:rsid w:val="79EE2E17"/>
    <w:rsid w:val="79FC77D8"/>
    <w:rsid w:val="79FD21C9"/>
    <w:rsid w:val="79FF01EF"/>
    <w:rsid w:val="79FFD6B2"/>
    <w:rsid w:val="7A007577"/>
    <w:rsid w:val="7A364017"/>
    <w:rsid w:val="7A3D5C97"/>
    <w:rsid w:val="7A67BB91"/>
    <w:rsid w:val="7A6D6B61"/>
    <w:rsid w:val="7A8265E1"/>
    <w:rsid w:val="7A970A03"/>
    <w:rsid w:val="7A9E38B3"/>
    <w:rsid w:val="7AA05ED7"/>
    <w:rsid w:val="7AD42C6B"/>
    <w:rsid w:val="7AEFD2F7"/>
    <w:rsid w:val="7AF1B6CD"/>
    <w:rsid w:val="7AFBFAA4"/>
    <w:rsid w:val="7AFD8644"/>
    <w:rsid w:val="7AFF9A65"/>
    <w:rsid w:val="7AFFAC79"/>
    <w:rsid w:val="7B3274C7"/>
    <w:rsid w:val="7B3EB4EC"/>
    <w:rsid w:val="7B5F03AC"/>
    <w:rsid w:val="7B686D42"/>
    <w:rsid w:val="7B77BAE5"/>
    <w:rsid w:val="7B787A4F"/>
    <w:rsid w:val="7B795517"/>
    <w:rsid w:val="7B7B03C7"/>
    <w:rsid w:val="7B7F5F36"/>
    <w:rsid w:val="7B841746"/>
    <w:rsid w:val="7B933D35"/>
    <w:rsid w:val="7B9C2D92"/>
    <w:rsid w:val="7BA45C33"/>
    <w:rsid w:val="7BA6340D"/>
    <w:rsid w:val="7BABD136"/>
    <w:rsid w:val="7BB79A45"/>
    <w:rsid w:val="7BBF0CBF"/>
    <w:rsid w:val="7BBF95E9"/>
    <w:rsid w:val="7BBF97A5"/>
    <w:rsid w:val="7BBFDAB2"/>
    <w:rsid w:val="7BC4863A"/>
    <w:rsid w:val="7BD55662"/>
    <w:rsid w:val="7BD66919"/>
    <w:rsid w:val="7BDD0755"/>
    <w:rsid w:val="7BEE3457"/>
    <w:rsid w:val="7BF99624"/>
    <w:rsid w:val="7BFB7973"/>
    <w:rsid w:val="7BFD6E15"/>
    <w:rsid w:val="7BFD7C5F"/>
    <w:rsid w:val="7BFE4CE4"/>
    <w:rsid w:val="7BFF8C7C"/>
    <w:rsid w:val="7BFFC2E9"/>
    <w:rsid w:val="7BFFE7D9"/>
    <w:rsid w:val="7BFFF26A"/>
    <w:rsid w:val="7C093CE8"/>
    <w:rsid w:val="7C1A680C"/>
    <w:rsid w:val="7C531762"/>
    <w:rsid w:val="7C6C5AC7"/>
    <w:rsid w:val="7C727FDC"/>
    <w:rsid w:val="7C7DFFD3"/>
    <w:rsid w:val="7C7EA59A"/>
    <w:rsid w:val="7C9B9695"/>
    <w:rsid w:val="7CAF72CD"/>
    <w:rsid w:val="7CC52722"/>
    <w:rsid w:val="7CC6544B"/>
    <w:rsid w:val="7CD94C67"/>
    <w:rsid w:val="7CDD6FC0"/>
    <w:rsid w:val="7CE3430C"/>
    <w:rsid w:val="7CFB7B1B"/>
    <w:rsid w:val="7CFEBE04"/>
    <w:rsid w:val="7CFFB012"/>
    <w:rsid w:val="7D0239FF"/>
    <w:rsid w:val="7D5E0064"/>
    <w:rsid w:val="7D5E40CD"/>
    <w:rsid w:val="7D6F2F76"/>
    <w:rsid w:val="7D6F7A44"/>
    <w:rsid w:val="7D729EEF"/>
    <w:rsid w:val="7D7F2D19"/>
    <w:rsid w:val="7D8118FD"/>
    <w:rsid w:val="7D86842F"/>
    <w:rsid w:val="7D8F4338"/>
    <w:rsid w:val="7D993C66"/>
    <w:rsid w:val="7D9B7760"/>
    <w:rsid w:val="7D9F2BD8"/>
    <w:rsid w:val="7DA168CE"/>
    <w:rsid w:val="7DABD442"/>
    <w:rsid w:val="7DAC5273"/>
    <w:rsid w:val="7DBB1900"/>
    <w:rsid w:val="7DBE02C2"/>
    <w:rsid w:val="7DCD56F2"/>
    <w:rsid w:val="7DDA5A10"/>
    <w:rsid w:val="7DDBF17C"/>
    <w:rsid w:val="7DDF1241"/>
    <w:rsid w:val="7DDF4EB0"/>
    <w:rsid w:val="7DE3EE9C"/>
    <w:rsid w:val="7DE79F35"/>
    <w:rsid w:val="7DE7BF8B"/>
    <w:rsid w:val="7DEEB775"/>
    <w:rsid w:val="7DFB7319"/>
    <w:rsid w:val="7DFD1C75"/>
    <w:rsid w:val="7DFD39A4"/>
    <w:rsid w:val="7DFE4932"/>
    <w:rsid w:val="7DFF6C7F"/>
    <w:rsid w:val="7DFF7A78"/>
    <w:rsid w:val="7DFF9C38"/>
    <w:rsid w:val="7E1626EC"/>
    <w:rsid w:val="7E1E98D3"/>
    <w:rsid w:val="7E2E5C88"/>
    <w:rsid w:val="7E345CF3"/>
    <w:rsid w:val="7E575137"/>
    <w:rsid w:val="7E5D6B27"/>
    <w:rsid w:val="7E6F35EF"/>
    <w:rsid w:val="7E6FE62C"/>
    <w:rsid w:val="7E7A00B3"/>
    <w:rsid w:val="7E9EA4B8"/>
    <w:rsid w:val="7ECB2BE9"/>
    <w:rsid w:val="7ECFD2C4"/>
    <w:rsid w:val="7EDBF86B"/>
    <w:rsid w:val="7EE5DB0D"/>
    <w:rsid w:val="7EF24F07"/>
    <w:rsid w:val="7EF7595A"/>
    <w:rsid w:val="7EFD59B6"/>
    <w:rsid w:val="7EFD5AF2"/>
    <w:rsid w:val="7EFE6378"/>
    <w:rsid w:val="7EFEB94D"/>
    <w:rsid w:val="7EFF60B9"/>
    <w:rsid w:val="7EFF643F"/>
    <w:rsid w:val="7F001CE7"/>
    <w:rsid w:val="7F0C1C16"/>
    <w:rsid w:val="7F2A249F"/>
    <w:rsid w:val="7F2B04F4"/>
    <w:rsid w:val="7F3745F2"/>
    <w:rsid w:val="7F3E014D"/>
    <w:rsid w:val="7F47CEBE"/>
    <w:rsid w:val="7F4F533A"/>
    <w:rsid w:val="7F5B25FA"/>
    <w:rsid w:val="7F5DED51"/>
    <w:rsid w:val="7F621570"/>
    <w:rsid w:val="7F7480CD"/>
    <w:rsid w:val="7F752B9F"/>
    <w:rsid w:val="7F7E2B44"/>
    <w:rsid w:val="7F7F66C6"/>
    <w:rsid w:val="7F7F8312"/>
    <w:rsid w:val="7F7FC8A3"/>
    <w:rsid w:val="7F9B2D6D"/>
    <w:rsid w:val="7F9F5B66"/>
    <w:rsid w:val="7FA501CC"/>
    <w:rsid w:val="7FADD69F"/>
    <w:rsid w:val="7FADEC80"/>
    <w:rsid w:val="7FAFC873"/>
    <w:rsid w:val="7FB5C6D3"/>
    <w:rsid w:val="7FBB1165"/>
    <w:rsid w:val="7FBD6F03"/>
    <w:rsid w:val="7FBF310D"/>
    <w:rsid w:val="7FBF3AF4"/>
    <w:rsid w:val="7FBF3BE9"/>
    <w:rsid w:val="7FC10621"/>
    <w:rsid w:val="7FC2448C"/>
    <w:rsid w:val="7FC70B4B"/>
    <w:rsid w:val="7FC75807"/>
    <w:rsid w:val="7FC9C0C9"/>
    <w:rsid w:val="7FC9F332"/>
    <w:rsid w:val="7FD14B1D"/>
    <w:rsid w:val="7FDBB2D7"/>
    <w:rsid w:val="7FDC0E26"/>
    <w:rsid w:val="7FDE4811"/>
    <w:rsid w:val="7FDF2EAF"/>
    <w:rsid w:val="7FDF9F6F"/>
    <w:rsid w:val="7FDFA908"/>
    <w:rsid w:val="7FDFF2BB"/>
    <w:rsid w:val="7FE10C3B"/>
    <w:rsid w:val="7FE31027"/>
    <w:rsid w:val="7FE47E50"/>
    <w:rsid w:val="7FE74E25"/>
    <w:rsid w:val="7FEC4E94"/>
    <w:rsid w:val="7FEF23F3"/>
    <w:rsid w:val="7FF38F04"/>
    <w:rsid w:val="7FF4C970"/>
    <w:rsid w:val="7FF66DF9"/>
    <w:rsid w:val="7FF7A600"/>
    <w:rsid w:val="7FF7DC7A"/>
    <w:rsid w:val="7FF7F279"/>
    <w:rsid w:val="7FF9364B"/>
    <w:rsid w:val="7FF9C6D6"/>
    <w:rsid w:val="7FFCA114"/>
    <w:rsid w:val="7FFD695B"/>
    <w:rsid w:val="7FFDA8E9"/>
    <w:rsid w:val="7FFE6C35"/>
    <w:rsid w:val="7FFF134C"/>
    <w:rsid w:val="7FFF4687"/>
    <w:rsid w:val="7FFF8161"/>
    <w:rsid w:val="7FFF8A44"/>
    <w:rsid w:val="7FFFAF37"/>
    <w:rsid w:val="7FFFB0C8"/>
    <w:rsid w:val="7FFFCFE7"/>
    <w:rsid w:val="7FFFD28D"/>
    <w:rsid w:val="7FFFD5AC"/>
    <w:rsid w:val="7FFFDBEE"/>
    <w:rsid w:val="859FF4A9"/>
    <w:rsid w:val="867765D5"/>
    <w:rsid w:val="87760243"/>
    <w:rsid w:val="877F4E16"/>
    <w:rsid w:val="87BF2AD3"/>
    <w:rsid w:val="87FDC468"/>
    <w:rsid w:val="8A7EB7FE"/>
    <w:rsid w:val="8B3F402A"/>
    <w:rsid w:val="8D7F7518"/>
    <w:rsid w:val="8F7C0505"/>
    <w:rsid w:val="8FC94D30"/>
    <w:rsid w:val="90FF00BD"/>
    <w:rsid w:val="943FBC90"/>
    <w:rsid w:val="955740CE"/>
    <w:rsid w:val="95F6306E"/>
    <w:rsid w:val="978DD81A"/>
    <w:rsid w:val="978F655C"/>
    <w:rsid w:val="97BF5275"/>
    <w:rsid w:val="97DF3B10"/>
    <w:rsid w:val="97EFF782"/>
    <w:rsid w:val="97FF0DBF"/>
    <w:rsid w:val="9B178473"/>
    <w:rsid w:val="9BAF678E"/>
    <w:rsid w:val="9CEF7FB6"/>
    <w:rsid w:val="9D2F8878"/>
    <w:rsid w:val="9DBF89DF"/>
    <w:rsid w:val="9DFB0302"/>
    <w:rsid w:val="9F5E9727"/>
    <w:rsid w:val="9F7CF9FE"/>
    <w:rsid w:val="9FB7434D"/>
    <w:rsid w:val="9FC30E5B"/>
    <w:rsid w:val="9FDF2645"/>
    <w:rsid w:val="9FFE404D"/>
    <w:rsid w:val="A37F2D47"/>
    <w:rsid w:val="A56E5A42"/>
    <w:rsid w:val="A5F786B4"/>
    <w:rsid w:val="A73BBE1E"/>
    <w:rsid w:val="A77D331C"/>
    <w:rsid w:val="A7DBE9F4"/>
    <w:rsid w:val="A8A7CF54"/>
    <w:rsid w:val="A8E6AA26"/>
    <w:rsid w:val="A92DC455"/>
    <w:rsid w:val="A9FF5A17"/>
    <w:rsid w:val="AA975C19"/>
    <w:rsid w:val="AB5AF49A"/>
    <w:rsid w:val="ABD99146"/>
    <w:rsid w:val="ABEF0BAD"/>
    <w:rsid w:val="ABFF78D4"/>
    <w:rsid w:val="AD9F938B"/>
    <w:rsid w:val="ADBB61D4"/>
    <w:rsid w:val="AEA7416E"/>
    <w:rsid w:val="AEE714EC"/>
    <w:rsid w:val="AEFCD512"/>
    <w:rsid w:val="AFD81748"/>
    <w:rsid w:val="AFE38FB8"/>
    <w:rsid w:val="AFF7D5E4"/>
    <w:rsid w:val="AFFEC455"/>
    <w:rsid w:val="B1BF9B67"/>
    <w:rsid w:val="B2BF056E"/>
    <w:rsid w:val="B5B3A0EB"/>
    <w:rsid w:val="B76A8440"/>
    <w:rsid w:val="B77A31B9"/>
    <w:rsid w:val="B78BF35E"/>
    <w:rsid w:val="B7DC3E10"/>
    <w:rsid w:val="B7FB8DC9"/>
    <w:rsid w:val="B7FD7E19"/>
    <w:rsid w:val="B9BF5547"/>
    <w:rsid w:val="BA5777C7"/>
    <w:rsid w:val="BADAE91A"/>
    <w:rsid w:val="BAEB2211"/>
    <w:rsid w:val="BB36C98A"/>
    <w:rsid w:val="BB52821E"/>
    <w:rsid w:val="BBB18FB5"/>
    <w:rsid w:val="BBEF088E"/>
    <w:rsid w:val="BBFE0EBD"/>
    <w:rsid w:val="BBFF54F8"/>
    <w:rsid w:val="BBFF8B71"/>
    <w:rsid w:val="BBFF9E2D"/>
    <w:rsid w:val="BCDEF434"/>
    <w:rsid w:val="BD37FCA4"/>
    <w:rsid w:val="BDFFE4F1"/>
    <w:rsid w:val="BE5FBEB6"/>
    <w:rsid w:val="BEDFACC4"/>
    <w:rsid w:val="BEE9EFBE"/>
    <w:rsid w:val="BEEFEBC0"/>
    <w:rsid w:val="BEFB46AF"/>
    <w:rsid w:val="BEFC0D23"/>
    <w:rsid w:val="BF5DB560"/>
    <w:rsid w:val="BF5FA4BD"/>
    <w:rsid w:val="BF7DAC96"/>
    <w:rsid w:val="BF7E893F"/>
    <w:rsid w:val="BF8FE0DC"/>
    <w:rsid w:val="BFAAA885"/>
    <w:rsid w:val="BFB73ABA"/>
    <w:rsid w:val="BFBFC082"/>
    <w:rsid w:val="BFDDAE85"/>
    <w:rsid w:val="BFE29DEF"/>
    <w:rsid w:val="BFEB408B"/>
    <w:rsid w:val="BFEBA6D0"/>
    <w:rsid w:val="BFF59F1B"/>
    <w:rsid w:val="BFFA19F7"/>
    <w:rsid w:val="BFFAF071"/>
    <w:rsid w:val="BFFD38DB"/>
    <w:rsid w:val="BFFECB5A"/>
    <w:rsid w:val="BFFF1099"/>
    <w:rsid w:val="BFFF1460"/>
    <w:rsid w:val="BFFF870E"/>
    <w:rsid w:val="BFFF98E0"/>
    <w:rsid w:val="BFFFB975"/>
    <w:rsid w:val="C3E99045"/>
    <w:rsid w:val="C75A300D"/>
    <w:rsid w:val="CA3FA222"/>
    <w:rsid w:val="CBE5EC6C"/>
    <w:rsid w:val="CCFFC625"/>
    <w:rsid w:val="CD7D0CF5"/>
    <w:rsid w:val="CDAFFC15"/>
    <w:rsid w:val="CDD3E660"/>
    <w:rsid w:val="CDFB164E"/>
    <w:rsid w:val="CEC7278D"/>
    <w:rsid w:val="CF77777C"/>
    <w:rsid w:val="CF7F6DDD"/>
    <w:rsid w:val="CFBE6610"/>
    <w:rsid w:val="CFEE05AC"/>
    <w:rsid w:val="CFFD06E4"/>
    <w:rsid w:val="D2CBE377"/>
    <w:rsid w:val="D2E318B7"/>
    <w:rsid w:val="D55FC798"/>
    <w:rsid w:val="D6FD560A"/>
    <w:rsid w:val="D6FF8E6C"/>
    <w:rsid w:val="D75BA034"/>
    <w:rsid w:val="D78D2090"/>
    <w:rsid w:val="D7CB19A1"/>
    <w:rsid w:val="D7EDAEDE"/>
    <w:rsid w:val="D7FFA95F"/>
    <w:rsid w:val="D7FFABF2"/>
    <w:rsid w:val="D8FFEC29"/>
    <w:rsid w:val="DA9EAC6E"/>
    <w:rsid w:val="DB1E6FB1"/>
    <w:rsid w:val="DBCF2482"/>
    <w:rsid w:val="DCFB59FC"/>
    <w:rsid w:val="DCFF72F7"/>
    <w:rsid w:val="DD231E10"/>
    <w:rsid w:val="DD3F3AED"/>
    <w:rsid w:val="DDB30766"/>
    <w:rsid w:val="DDB79B2C"/>
    <w:rsid w:val="DDD5C5E2"/>
    <w:rsid w:val="DE287BCD"/>
    <w:rsid w:val="DECC25A9"/>
    <w:rsid w:val="DEDF1783"/>
    <w:rsid w:val="DEF457D2"/>
    <w:rsid w:val="DEF91973"/>
    <w:rsid w:val="DEFD50D5"/>
    <w:rsid w:val="DF3DD910"/>
    <w:rsid w:val="DF3FC90D"/>
    <w:rsid w:val="DF7B9DF3"/>
    <w:rsid w:val="DF9BE9E0"/>
    <w:rsid w:val="DFB7132C"/>
    <w:rsid w:val="DFD724A8"/>
    <w:rsid w:val="DFDFDABD"/>
    <w:rsid w:val="DFE32EDC"/>
    <w:rsid w:val="DFED061A"/>
    <w:rsid w:val="DFED8FEC"/>
    <w:rsid w:val="DFEF96C5"/>
    <w:rsid w:val="DFFF0181"/>
    <w:rsid w:val="DFFF1749"/>
    <w:rsid w:val="DFFF4D6A"/>
    <w:rsid w:val="E2EFFD9D"/>
    <w:rsid w:val="E2FBC2F3"/>
    <w:rsid w:val="E3AF8992"/>
    <w:rsid w:val="E6EFD133"/>
    <w:rsid w:val="E71D971C"/>
    <w:rsid w:val="E74A03D1"/>
    <w:rsid w:val="E7AB79DE"/>
    <w:rsid w:val="E7BFD8AA"/>
    <w:rsid w:val="E7CFB77E"/>
    <w:rsid w:val="E7E5D027"/>
    <w:rsid w:val="E93D73E1"/>
    <w:rsid w:val="E9D5AEC3"/>
    <w:rsid w:val="E9FD3E9D"/>
    <w:rsid w:val="E9FDF8D3"/>
    <w:rsid w:val="EAD953AA"/>
    <w:rsid w:val="EAFA2A77"/>
    <w:rsid w:val="EB6B6313"/>
    <w:rsid w:val="EBA262ED"/>
    <w:rsid w:val="EBB6153E"/>
    <w:rsid w:val="EBD673B6"/>
    <w:rsid w:val="EBDFF3DA"/>
    <w:rsid w:val="EBE9E707"/>
    <w:rsid w:val="EBEFE92E"/>
    <w:rsid w:val="EBF5F722"/>
    <w:rsid w:val="EBF7FC67"/>
    <w:rsid w:val="EBFDA79E"/>
    <w:rsid w:val="EBFEE653"/>
    <w:rsid w:val="EC7E0AA4"/>
    <w:rsid w:val="EC8DE820"/>
    <w:rsid w:val="ECFA56FF"/>
    <w:rsid w:val="ED9533A9"/>
    <w:rsid w:val="EDB99C80"/>
    <w:rsid w:val="EDCD0CED"/>
    <w:rsid w:val="EDDE01C4"/>
    <w:rsid w:val="EDF5A4C2"/>
    <w:rsid w:val="EDF77DDF"/>
    <w:rsid w:val="EDFD7D90"/>
    <w:rsid w:val="EDFFF195"/>
    <w:rsid w:val="EE4DB240"/>
    <w:rsid w:val="EE7E834F"/>
    <w:rsid w:val="EE7F2970"/>
    <w:rsid w:val="EE9B3F44"/>
    <w:rsid w:val="EEAF7576"/>
    <w:rsid w:val="EEBF20FC"/>
    <w:rsid w:val="EEBF2159"/>
    <w:rsid w:val="EED59502"/>
    <w:rsid w:val="EEDFFA73"/>
    <w:rsid w:val="EEE5F5CF"/>
    <w:rsid w:val="EEEF79FD"/>
    <w:rsid w:val="EEFB1C9E"/>
    <w:rsid w:val="EEFDAF87"/>
    <w:rsid w:val="EF5799A0"/>
    <w:rsid w:val="EF7FC93C"/>
    <w:rsid w:val="EF8D7DCC"/>
    <w:rsid w:val="EF947743"/>
    <w:rsid w:val="EF977195"/>
    <w:rsid w:val="EF9FB89D"/>
    <w:rsid w:val="EFA86A0E"/>
    <w:rsid w:val="EFBB2EE4"/>
    <w:rsid w:val="EFBF52DC"/>
    <w:rsid w:val="EFD7EEE7"/>
    <w:rsid w:val="EFDBBA82"/>
    <w:rsid w:val="EFDDD542"/>
    <w:rsid w:val="EFDFC7CB"/>
    <w:rsid w:val="EFEF1DE9"/>
    <w:rsid w:val="EFEF2E6C"/>
    <w:rsid w:val="EFF6FEE6"/>
    <w:rsid w:val="EFF750D0"/>
    <w:rsid w:val="EFF77DE3"/>
    <w:rsid w:val="EFF781AE"/>
    <w:rsid w:val="EFF7A97D"/>
    <w:rsid w:val="EFF7D5AB"/>
    <w:rsid w:val="EFFBFF4C"/>
    <w:rsid w:val="EFFF73A6"/>
    <w:rsid w:val="EFFF9B2A"/>
    <w:rsid w:val="F1FF7E33"/>
    <w:rsid w:val="F23B313A"/>
    <w:rsid w:val="F2E73C0D"/>
    <w:rsid w:val="F2FFB070"/>
    <w:rsid w:val="F37B848E"/>
    <w:rsid w:val="F3E32FDF"/>
    <w:rsid w:val="F3EB1CC8"/>
    <w:rsid w:val="F3F7B3C2"/>
    <w:rsid w:val="F3F9A5F6"/>
    <w:rsid w:val="F3FE7E3D"/>
    <w:rsid w:val="F3FFB7BB"/>
    <w:rsid w:val="F43D05AA"/>
    <w:rsid w:val="F4AE228F"/>
    <w:rsid w:val="F4BFE52C"/>
    <w:rsid w:val="F4F73D3A"/>
    <w:rsid w:val="F53D4E74"/>
    <w:rsid w:val="F5F95F0B"/>
    <w:rsid w:val="F5FDD8DE"/>
    <w:rsid w:val="F69B7E93"/>
    <w:rsid w:val="F69D0946"/>
    <w:rsid w:val="F6F04A53"/>
    <w:rsid w:val="F6FE4A57"/>
    <w:rsid w:val="F6FFB6FE"/>
    <w:rsid w:val="F75F0C3D"/>
    <w:rsid w:val="F76E23D3"/>
    <w:rsid w:val="F76E3E05"/>
    <w:rsid w:val="F77D7722"/>
    <w:rsid w:val="F77F4F1F"/>
    <w:rsid w:val="F7AB5276"/>
    <w:rsid w:val="F7B329CE"/>
    <w:rsid w:val="F7BE9DBC"/>
    <w:rsid w:val="F7DF2467"/>
    <w:rsid w:val="F7E7F1A8"/>
    <w:rsid w:val="F7EDE0EB"/>
    <w:rsid w:val="F7EFBF08"/>
    <w:rsid w:val="F7F978C3"/>
    <w:rsid w:val="F7FDBEAB"/>
    <w:rsid w:val="F7FE7FFA"/>
    <w:rsid w:val="F7FF0965"/>
    <w:rsid w:val="F7FFC1A6"/>
    <w:rsid w:val="F7FFF010"/>
    <w:rsid w:val="F86BCB2F"/>
    <w:rsid w:val="F9AF8BCA"/>
    <w:rsid w:val="F9BFCE01"/>
    <w:rsid w:val="F9DC15FA"/>
    <w:rsid w:val="F9F2FF2B"/>
    <w:rsid w:val="F9F334BA"/>
    <w:rsid w:val="FADF014B"/>
    <w:rsid w:val="FAFC8D07"/>
    <w:rsid w:val="FAFDF330"/>
    <w:rsid w:val="FB2D9093"/>
    <w:rsid w:val="FB3FE325"/>
    <w:rsid w:val="FB5E5CB2"/>
    <w:rsid w:val="FB7718AF"/>
    <w:rsid w:val="FB798D49"/>
    <w:rsid w:val="FB7B432F"/>
    <w:rsid w:val="FB7DB715"/>
    <w:rsid w:val="FBAFCB8A"/>
    <w:rsid w:val="FBBDEE73"/>
    <w:rsid w:val="FBBF81AE"/>
    <w:rsid w:val="FBDA3704"/>
    <w:rsid w:val="FBDD06D1"/>
    <w:rsid w:val="FBED0E12"/>
    <w:rsid w:val="FBEF7D53"/>
    <w:rsid w:val="FBEFA469"/>
    <w:rsid w:val="FBEFD6D7"/>
    <w:rsid w:val="FBF6222A"/>
    <w:rsid w:val="FBF7DAC2"/>
    <w:rsid w:val="FBF7E648"/>
    <w:rsid w:val="FBFB3FBA"/>
    <w:rsid w:val="FBFBA909"/>
    <w:rsid w:val="FBFE8E26"/>
    <w:rsid w:val="FC0F368B"/>
    <w:rsid w:val="FC4F4A9A"/>
    <w:rsid w:val="FC5FDF7E"/>
    <w:rsid w:val="FCAF045B"/>
    <w:rsid w:val="FCB7E2FB"/>
    <w:rsid w:val="FCCFD4C7"/>
    <w:rsid w:val="FCDF65A7"/>
    <w:rsid w:val="FCDF71B0"/>
    <w:rsid w:val="FCE616FC"/>
    <w:rsid w:val="FCEF36C5"/>
    <w:rsid w:val="FCF6A1F8"/>
    <w:rsid w:val="FD2F6FB1"/>
    <w:rsid w:val="FD3F519C"/>
    <w:rsid w:val="FD5F436C"/>
    <w:rsid w:val="FD660F60"/>
    <w:rsid w:val="FD75ABA0"/>
    <w:rsid w:val="FD7BBF93"/>
    <w:rsid w:val="FD9D4718"/>
    <w:rsid w:val="FDAC23D5"/>
    <w:rsid w:val="FDAF52B3"/>
    <w:rsid w:val="FDBB7FAB"/>
    <w:rsid w:val="FDBE1261"/>
    <w:rsid w:val="FDBF7E57"/>
    <w:rsid w:val="FDBF8611"/>
    <w:rsid w:val="FDD68226"/>
    <w:rsid w:val="FDE40E6A"/>
    <w:rsid w:val="FDE5A51B"/>
    <w:rsid w:val="FDE7F0DF"/>
    <w:rsid w:val="FDEF1090"/>
    <w:rsid w:val="FDF71338"/>
    <w:rsid w:val="FDF7306B"/>
    <w:rsid w:val="FDFDB30C"/>
    <w:rsid w:val="FDFE8559"/>
    <w:rsid w:val="FDFEA2F6"/>
    <w:rsid w:val="FDFF8EE6"/>
    <w:rsid w:val="FE0E4314"/>
    <w:rsid w:val="FE1C3417"/>
    <w:rsid w:val="FE2DB586"/>
    <w:rsid w:val="FE57B411"/>
    <w:rsid w:val="FE8E492B"/>
    <w:rsid w:val="FEAEB089"/>
    <w:rsid w:val="FEAF289F"/>
    <w:rsid w:val="FEBB0E50"/>
    <w:rsid w:val="FEDFE524"/>
    <w:rsid w:val="FEF966A1"/>
    <w:rsid w:val="FEFB5563"/>
    <w:rsid w:val="FEFCE1DB"/>
    <w:rsid w:val="FEFE4D8D"/>
    <w:rsid w:val="FEFE6393"/>
    <w:rsid w:val="FEFF0AA3"/>
    <w:rsid w:val="FEFFBF75"/>
    <w:rsid w:val="FEFFCC1D"/>
    <w:rsid w:val="FF3DDE2E"/>
    <w:rsid w:val="FF3FB09B"/>
    <w:rsid w:val="FF3FFC57"/>
    <w:rsid w:val="FF4FE839"/>
    <w:rsid w:val="FF55F628"/>
    <w:rsid w:val="FF575505"/>
    <w:rsid w:val="FF5F98AE"/>
    <w:rsid w:val="FF5FC4B3"/>
    <w:rsid w:val="FF6F44C1"/>
    <w:rsid w:val="FF73837E"/>
    <w:rsid w:val="FF73BDA5"/>
    <w:rsid w:val="FF7EE7AF"/>
    <w:rsid w:val="FF7F86F6"/>
    <w:rsid w:val="FF7F89A0"/>
    <w:rsid w:val="FF7F9D19"/>
    <w:rsid w:val="FF7FBB8B"/>
    <w:rsid w:val="FF9B7650"/>
    <w:rsid w:val="FF9D8EBF"/>
    <w:rsid w:val="FFADC7D2"/>
    <w:rsid w:val="FFB77C7F"/>
    <w:rsid w:val="FFB7B136"/>
    <w:rsid w:val="FFBA1D32"/>
    <w:rsid w:val="FFBC67CD"/>
    <w:rsid w:val="FFBDAF28"/>
    <w:rsid w:val="FFBE2339"/>
    <w:rsid w:val="FFBF2D11"/>
    <w:rsid w:val="FFBF4DE0"/>
    <w:rsid w:val="FFBF82FD"/>
    <w:rsid w:val="FFCC4661"/>
    <w:rsid w:val="FFD4AC25"/>
    <w:rsid w:val="FFDD884E"/>
    <w:rsid w:val="FFDE0619"/>
    <w:rsid w:val="FFDF8C5E"/>
    <w:rsid w:val="FFE3FF8A"/>
    <w:rsid w:val="FFE7F77F"/>
    <w:rsid w:val="FFEF6318"/>
    <w:rsid w:val="FFEF8568"/>
    <w:rsid w:val="FFEF9671"/>
    <w:rsid w:val="FFEF9A5F"/>
    <w:rsid w:val="FFEFDACC"/>
    <w:rsid w:val="FFEFF928"/>
    <w:rsid w:val="FFF52A8E"/>
    <w:rsid w:val="FFF5AF4C"/>
    <w:rsid w:val="FFF78F12"/>
    <w:rsid w:val="FFF92FD3"/>
    <w:rsid w:val="FFFA126D"/>
    <w:rsid w:val="FFFAD63B"/>
    <w:rsid w:val="FFFAEDD7"/>
    <w:rsid w:val="FFFB19B8"/>
    <w:rsid w:val="FFFB24CF"/>
    <w:rsid w:val="FFFB65E2"/>
    <w:rsid w:val="FFFC01B0"/>
    <w:rsid w:val="FFFD0A8A"/>
    <w:rsid w:val="FFFD8265"/>
    <w:rsid w:val="FFFF117C"/>
    <w:rsid w:val="FFFF88EE"/>
    <w:rsid w:val="FFFFA590"/>
    <w:rsid w:val="FFFFF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qFormat="1" w:unhideWhenUsed="0" w:uiPriority="0" w:semiHidden="0" w:name="List Number 5" w:locked="1"/>
    <w:lsdException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3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7">
    <w:name w:val="heading 1"/>
    <w:basedOn w:val="1"/>
    <w:next w:val="1"/>
    <w:qFormat/>
    <w:locked/>
    <w:uiPriority w:val="0"/>
    <w:pPr>
      <w:keepNext/>
      <w:overflowPunct w:val="0"/>
      <w:snapToGrid w:val="0"/>
      <w:spacing w:before="120" w:after="120"/>
      <w:ind w:firstLine="0" w:firstLineChars="0"/>
      <w:outlineLvl w:val="0"/>
    </w:pPr>
    <w:rPr>
      <w:b/>
      <w:bCs/>
      <w:color w:val="000000"/>
      <w:kern w:val="44"/>
      <w:sz w:val="28"/>
      <w:szCs w:val="30"/>
    </w:rPr>
  </w:style>
  <w:style w:type="paragraph" w:styleId="8">
    <w:name w:val="heading 2"/>
    <w:basedOn w:val="1"/>
    <w:next w:val="1"/>
    <w:link w:val="42"/>
    <w:qFormat/>
    <w:locked/>
    <w:uiPriority w:val="0"/>
    <w:pPr>
      <w:keepNext/>
      <w:keepLines/>
      <w:spacing w:before="120" w:after="120"/>
      <w:ind w:firstLine="0" w:firstLineChars="0"/>
      <w:outlineLvl w:val="1"/>
    </w:pPr>
    <w:rPr>
      <w:b/>
      <w:bCs/>
      <w:szCs w:val="32"/>
    </w:rPr>
  </w:style>
  <w:style w:type="paragraph" w:styleId="9">
    <w:name w:val="heading 3"/>
    <w:basedOn w:val="1"/>
    <w:next w:val="1"/>
    <w:link w:val="41"/>
    <w:qFormat/>
    <w:locked/>
    <w:uiPriority w:val="0"/>
    <w:pPr>
      <w:keepNext/>
      <w:keepLines/>
      <w:outlineLvl w:val="2"/>
    </w:pPr>
    <w:rPr>
      <w:bCs/>
      <w:szCs w:val="32"/>
    </w:rPr>
  </w:style>
  <w:style w:type="paragraph" w:styleId="4">
    <w:name w:val="heading 4"/>
    <w:basedOn w:val="1"/>
    <w:next w:val="1"/>
    <w:qFormat/>
    <w:locked/>
    <w:uiPriority w:val="0"/>
    <w:pPr>
      <w:keepNext/>
      <w:keepLines/>
      <w:numPr>
        <w:ilvl w:val="3"/>
        <w:numId w:val="1"/>
      </w:numPr>
      <w:spacing w:before="280" w:after="290" w:line="372" w:lineRule="auto"/>
      <w:outlineLvl w:val="3"/>
    </w:pPr>
    <w:rPr>
      <w:rFonts w:ascii="Arial" w:hAnsi="Arial" w:eastAsia="黑体"/>
      <w:b/>
      <w:sz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locked/>
    <w:uiPriority w:val="0"/>
    <w:pPr>
      <w:ind w:firstLine="420" w:firstLineChars="200"/>
    </w:pPr>
    <w:rPr>
      <w:szCs w:val="24"/>
    </w:rPr>
  </w:style>
  <w:style w:type="paragraph" w:styleId="3">
    <w:name w:val="Body Text Indent"/>
    <w:basedOn w:val="1"/>
    <w:next w:val="4"/>
    <w:link w:val="45"/>
    <w:qFormat/>
    <w:uiPriority w:val="0"/>
    <w:pPr>
      <w:spacing w:after="120"/>
      <w:ind w:left="420" w:leftChars="200"/>
    </w:pPr>
    <w:rPr>
      <w:kern w:val="0"/>
      <w:szCs w:val="20"/>
    </w:rPr>
  </w:style>
  <w:style w:type="paragraph" w:styleId="5">
    <w:name w:val="Body Text"/>
    <w:basedOn w:val="1"/>
    <w:next w:val="6"/>
    <w:link w:val="44"/>
    <w:qFormat/>
    <w:uiPriority w:val="0"/>
    <w:pPr>
      <w:widowControl/>
      <w:snapToGrid w:val="0"/>
      <w:spacing w:before="60" w:after="160" w:line="259" w:lineRule="auto"/>
      <w:ind w:right="113"/>
    </w:pPr>
    <w:rPr>
      <w:kern w:val="0"/>
      <w:sz w:val="18"/>
      <w:szCs w:val="20"/>
    </w:rPr>
  </w:style>
  <w:style w:type="paragraph" w:customStyle="1" w:styleId="6">
    <w:name w:val="Body Text 21"/>
    <w:basedOn w:val="1"/>
    <w:qFormat/>
    <w:uiPriority w:val="0"/>
    <w:pPr>
      <w:spacing w:after="120" w:line="480" w:lineRule="auto"/>
    </w:pPr>
  </w:style>
  <w:style w:type="paragraph" w:styleId="10">
    <w:name w:val="Normal Indent"/>
    <w:basedOn w:val="1"/>
    <w:qFormat/>
    <w:locked/>
    <w:uiPriority w:val="0"/>
    <w:pPr>
      <w:ind w:firstLine="420" w:firstLineChars="200"/>
    </w:pPr>
    <w:rPr>
      <w:szCs w:val="24"/>
    </w:rPr>
  </w:style>
  <w:style w:type="paragraph" w:styleId="11">
    <w:name w:val="caption"/>
    <w:basedOn w:val="1"/>
    <w:next w:val="1"/>
    <w:qFormat/>
    <w:locked/>
    <w:uiPriority w:val="35"/>
    <w:pPr>
      <w:ind w:firstLine="0" w:firstLineChars="0"/>
      <w:jc w:val="center"/>
    </w:pPr>
    <w:rPr>
      <w:b/>
      <w:szCs w:val="20"/>
    </w:rPr>
  </w:style>
  <w:style w:type="paragraph" w:styleId="12">
    <w:name w:val="annotation text"/>
    <w:basedOn w:val="1"/>
    <w:link w:val="43"/>
    <w:semiHidden/>
    <w:qFormat/>
    <w:uiPriority w:val="0"/>
    <w:pPr>
      <w:jc w:val="left"/>
    </w:pPr>
    <w:rPr>
      <w:kern w:val="0"/>
      <w:szCs w:val="20"/>
    </w:rPr>
  </w:style>
  <w:style w:type="paragraph" w:styleId="13">
    <w:name w:val="Plain Text"/>
    <w:basedOn w:val="1"/>
    <w:next w:val="14"/>
    <w:qFormat/>
    <w:locked/>
    <w:uiPriority w:val="0"/>
    <w:rPr>
      <w:rFonts w:ascii="宋体" w:hAnsi="Courier New" w:cs="Courier New"/>
      <w:szCs w:val="21"/>
    </w:rPr>
  </w:style>
  <w:style w:type="paragraph" w:styleId="14">
    <w:name w:val="List Number 5"/>
    <w:basedOn w:val="1"/>
    <w:qFormat/>
    <w:locked/>
    <w:uiPriority w:val="0"/>
    <w:pPr>
      <w:numPr>
        <w:ilvl w:val="0"/>
        <w:numId w:val="2"/>
      </w:numPr>
    </w:pPr>
  </w:style>
  <w:style w:type="paragraph" w:styleId="15">
    <w:name w:val="Date"/>
    <w:basedOn w:val="1"/>
    <w:next w:val="1"/>
    <w:link w:val="46"/>
    <w:qFormat/>
    <w:uiPriority w:val="0"/>
    <w:pPr>
      <w:ind w:left="100" w:leftChars="2500"/>
    </w:pPr>
    <w:rPr>
      <w:kern w:val="0"/>
      <w:szCs w:val="20"/>
    </w:rPr>
  </w:style>
  <w:style w:type="paragraph" w:styleId="16">
    <w:name w:val="Body Text Indent 2"/>
    <w:basedOn w:val="1"/>
    <w:qFormat/>
    <w:locked/>
    <w:uiPriority w:val="0"/>
    <w:pPr>
      <w:spacing w:after="120" w:line="480" w:lineRule="auto"/>
      <w:ind w:left="420" w:leftChars="200"/>
    </w:pPr>
    <w:rPr>
      <w:szCs w:val="24"/>
    </w:rPr>
  </w:style>
  <w:style w:type="paragraph" w:styleId="17">
    <w:name w:val="Balloon Text"/>
    <w:basedOn w:val="1"/>
    <w:link w:val="47"/>
    <w:semiHidden/>
    <w:qFormat/>
    <w:uiPriority w:val="0"/>
    <w:rPr>
      <w:kern w:val="0"/>
      <w:sz w:val="18"/>
      <w:szCs w:val="20"/>
    </w:rPr>
  </w:style>
  <w:style w:type="paragraph" w:styleId="18">
    <w:name w:val="footer"/>
    <w:basedOn w:val="1"/>
    <w:link w:val="48"/>
    <w:qFormat/>
    <w:uiPriority w:val="99"/>
    <w:pPr>
      <w:tabs>
        <w:tab w:val="center" w:pos="4153"/>
        <w:tab w:val="right" w:pos="8306"/>
      </w:tabs>
      <w:snapToGrid w:val="0"/>
      <w:jc w:val="left"/>
    </w:pPr>
    <w:rPr>
      <w:kern w:val="0"/>
      <w:sz w:val="18"/>
      <w:szCs w:val="20"/>
    </w:rPr>
  </w:style>
  <w:style w:type="paragraph" w:styleId="19">
    <w:name w:val="header"/>
    <w:basedOn w:val="1"/>
    <w:link w:val="49"/>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index heading"/>
    <w:basedOn w:val="1"/>
    <w:next w:val="21"/>
    <w:qFormat/>
    <w:locked/>
    <w:uiPriority w:val="0"/>
    <w:rPr>
      <w:rFonts w:ascii="Arial" w:hAnsi="Arial"/>
      <w:b/>
    </w:rPr>
  </w:style>
  <w:style w:type="paragraph" w:styleId="21">
    <w:name w:val="index 1"/>
    <w:basedOn w:val="1"/>
    <w:next w:val="1"/>
    <w:qFormat/>
    <w:locked/>
    <w:uiPriority w:val="0"/>
  </w:style>
  <w:style w:type="paragraph" w:styleId="22">
    <w:name w:val="List"/>
    <w:basedOn w:val="1"/>
    <w:next w:val="1"/>
    <w:qFormat/>
    <w:locked/>
    <w:uiPriority w:val="0"/>
    <w:pPr>
      <w:ind w:left="200" w:hanging="200" w:hangingChars="200"/>
    </w:pPr>
  </w:style>
  <w:style w:type="paragraph" w:styleId="23">
    <w:name w:val="footnote text"/>
    <w:basedOn w:val="1"/>
    <w:qFormat/>
    <w:locked/>
    <w:uiPriority w:val="0"/>
    <w:pPr>
      <w:snapToGrid w:val="0"/>
      <w:jc w:val="left"/>
    </w:pPr>
    <w:rPr>
      <w:sz w:val="18"/>
    </w:rPr>
  </w:style>
  <w:style w:type="paragraph" w:styleId="24">
    <w:name w:val="Body Text 2"/>
    <w:basedOn w:val="1"/>
    <w:qFormat/>
    <w:locked/>
    <w:uiPriority w:val="0"/>
    <w:pPr>
      <w:spacing w:after="120" w:line="480" w:lineRule="auto"/>
    </w:pPr>
  </w:style>
  <w:style w:type="paragraph" w:styleId="25">
    <w:name w:val="Normal (Web)"/>
    <w:basedOn w:val="1"/>
    <w:link w:val="50"/>
    <w:qFormat/>
    <w:uiPriority w:val="0"/>
    <w:pPr>
      <w:widowControl/>
      <w:spacing w:before="100" w:beforeAutospacing="1" w:after="100" w:afterAutospacing="1"/>
      <w:jc w:val="left"/>
    </w:pPr>
    <w:rPr>
      <w:rFonts w:ascii="宋体" w:hAnsi="宋体"/>
      <w:kern w:val="0"/>
      <w:szCs w:val="20"/>
    </w:rPr>
  </w:style>
  <w:style w:type="paragraph" w:styleId="26">
    <w:name w:val="annotation subject"/>
    <w:basedOn w:val="12"/>
    <w:next w:val="12"/>
    <w:link w:val="51"/>
    <w:semiHidden/>
    <w:qFormat/>
    <w:uiPriority w:val="0"/>
    <w:rPr>
      <w:b/>
    </w:rPr>
  </w:style>
  <w:style w:type="paragraph" w:styleId="27">
    <w:name w:val="Body Text First Indent"/>
    <w:basedOn w:val="5"/>
    <w:qFormat/>
    <w:locked/>
    <w:uiPriority w:val="0"/>
    <w:pPr>
      <w:spacing w:after="120" w:line="240" w:lineRule="auto"/>
      <w:ind w:firstLine="420" w:firstLineChars="100"/>
    </w:pPr>
    <w:rPr>
      <w:sz w:val="21"/>
      <w:szCs w:val="24"/>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qFormat/>
    <w:locked/>
    <w:uiPriority w:val="0"/>
  </w:style>
  <w:style w:type="character" w:styleId="32">
    <w:name w:val="FollowedHyperlink"/>
    <w:basedOn w:val="30"/>
    <w:qFormat/>
    <w:locked/>
    <w:uiPriority w:val="0"/>
    <w:rPr>
      <w:color w:val="000000"/>
      <w:u w:val="none"/>
    </w:rPr>
  </w:style>
  <w:style w:type="character" w:styleId="33">
    <w:name w:val="Emphasis"/>
    <w:basedOn w:val="30"/>
    <w:qFormat/>
    <w:locked/>
    <w:uiPriority w:val="0"/>
  </w:style>
  <w:style w:type="character" w:styleId="34">
    <w:name w:val="Hyperlink"/>
    <w:basedOn w:val="30"/>
    <w:qFormat/>
    <w:locked/>
    <w:uiPriority w:val="0"/>
    <w:rPr>
      <w:color w:val="0000FF"/>
      <w:u w:val="single"/>
    </w:rPr>
  </w:style>
  <w:style w:type="character" w:styleId="35">
    <w:name w:val="annotation reference"/>
    <w:basedOn w:val="30"/>
    <w:semiHidden/>
    <w:qFormat/>
    <w:uiPriority w:val="0"/>
    <w:rPr>
      <w:sz w:val="21"/>
    </w:rPr>
  </w:style>
  <w:style w:type="paragraph" w:customStyle="1" w:styleId="36">
    <w:name w:val="Default"/>
    <w:basedOn w:val="37"/>
    <w:next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37">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38">
    <w:name w:val="表头"/>
    <w:basedOn w:val="39"/>
    <w:next w:val="1"/>
    <w:qFormat/>
    <w:uiPriority w:val="0"/>
    <w:pPr>
      <w:tabs>
        <w:tab w:val="left" w:pos="360"/>
        <w:tab w:val="left" w:pos="1620"/>
      </w:tabs>
      <w:spacing w:line="560" w:lineRule="exact"/>
      <w:jc w:val="center"/>
    </w:pPr>
    <w:rPr>
      <w:rFonts w:ascii="宋体" w:hAnsi="宋体"/>
      <w:b/>
      <w:color w:val="000000"/>
      <w:szCs w:val="21"/>
    </w:rPr>
  </w:style>
  <w:style w:type="paragraph" w:customStyle="1" w:styleId="39">
    <w:name w:val="表格"/>
    <w:basedOn w:val="22"/>
    <w:next w:val="1"/>
    <w:link w:val="54"/>
    <w:qFormat/>
    <w:uiPriority w:val="0"/>
    <w:pPr>
      <w:adjustRightInd w:val="0"/>
      <w:snapToGrid w:val="0"/>
      <w:spacing w:beforeLines="10" w:afterLines="10" w:line="259" w:lineRule="auto"/>
      <w:jc w:val="center"/>
    </w:pPr>
    <w:rPr>
      <w:rFonts w:ascii="宋体"/>
      <w:kern w:val="0"/>
      <w:szCs w:val="20"/>
    </w:rPr>
  </w:style>
  <w:style w:type="paragraph" w:customStyle="1" w:styleId="40">
    <w:name w:val="样式1"/>
    <w:basedOn w:val="20"/>
    <w:next w:val="1"/>
    <w:qFormat/>
    <w:uiPriority w:val="0"/>
    <w:pPr>
      <w:snapToGrid w:val="0"/>
      <w:jc w:val="center"/>
    </w:pPr>
    <w:rPr>
      <w:rFonts w:ascii="宋体" w:eastAsia="宋体"/>
      <w:sz w:val="21"/>
    </w:rPr>
  </w:style>
  <w:style w:type="character" w:customStyle="1" w:styleId="41">
    <w:name w:val="标题 3 Char"/>
    <w:link w:val="9"/>
    <w:qFormat/>
    <w:uiPriority w:val="0"/>
    <w:rPr>
      <w:bCs/>
      <w:kern w:val="2"/>
      <w:sz w:val="24"/>
      <w:szCs w:val="32"/>
    </w:rPr>
  </w:style>
  <w:style w:type="character" w:customStyle="1" w:styleId="42">
    <w:name w:val="标题 2 Char"/>
    <w:link w:val="8"/>
    <w:qFormat/>
    <w:uiPriority w:val="0"/>
    <w:rPr>
      <w:b/>
      <w:bCs/>
      <w:kern w:val="2"/>
      <w:sz w:val="24"/>
      <w:szCs w:val="32"/>
    </w:rPr>
  </w:style>
  <w:style w:type="character" w:customStyle="1" w:styleId="43">
    <w:name w:val="批注文字 Char"/>
    <w:link w:val="12"/>
    <w:qFormat/>
    <w:locked/>
    <w:uiPriority w:val="0"/>
    <w:rPr>
      <w:rFonts w:ascii="Times New Roman" w:hAnsi="Times New Roman" w:eastAsia="宋体"/>
      <w:sz w:val="24"/>
    </w:rPr>
  </w:style>
  <w:style w:type="character" w:customStyle="1" w:styleId="44">
    <w:name w:val="正文文本 Char"/>
    <w:link w:val="5"/>
    <w:qFormat/>
    <w:locked/>
    <w:uiPriority w:val="0"/>
    <w:rPr>
      <w:sz w:val="18"/>
    </w:rPr>
  </w:style>
  <w:style w:type="character" w:customStyle="1" w:styleId="45">
    <w:name w:val="正文文本缩进 Char"/>
    <w:link w:val="3"/>
    <w:semiHidden/>
    <w:qFormat/>
    <w:locked/>
    <w:uiPriority w:val="0"/>
    <w:rPr>
      <w:rFonts w:ascii="Times New Roman" w:hAnsi="Times New Roman" w:eastAsia="宋体"/>
      <w:sz w:val="24"/>
    </w:rPr>
  </w:style>
  <w:style w:type="character" w:customStyle="1" w:styleId="46">
    <w:name w:val="日期 Char"/>
    <w:link w:val="15"/>
    <w:qFormat/>
    <w:locked/>
    <w:uiPriority w:val="0"/>
    <w:rPr>
      <w:rFonts w:ascii="Times New Roman" w:hAnsi="Times New Roman" w:eastAsia="宋体"/>
      <w:sz w:val="24"/>
    </w:rPr>
  </w:style>
  <w:style w:type="character" w:customStyle="1" w:styleId="47">
    <w:name w:val="批注框文本 Char"/>
    <w:link w:val="17"/>
    <w:semiHidden/>
    <w:qFormat/>
    <w:locked/>
    <w:uiPriority w:val="0"/>
    <w:rPr>
      <w:rFonts w:ascii="Times New Roman" w:hAnsi="Times New Roman" w:eastAsia="宋体"/>
      <w:sz w:val="18"/>
    </w:rPr>
  </w:style>
  <w:style w:type="character" w:customStyle="1" w:styleId="48">
    <w:name w:val="页脚 Char"/>
    <w:link w:val="18"/>
    <w:qFormat/>
    <w:locked/>
    <w:uiPriority w:val="99"/>
    <w:rPr>
      <w:sz w:val="18"/>
    </w:rPr>
  </w:style>
  <w:style w:type="character" w:customStyle="1" w:styleId="49">
    <w:name w:val="页眉 Char"/>
    <w:link w:val="19"/>
    <w:qFormat/>
    <w:locked/>
    <w:uiPriority w:val="0"/>
    <w:rPr>
      <w:sz w:val="18"/>
    </w:rPr>
  </w:style>
  <w:style w:type="character" w:customStyle="1" w:styleId="50">
    <w:name w:val="普通(网站) Char"/>
    <w:link w:val="25"/>
    <w:qFormat/>
    <w:locked/>
    <w:uiPriority w:val="0"/>
    <w:rPr>
      <w:rFonts w:ascii="宋体" w:hAnsi="宋体" w:eastAsia="宋体"/>
      <w:sz w:val="24"/>
    </w:rPr>
  </w:style>
  <w:style w:type="character" w:customStyle="1" w:styleId="51">
    <w:name w:val="批注主题 Char"/>
    <w:link w:val="26"/>
    <w:semiHidden/>
    <w:qFormat/>
    <w:locked/>
    <w:uiPriority w:val="0"/>
    <w:rPr>
      <w:rFonts w:ascii="Times New Roman" w:hAnsi="Times New Roman" w:eastAsia="宋体"/>
      <w:b/>
      <w:kern w:val="2"/>
      <w:sz w:val="24"/>
    </w:rPr>
  </w:style>
  <w:style w:type="character" w:customStyle="1" w:styleId="52">
    <w:name w:val="页脚 字符"/>
    <w:qFormat/>
    <w:uiPriority w:val="99"/>
  </w:style>
  <w:style w:type="character" w:customStyle="1" w:styleId="53">
    <w:name w:val="正文文本 字符1"/>
    <w:semiHidden/>
    <w:qFormat/>
    <w:uiPriority w:val="0"/>
    <w:rPr>
      <w:rFonts w:ascii="Times New Roman" w:hAnsi="Times New Roman" w:eastAsia="宋体"/>
      <w:sz w:val="24"/>
    </w:rPr>
  </w:style>
  <w:style w:type="character" w:customStyle="1" w:styleId="54">
    <w:name w:val="表格 Char"/>
    <w:link w:val="39"/>
    <w:qFormat/>
    <w:locked/>
    <w:uiPriority w:val="0"/>
    <w:rPr>
      <w:rFonts w:ascii="宋体"/>
      <w:sz w:val="21"/>
    </w:rPr>
  </w:style>
  <w:style w:type="character" w:customStyle="1" w:styleId="55">
    <w:name w:val="日期 字符"/>
    <w:semiHidden/>
    <w:qFormat/>
    <w:uiPriority w:val="0"/>
    <w:rPr>
      <w:rFonts w:ascii="Times New Roman" w:hAnsi="Times New Roman" w:eastAsia="宋体"/>
      <w:sz w:val="24"/>
    </w:rPr>
  </w:style>
  <w:style w:type="character" w:customStyle="1" w:styleId="56">
    <w:name w:val="批注文字 字符1"/>
    <w:semiHidden/>
    <w:qFormat/>
    <w:uiPriority w:val="0"/>
    <w:rPr>
      <w:rFonts w:ascii="Times New Roman" w:hAnsi="Times New Roman" w:eastAsia="宋体"/>
      <w:sz w:val="24"/>
    </w:rPr>
  </w:style>
  <w:style w:type="paragraph" w:customStyle="1" w:styleId="57">
    <w:name w:val="普通(网站)2"/>
    <w:basedOn w:val="1"/>
    <w:qFormat/>
    <w:uiPriority w:val="0"/>
    <w:pPr>
      <w:widowControl/>
      <w:spacing w:before="100" w:beforeAutospacing="1" w:after="100" w:afterAutospacing="1"/>
      <w:jc w:val="left"/>
    </w:pPr>
    <w:rPr>
      <w:rFonts w:ascii="宋体" w:hAnsi="宋体"/>
      <w:szCs w:val="20"/>
    </w:rPr>
  </w:style>
  <w:style w:type="character" w:customStyle="1" w:styleId="58">
    <w:name w:val="textbig1"/>
    <w:qFormat/>
    <w:uiPriority w:val="0"/>
    <w:rPr>
      <w:sz w:val="18"/>
      <w:szCs w:val="18"/>
    </w:rPr>
  </w:style>
  <w:style w:type="paragraph" w:customStyle="1" w:styleId="59">
    <w:name w:val="p0"/>
    <w:basedOn w:val="1"/>
    <w:qFormat/>
    <w:uiPriority w:val="0"/>
    <w:pPr>
      <w:widowControl/>
    </w:pPr>
    <w:rPr>
      <w:kern w:val="0"/>
      <w:szCs w:val="21"/>
    </w:rPr>
  </w:style>
  <w:style w:type="paragraph" w:customStyle="1" w:styleId="60">
    <w:name w:val="YJ正文*"/>
    <w:basedOn w:val="1"/>
    <w:qFormat/>
    <w:uiPriority w:val="0"/>
    <w:pPr>
      <w:spacing w:line="500" w:lineRule="exact"/>
      <w:ind w:firstLine="200" w:firstLineChars="200"/>
    </w:pPr>
    <w:rPr>
      <w:rFonts w:hAnsi="宋体"/>
      <w:kern w:val="2"/>
      <w:szCs w:val="24"/>
    </w:rPr>
  </w:style>
  <w:style w:type="paragraph" w:customStyle="1" w:styleId="61">
    <w:name w:val="表内"/>
    <w:basedOn w:val="1"/>
    <w:qFormat/>
    <w:uiPriority w:val="0"/>
    <w:pPr>
      <w:autoSpaceDE w:val="0"/>
      <w:autoSpaceDN w:val="0"/>
      <w:spacing w:line="240" w:lineRule="auto"/>
      <w:ind w:firstLine="0" w:firstLineChars="0"/>
      <w:jc w:val="center"/>
    </w:pPr>
    <w:rPr>
      <w:rFonts w:ascii="Times New Roman"/>
      <w:color w:val="000000"/>
      <w:sz w:val="21"/>
      <w:szCs w:val="21"/>
    </w:rPr>
  </w:style>
  <w:style w:type="paragraph" w:customStyle="1" w:styleId="62">
    <w:name w:val="演示3"/>
    <w:basedOn w:val="60"/>
    <w:qFormat/>
    <w:uiPriority w:val="0"/>
    <w:pPr>
      <w:ind w:firstLine="482"/>
    </w:pPr>
    <w:rPr>
      <w:b/>
      <w:bCs/>
      <w:snapToGrid w:val="0"/>
    </w:rPr>
  </w:style>
  <w:style w:type="paragraph" w:customStyle="1" w:styleId="63">
    <w:name w:val="邓表格文字"/>
    <w:basedOn w:val="64"/>
    <w:qFormat/>
    <w:uiPriority w:val="0"/>
    <w:pPr>
      <w:spacing w:line="220" w:lineRule="exact"/>
    </w:pPr>
    <w:rPr>
      <w:rFonts w:eastAsia="宋体"/>
      <w:kern w:val="0"/>
      <w:sz w:val="15"/>
      <w:szCs w:val="15"/>
    </w:rPr>
  </w:style>
  <w:style w:type="paragraph" w:customStyle="1" w:styleId="64">
    <w:name w:val="表格文字邓"/>
    <w:basedOn w:val="1"/>
    <w:qFormat/>
    <w:uiPriority w:val="0"/>
    <w:pPr>
      <w:widowControl/>
      <w:snapToGrid w:val="0"/>
      <w:spacing w:line="200" w:lineRule="exact"/>
      <w:jc w:val="center"/>
    </w:pPr>
    <w:rPr>
      <w:rFonts w:ascii="宋体" w:hAnsi="宋体" w:eastAsia="华文中宋"/>
      <w:color w:val="000000"/>
      <w:sz w:val="18"/>
      <w:szCs w:val="18"/>
    </w:rPr>
  </w:style>
  <w:style w:type="paragraph" w:customStyle="1" w:styleId="65">
    <w:name w:val="邓表头标题"/>
    <w:basedOn w:val="1"/>
    <w:qFormat/>
    <w:uiPriority w:val="0"/>
    <w:pPr>
      <w:autoSpaceDE/>
      <w:autoSpaceDN/>
      <w:adjustRightInd/>
      <w:snapToGrid w:val="0"/>
      <w:spacing w:line="240" w:lineRule="auto"/>
      <w:ind w:firstLine="0" w:firstLineChars="0"/>
      <w:jc w:val="center"/>
    </w:pPr>
    <w:rPr>
      <w:rFonts w:ascii="黑体" w:hAnsi="黑体" w:eastAsia="黑体"/>
      <w:b/>
      <w:bCs/>
      <w:kern w:val="2"/>
      <w:sz w:val="21"/>
      <w:szCs w:val="21"/>
    </w:rPr>
  </w:style>
  <w:style w:type="paragraph" w:customStyle="1" w:styleId="66">
    <w:name w:val="邓表后空格"/>
    <w:basedOn w:val="67"/>
    <w:qFormat/>
    <w:uiPriority w:val="0"/>
    <w:pPr>
      <w:spacing w:line="240" w:lineRule="exact"/>
      <w:ind w:firstLine="0" w:firstLineChars="0"/>
    </w:pPr>
    <w:rPr>
      <w:rFonts w:eastAsia="宋体"/>
      <w:sz w:val="18"/>
    </w:rPr>
  </w:style>
  <w:style w:type="paragraph" w:customStyle="1" w:styleId="67">
    <w:name w:val="正文 楷体"/>
    <w:basedOn w:val="1"/>
    <w:qFormat/>
    <w:uiPriority w:val="0"/>
    <w:pPr>
      <w:autoSpaceDE/>
      <w:autoSpaceDN/>
      <w:adjustRightInd/>
      <w:spacing w:line="500" w:lineRule="exact"/>
      <w:ind w:firstLine="200"/>
    </w:pPr>
    <w:rPr>
      <w:rFonts w:ascii="楷体_GB2312" w:hAnsi="楷体_GB2312" w:eastAsia="楷体_GB2312"/>
      <w:kern w:val="2"/>
    </w:rPr>
  </w:style>
  <w:style w:type="paragraph" w:customStyle="1" w:styleId="68">
    <w:name w:val="文本"/>
    <w:basedOn w:val="1"/>
    <w:qFormat/>
    <w:uiPriority w:val="0"/>
    <w:pPr>
      <w:ind w:firstLine="200" w:firstLineChars="200"/>
      <w:textAlignment w:val="center"/>
    </w:pPr>
  </w:style>
  <w:style w:type="paragraph" w:customStyle="1" w:styleId="69">
    <w:name w:val="纯文本1"/>
    <w:basedOn w:val="1"/>
    <w:qFormat/>
    <w:uiPriority w:val="0"/>
    <w:rPr>
      <w:rFonts w:ascii="宋体" w:hAnsi="Courier New" w:cs="Courier New"/>
      <w:kern w:val="2"/>
      <w:sz w:val="21"/>
      <w:szCs w:val="21"/>
    </w:rPr>
  </w:style>
  <w:style w:type="paragraph" w:customStyle="1" w:styleId="70">
    <w:name w:val="正文(首行缩进)"/>
    <w:basedOn w:val="1"/>
    <w:next w:val="1"/>
    <w:qFormat/>
    <w:uiPriority w:val="0"/>
    <w:pPr>
      <w:spacing w:line="360" w:lineRule="auto"/>
      <w:ind w:firstLine="540" w:firstLineChars="225"/>
    </w:pPr>
    <w:rPr>
      <w:rFonts w:ascii="宋体" w:hAnsi="宋体"/>
      <w:snapToGrid w:val="0"/>
      <w:color w:val="000000"/>
      <w:kern w:val="0"/>
      <w:sz w:val="24"/>
      <w:szCs w:val="28"/>
    </w:rPr>
  </w:style>
  <w:style w:type="paragraph" w:customStyle="1" w:styleId="71">
    <w:name w:val="表格填充1"/>
    <w:basedOn w:val="13"/>
    <w:qFormat/>
    <w:uiPriority w:val="0"/>
    <w:pPr>
      <w:snapToGrid w:val="0"/>
    </w:pPr>
    <w:rPr>
      <w:rFonts w:ascii="Times New Roman" w:hAnsi="Times New Roman" w:eastAsia="仿宋_GB2312"/>
      <w:snapToGrid w:val="0"/>
      <w:sz w:val="28"/>
    </w:rPr>
  </w:style>
  <w:style w:type="character" w:customStyle="1" w:styleId="72">
    <w:name w:val="cur"/>
    <w:basedOn w:val="30"/>
    <w:qFormat/>
    <w:uiPriority w:val="0"/>
    <w:rPr>
      <w:color w:val="FFFFFF"/>
      <w:shd w:val="clear" w:fill="2F6B98"/>
    </w:rPr>
  </w:style>
  <w:style w:type="character" w:customStyle="1" w:styleId="73">
    <w:name w:val="lishishuju"/>
    <w:basedOn w:val="30"/>
    <w:qFormat/>
    <w:uiPriority w:val="0"/>
    <w:rPr>
      <w:b/>
      <w:color w:val="000052"/>
      <w:sz w:val="24"/>
      <w:szCs w:val="24"/>
      <w:bdr w:val="single" w:color="E3E3E3" w:sz="6" w:space="0"/>
    </w:rPr>
  </w:style>
  <w:style w:type="character" w:customStyle="1" w:styleId="74">
    <w:name w:val="znspantitle"/>
    <w:basedOn w:val="30"/>
    <w:qFormat/>
    <w:uiPriority w:val="0"/>
    <w:rPr>
      <w:b/>
      <w:color w:val="333333"/>
    </w:rPr>
  </w:style>
  <w:style w:type="character" w:customStyle="1" w:styleId="75">
    <w:name w:val="radio-btn"/>
    <w:basedOn w:val="30"/>
    <w:qFormat/>
    <w:uiPriority w:val="0"/>
    <w:rPr>
      <w:sz w:val="21"/>
      <w:szCs w:val="21"/>
    </w:rPr>
  </w:style>
  <w:style w:type="character" w:customStyle="1" w:styleId="76">
    <w:name w:val="radio-btn1"/>
    <w:basedOn w:val="30"/>
    <w:qFormat/>
    <w:uiPriority w:val="0"/>
    <w:rPr>
      <w:sz w:val="24"/>
      <w:szCs w:val="24"/>
    </w:rPr>
  </w:style>
  <w:style w:type="character" w:customStyle="1" w:styleId="77">
    <w:name w:val="radio-btn2"/>
    <w:basedOn w:val="30"/>
    <w:qFormat/>
    <w:uiPriority w:val="0"/>
    <w:rPr>
      <w:sz w:val="24"/>
      <w:szCs w:val="24"/>
    </w:rPr>
  </w:style>
  <w:style w:type="character" w:customStyle="1" w:styleId="78">
    <w:name w:val="lable"/>
    <w:basedOn w:val="30"/>
    <w:qFormat/>
    <w:uiPriority w:val="0"/>
    <w:rPr>
      <w:sz w:val="24"/>
      <w:szCs w:val="24"/>
    </w:rPr>
  </w:style>
  <w:style w:type="character" w:customStyle="1" w:styleId="79">
    <w:name w:val="cur1"/>
    <w:basedOn w:val="30"/>
    <w:qFormat/>
    <w:uiPriority w:val="0"/>
    <w:rPr>
      <w:color w:val="FFFFFF"/>
      <w:shd w:val="clear" w:fill="2F6B98"/>
    </w:rPr>
  </w:style>
  <w:style w:type="paragraph" w:customStyle="1" w:styleId="80">
    <w:name w:val="表头字体"/>
    <w:basedOn w:val="1"/>
    <w:qFormat/>
    <w:uiPriority w:val="0"/>
    <w:pPr>
      <w:spacing w:line="360" w:lineRule="auto"/>
      <w:jc w:val="center"/>
    </w:pPr>
  </w:style>
  <w:style w:type="paragraph" w:customStyle="1" w:styleId="81">
    <w:name w:val="表格内容"/>
    <w:next w:val="82"/>
    <w:qFormat/>
    <w:uiPriority w:val="0"/>
    <w:pPr>
      <w:jc w:val="center"/>
    </w:pPr>
    <w:rPr>
      <w:rFonts w:ascii="Times New Roman" w:hAnsi="Times New Roman" w:eastAsia="宋体" w:cs="Times New Roman"/>
      <w:kern w:val="2"/>
      <w:sz w:val="21"/>
      <w:szCs w:val="24"/>
      <w:lang w:val="zh-TW" w:eastAsia="zh-TW" w:bidi="ar-SA"/>
    </w:rPr>
  </w:style>
  <w:style w:type="paragraph" w:customStyle="1" w:styleId="82">
    <w:name w:val="文本正文"/>
    <w:basedOn w:val="1"/>
    <w:qFormat/>
    <w:uiPriority w:val="0"/>
    <w:pPr>
      <w:ind w:firstLine="480"/>
    </w:pPr>
  </w:style>
  <w:style w:type="paragraph" w:customStyle="1" w:styleId="83">
    <w:name w:val="缩进"/>
    <w:basedOn w:val="1"/>
    <w:qFormat/>
    <w:uiPriority w:val="0"/>
    <w:pPr>
      <w:spacing w:line="360" w:lineRule="auto"/>
      <w:ind w:firstLine="200" w:firstLineChars="200"/>
    </w:pPr>
    <w:rPr>
      <w:sz w:val="24"/>
      <w:szCs w:val="24"/>
    </w:rPr>
  </w:style>
  <w:style w:type="paragraph" w:customStyle="1" w:styleId="84">
    <w:name w:val="Table Paragraph"/>
    <w:basedOn w:val="1"/>
    <w:qFormat/>
    <w:uiPriority w:val="1"/>
    <w:pPr>
      <w:spacing w:before="30"/>
      <w:jc w:val="center"/>
    </w:pPr>
    <w:rPr>
      <w:rFonts w:ascii="宋体" w:hAnsi="宋体" w:eastAsia="宋体" w:cs="宋体"/>
      <w:lang w:val="zh-CN" w:eastAsia="zh-CN" w:bidi="zh-CN"/>
    </w:rPr>
  </w:style>
  <w:style w:type="paragraph" w:customStyle="1" w:styleId="85">
    <w:name w:val="正文新"/>
    <w:basedOn w:val="1"/>
    <w:qFormat/>
    <w:uiPriority w:val="0"/>
    <w:pPr>
      <w:spacing w:line="460" w:lineRule="exact"/>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64</Pages>
  <Words>32735</Words>
  <Characters>37728</Characters>
  <Lines>250</Lines>
  <Paragraphs>70</Paragraphs>
  <TotalTime>23</TotalTime>
  <ScaleCrop>false</ScaleCrop>
  <LinksUpToDate>false</LinksUpToDate>
  <CharactersWithSpaces>38228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2021-05-11T01:25:00Z</dcterms:created>
  <dc:creator>lhj</dc:creator>
  <cp:lastModifiedBy>幽缘</cp:lastModifiedBy>
  <cp:lastPrinted>2021-04-26T14:50:00Z</cp:lastPrinted>
  <dcterms:modified xsi:type="dcterms:W3CDTF">2022-05-17T09:00:25Z</dcterms:modified>
  <dc:title>附件2</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A7682734C74D442D80B1BFCF4CC5478C</vt:lpwstr>
  </property>
  <property fmtid="{D5CDD505-2E9C-101B-9397-08002B2CF9AE}" pid="4" name="AMWinEqns">
    <vt:bool>true</vt:bool>
  </property>
</Properties>
</file>